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B09A6" w14:textId="77777777" w:rsidR="001C52DE" w:rsidRDefault="00433E9E">
      <w:pPr>
        <w:pStyle w:val="Title"/>
        <w:spacing w:before="158" w:line="292" w:lineRule="auto"/>
      </w:pPr>
      <w:r>
        <w:rPr>
          <w:color w:val="FFFFFF"/>
          <w:w w:val="105"/>
        </w:rPr>
        <w:t>Advanced</w:t>
      </w:r>
      <w:r>
        <w:rPr>
          <w:color w:val="FFFFFF"/>
          <w:spacing w:val="-47"/>
          <w:w w:val="105"/>
        </w:rPr>
        <w:t xml:space="preserve"> </w:t>
      </w:r>
      <w:r>
        <w:rPr>
          <w:color w:val="FFFFFF"/>
          <w:w w:val="105"/>
        </w:rPr>
        <w:t>Social</w:t>
      </w:r>
      <w:r>
        <w:rPr>
          <w:color w:val="FFFFFF"/>
          <w:spacing w:val="-46"/>
          <w:w w:val="105"/>
        </w:rPr>
        <w:t xml:space="preserve"> </w:t>
      </w:r>
      <w:r>
        <w:rPr>
          <w:color w:val="FFFFFF"/>
          <w:w w:val="105"/>
        </w:rPr>
        <w:t>Work Practice Behaviors</w:t>
      </w:r>
    </w:p>
    <w:p w14:paraId="557DF1CE" w14:textId="77777777" w:rsidR="001C52DE" w:rsidRDefault="00433E9E">
      <w:pPr>
        <w:pStyle w:val="Title"/>
        <w:spacing w:line="292" w:lineRule="auto"/>
        <w:ind w:right="2594"/>
      </w:pPr>
      <w:r>
        <w:rPr>
          <w:color w:val="FFFFFF"/>
          <w:w w:val="105"/>
        </w:rPr>
        <w:t xml:space="preserve">to Address </w:t>
      </w:r>
      <w:r>
        <w:rPr>
          <w:color w:val="FFFFFF"/>
        </w:rPr>
        <w:t xml:space="preserve">Behavioral Health </w:t>
      </w:r>
      <w:r>
        <w:rPr>
          <w:color w:val="FFFFFF"/>
          <w:spacing w:val="-2"/>
          <w:w w:val="105"/>
        </w:rPr>
        <w:t>Disparities</w:t>
      </w:r>
    </w:p>
    <w:p w14:paraId="5BB25722" w14:textId="77777777" w:rsidR="001C52DE" w:rsidRDefault="001C52DE">
      <w:pPr>
        <w:pStyle w:val="BodyText"/>
        <w:rPr>
          <w:rFonts w:ascii="Maiandra GD"/>
          <w:sz w:val="20"/>
        </w:rPr>
      </w:pPr>
    </w:p>
    <w:p w14:paraId="63C59162" w14:textId="77777777" w:rsidR="001C52DE" w:rsidRDefault="001C52DE">
      <w:pPr>
        <w:pStyle w:val="BodyText"/>
        <w:rPr>
          <w:rFonts w:ascii="Maiandra GD"/>
          <w:sz w:val="20"/>
        </w:rPr>
      </w:pPr>
    </w:p>
    <w:p w14:paraId="2D675B3B" w14:textId="77777777" w:rsidR="001C52DE" w:rsidRDefault="001C52DE">
      <w:pPr>
        <w:pStyle w:val="BodyText"/>
        <w:rPr>
          <w:rFonts w:ascii="Maiandra GD"/>
          <w:sz w:val="20"/>
        </w:rPr>
      </w:pPr>
    </w:p>
    <w:p w14:paraId="7123BF39" w14:textId="77777777" w:rsidR="001C52DE" w:rsidRDefault="001C52DE">
      <w:pPr>
        <w:pStyle w:val="BodyText"/>
        <w:rPr>
          <w:rFonts w:ascii="Maiandra GD"/>
          <w:sz w:val="20"/>
        </w:rPr>
      </w:pPr>
    </w:p>
    <w:p w14:paraId="036BD0EB" w14:textId="77777777" w:rsidR="001C52DE" w:rsidRDefault="001C52DE">
      <w:pPr>
        <w:pStyle w:val="BodyText"/>
        <w:rPr>
          <w:rFonts w:ascii="Maiandra GD"/>
          <w:sz w:val="20"/>
        </w:rPr>
      </w:pPr>
    </w:p>
    <w:p w14:paraId="5A3A675D" w14:textId="77777777" w:rsidR="001C52DE" w:rsidRDefault="001C52DE">
      <w:pPr>
        <w:pStyle w:val="BodyText"/>
        <w:rPr>
          <w:rFonts w:ascii="Maiandra GD"/>
          <w:sz w:val="20"/>
        </w:rPr>
      </w:pPr>
    </w:p>
    <w:p w14:paraId="0D9C4A22" w14:textId="77777777" w:rsidR="001C52DE" w:rsidRDefault="001C52DE">
      <w:pPr>
        <w:pStyle w:val="BodyText"/>
        <w:rPr>
          <w:rFonts w:ascii="Maiandra GD"/>
          <w:sz w:val="20"/>
        </w:rPr>
      </w:pPr>
    </w:p>
    <w:p w14:paraId="3FD4AAAE" w14:textId="77777777" w:rsidR="001C52DE" w:rsidRDefault="001C52DE">
      <w:pPr>
        <w:pStyle w:val="BodyText"/>
        <w:rPr>
          <w:rFonts w:ascii="Maiandra GD"/>
          <w:sz w:val="20"/>
        </w:rPr>
      </w:pPr>
    </w:p>
    <w:p w14:paraId="5CA4B51E" w14:textId="77777777" w:rsidR="001C52DE" w:rsidRDefault="001C52DE">
      <w:pPr>
        <w:pStyle w:val="BodyText"/>
        <w:rPr>
          <w:rFonts w:ascii="Maiandra GD"/>
          <w:sz w:val="20"/>
        </w:rPr>
      </w:pPr>
    </w:p>
    <w:p w14:paraId="35C52CEC" w14:textId="77777777" w:rsidR="001C52DE" w:rsidRDefault="001C52DE">
      <w:pPr>
        <w:pStyle w:val="BodyText"/>
        <w:rPr>
          <w:rFonts w:ascii="Maiandra GD"/>
          <w:sz w:val="20"/>
        </w:rPr>
      </w:pPr>
    </w:p>
    <w:p w14:paraId="68591839" w14:textId="77777777" w:rsidR="001C52DE" w:rsidRDefault="001C52DE">
      <w:pPr>
        <w:pStyle w:val="BodyText"/>
        <w:rPr>
          <w:rFonts w:ascii="Maiandra GD"/>
          <w:sz w:val="20"/>
        </w:rPr>
      </w:pPr>
    </w:p>
    <w:p w14:paraId="3D032F47" w14:textId="77777777" w:rsidR="001C52DE" w:rsidRDefault="001C52DE">
      <w:pPr>
        <w:pStyle w:val="BodyText"/>
        <w:rPr>
          <w:rFonts w:ascii="Maiandra GD"/>
          <w:sz w:val="20"/>
        </w:rPr>
      </w:pPr>
    </w:p>
    <w:p w14:paraId="3E399833" w14:textId="77777777" w:rsidR="001C52DE" w:rsidRDefault="001C52DE">
      <w:pPr>
        <w:pStyle w:val="BodyText"/>
        <w:rPr>
          <w:rFonts w:ascii="Maiandra GD"/>
          <w:sz w:val="20"/>
        </w:rPr>
      </w:pPr>
    </w:p>
    <w:p w14:paraId="4290BB76" w14:textId="77777777" w:rsidR="001C52DE" w:rsidRDefault="001C52DE">
      <w:pPr>
        <w:pStyle w:val="BodyText"/>
        <w:rPr>
          <w:rFonts w:ascii="Maiandra GD"/>
          <w:sz w:val="20"/>
        </w:rPr>
      </w:pPr>
    </w:p>
    <w:p w14:paraId="45747D07" w14:textId="77777777" w:rsidR="001C52DE" w:rsidRDefault="001C52DE">
      <w:pPr>
        <w:pStyle w:val="BodyText"/>
        <w:rPr>
          <w:rFonts w:ascii="Maiandra GD"/>
          <w:sz w:val="20"/>
        </w:rPr>
      </w:pPr>
    </w:p>
    <w:p w14:paraId="20ED433F" w14:textId="77777777" w:rsidR="001C52DE" w:rsidRDefault="001C52DE">
      <w:pPr>
        <w:pStyle w:val="BodyText"/>
        <w:rPr>
          <w:rFonts w:ascii="Maiandra GD"/>
          <w:sz w:val="20"/>
        </w:rPr>
      </w:pPr>
    </w:p>
    <w:p w14:paraId="49398939" w14:textId="77777777" w:rsidR="001C52DE" w:rsidRDefault="001C52DE">
      <w:pPr>
        <w:pStyle w:val="BodyText"/>
        <w:rPr>
          <w:rFonts w:ascii="Maiandra GD"/>
          <w:sz w:val="20"/>
        </w:rPr>
      </w:pPr>
    </w:p>
    <w:p w14:paraId="3F523888" w14:textId="77777777" w:rsidR="001C52DE" w:rsidRDefault="001C52DE">
      <w:pPr>
        <w:pStyle w:val="BodyText"/>
        <w:rPr>
          <w:rFonts w:ascii="Maiandra GD"/>
          <w:sz w:val="20"/>
        </w:rPr>
      </w:pPr>
    </w:p>
    <w:p w14:paraId="504F97AA" w14:textId="77777777" w:rsidR="001C52DE" w:rsidRDefault="001C52DE">
      <w:pPr>
        <w:pStyle w:val="BodyText"/>
        <w:rPr>
          <w:rFonts w:ascii="Maiandra GD"/>
          <w:sz w:val="20"/>
        </w:rPr>
      </w:pPr>
    </w:p>
    <w:p w14:paraId="187A41EE" w14:textId="77777777" w:rsidR="001C52DE" w:rsidRDefault="001C52DE">
      <w:pPr>
        <w:pStyle w:val="BodyText"/>
        <w:rPr>
          <w:rFonts w:ascii="Maiandra GD"/>
          <w:sz w:val="20"/>
        </w:rPr>
      </w:pPr>
    </w:p>
    <w:p w14:paraId="254013E4" w14:textId="77777777" w:rsidR="001C52DE" w:rsidRDefault="001C52DE">
      <w:pPr>
        <w:pStyle w:val="BodyText"/>
        <w:rPr>
          <w:rFonts w:ascii="Maiandra GD"/>
          <w:sz w:val="20"/>
        </w:rPr>
      </w:pPr>
    </w:p>
    <w:p w14:paraId="2647CFCC" w14:textId="77777777" w:rsidR="001C52DE" w:rsidRDefault="001C52DE">
      <w:pPr>
        <w:pStyle w:val="BodyText"/>
        <w:rPr>
          <w:rFonts w:ascii="Maiandra GD"/>
          <w:sz w:val="20"/>
        </w:rPr>
      </w:pPr>
    </w:p>
    <w:p w14:paraId="2BFB80E7" w14:textId="77777777" w:rsidR="001C52DE" w:rsidRDefault="001C52DE">
      <w:pPr>
        <w:pStyle w:val="BodyText"/>
        <w:rPr>
          <w:rFonts w:ascii="Maiandra GD"/>
          <w:sz w:val="20"/>
        </w:rPr>
      </w:pPr>
    </w:p>
    <w:p w14:paraId="6A8CF5CE" w14:textId="77777777" w:rsidR="001C52DE" w:rsidRDefault="001C52DE">
      <w:pPr>
        <w:pStyle w:val="BodyText"/>
        <w:rPr>
          <w:rFonts w:ascii="Maiandra GD"/>
          <w:sz w:val="20"/>
        </w:rPr>
      </w:pPr>
    </w:p>
    <w:p w14:paraId="3CBEE283" w14:textId="77777777" w:rsidR="001C52DE" w:rsidRDefault="001C52DE">
      <w:pPr>
        <w:pStyle w:val="BodyText"/>
        <w:rPr>
          <w:rFonts w:ascii="Maiandra GD"/>
          <w:sz w:val="20"/>
        </w:rPr>
      </w:pPr>
    </w:p>
    <w:p w14:paraId="02048D0A" w14:textId="77777777" w:rsidR="001C52DE" w:rsidRDefault="001C52DE">
      <w:pPr>
        <w:pStyle w:val="BodyText"/>
        <w:rPr>
          <w:rFonts w:ascii="Maiandra GD"/>
          <w:sz w:val="20"/>
        </w:rPr>
      </w:pPr>
    </w:p>
    <w:p w14:paraId="03A37D1F" w14:textId="77777777" w:rsidR="001C52DE" w:rsidRDefault="001C52DE">
      <w:pPr>
        <w:pStyle w:val="BodyText"/>
        <w:rPr>
          <w:rFonts w:ascii="Maiandra GD"/>
          <w:sz w:val="20"/>
        </w:rPr>
      </w:pPr>
    </w:p>
    <w:p w14:paraId="3203C27E" w14:textId="77777777" w:rsidR="001C52DE" w:rsidRDefault="001C52DE">
      <w:pPr>
        <w:pStyle w:val="BodyText"/>
        <w:rPr>
          <w:rFonts w:ascii="Maiandra GD"/>
          <w:sz w:val="20"/>
        </w:rPr>
      </w:pPr>
    </w:p>
    <w:p w14:paraId="55491708" w14:textId="77777777" w:rsidR="001C52DE" w:rsidRDefault="001C52DE">
      <w:pPr>
        <w:pStyle w:val="BodyText"/>
        <w:rPr>
          <w:rFonts w:ascii="Maiandra GD"/>
          <w:sz w:val="20"/>
        </w:rPr>
      </w:pPr>
    </w:p>
    <w:p w14:paraId="7005727F" w14:textId="77777777" w:rsidR="001C52DE" w:rsidRDefault="001C52DE">
      <w:pPr>
        <w:pStyle w:val="BodyText"/>
        <w:spacing w:before="1"/>
        <w:rPr>
          <w:rFonts w:ascii="Maiandra GD"/>
        </w:rPr>
      </w:pPr>
    </w:p>
    <w:p w14:paraId="1C06598A" w14:textId="77777777" w:rsidR="001C52DE" w:rsidRDefault="001C52DE">
      <w:pPr>
        <w:rPr>
          <w:rFonts w:ascii="Maiandra GD"/>
        </w:rPr>
        <w:sectPr w:rsidR="001C52DE">
          <w:type w:val="continuous"/>
          <w:pgSz w:w="12240" w:h="15840"/>
          <w:pgMar w:top="1500" w:right="600" w:bottom="280" w:left="620" w:header="720" w:footer="720" w:gutter="0"/>
          <w:cols w:space="720"/>
        </w:sectPr>
      </w:pPr>
    </w:p>
    <w:p w14:paraId="3AA5D016" w14:textId="77777777" w:rsidR="001C52DE" w:rsidRDefault="00433E9E">
      <w:pPr>
        <w:spacing w:before="75"/>
        <w:ind w:left="2850"/>
        <w:rPr>
          <w:sz w:val="18"/>
        </w:rPr>
      </w:pPr>
      <w:r>
        <w:pict w14:anchorId="469FBE3B">
          <v:shapetype id="_x0000_t202" coordsize="21600,21600" o:spt="202" path="m,l,21600r21600,l21600,xe">
            <v:stroke joinstyle="miter"/>
            <v:path gradientshapeok="t" o:connecttype="rect"/>
          </v:shapetype>
          <v:shape id="docshape1" o:spid="_x0000_s2158" type="#_x0000_t202" style="position:absolute;left:0;text-align:left;margin-left:311.35pt;margin-top:35pt;width:264.7pt;height:14.4pt;z-index:-16558592;mso-position-horizontal-relative:page;mso-position-vertical-relative:page" filled="f" stroked="f">
            <v:textbox inset="0,0,0,0">
              <w:txbxContent>
                <w:p w14:paraId="20FE9904" w14:textId="77777777" w:rsidR="001C52DE" w:rsidRDefault="00433E9E">
                  <w:pPr>
                    <w:pStyle w:val="BodyText"/>
                    <w:rPr>
                      <w:rFonts w:ascii="Maiandra GD"/>
                    </w:rPr>
                  </w:pPr>
                  <w:r>
                    <w:rPr>
                      <w:rFonts w:ascii="Maiandra GD"/>
                      <w:color w:val="FFFFFF"/>
                      <w:w w:val="105"/>
                    </w:rPr>
                    <w:t>Behavioral</w:t>
                  </w:r>
                  <w:r>
                    <w:rPr>
                      <w:rFonts w:ascii="Maiandra GD"/>
                      <w:color w:val="FFFFFF"/>
                      <w:spacing w:val="7"/>
                      <w:w w:val="105"/>
                    </w:rPr>
                    <w:t xml:space="preserve"> </w:t>
                  </w:r>
                  <w:r>
                    <w:rPr>
                      <w:rFonts w:ascii="Maiandra GD"/>
                      <w:color w:val="FFFFFF"/>
                      <w:w w:val="105"/>
                    </w:rPr>
                    <w:t>Health</w:t>
                  </w:r>
                  <w:r>
                    <w:rPr>
                      <w:rFonts w:ascii="Maiandra GD"/>
                      <w:color w:val="FFFFFF"/>
                      <w:spacing w:val="7"/>
                      <w:w w:val="105"/>
                    </w:rPr>
                    <w:t xml:space="preserve"> </w:t>
                  </w:r>
                  <w:r>
                    <w:rPr>
                      <w:rFonts w:ascii="Maiandra GD"/>
                      <w:color w:val="FFFFFF"/>
                      <w:w w:val="105"/>
                    </w:rPr>
                    <w:t>Disparities</w:t>
                  </w:r>
                  <w:r>
                    <w:rPr>
                      <w:rFonts w:ascii="Maiandra GD"/>
                      <w:color w:val="FFFFFF"/>
                      <w:spacing w:val="7"/>
                      <w:w w:val="105"/>
                    </w:rPr>
                    <w:t xml:space="preserve"> </w:t>
                  </w:r>
                  <w:r>
                    <w:rPr>
                      <w:rFonts w:ascii="Maiandra GD"/>
                      <w:color w:val="FFFFFF"/>
                      <w:w w:val="105"/>
                    </w:rPr>
                    <w:t>Practice</w:t>
                  </w:r>
                  <w:r>
                    <w:rPr>
                      <w:rFonts w:ascii="Maiandra GD"/>
                      <w:color w:val="FFFFFF"/>
                      <w:spacing w:val="7"/>
                      <w:w w:val="105"/>
                    </w:rPr>
                    <w:t xml:space="preserve"> </w:t>
                  </w:r>
                  <w:r>
                    <w:rPr>
                      <w:rFonts w:ascii="Maiandra GD"/>
                      <w:color w:val="FFFFFF"/>
                      <w:spacing w:val="-2"/>
                      <w:w w:val="105"/>
                    </w:rPr>
                    <w:t>Behaviors</w:t>
                  </w:r>
                </w:p>
              </w:txbxContent>
            </v:textbox>
            <w10:wrap anchorx="page" anchory="page"/>
          </v:shape>
        </w:pict>
      </w:r>
      <w:r>
        <w:pict w14:anchorId="7951BB05">
          <v:group id="docshapegroup2" o:spid="_x0000_s2154" style="position:absolute;left:0;text-align:left;margin-left:18.15pt;margin-top:14.15pt;width:575.75pt;height:763.7pt;z-index:-16558080;mso-position-horizontal-relative:page;mso-position-vertical-relative:page" coordorigin="363,283" coordsize="11515,15274">
            <v:shape id="docshape3" o:spid="_x0000_s2157" style="position:absolute;left:362;top:283;width:11515;height:15274" coordorigin="363,283" coordsize="11515,15274" o:spt="100" adj="0,,0" path="m11877,15353r-11514,l363,15557r6938,l11520,15557r357,l11877,15353xm11877,283l363,283r,803l11877,1086r,-803xe" fillcolor="#262b68"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156" type="#_x0000_t75" style="position:absolute;left:362;top:283;width:11515;height:15274">
              <v:imagedata r:id="rId7" o:title=""/>
            </v:shape>
            <v:shape id="docshape5" o:spid="_x0000_s2155" style="position:absolute;left:3055;top:283;width:10;height:15274" coordorigin="3055,283" coordsize="10,15274" o:spt="100" adj="0,,0" path="m3065,15353r-10,l3055,15557r10,l3065,15353xm3065,283r-10,l3055,5789r10,l3065,283xe" stroked="f">
              <v:stroke joinstyle="round"/>
              <v:formulas/>
              <v:path arrowok="t" o:connecttype="segments"/>
            </v:shape>
            <w10:wrap anchorx="page" anchory="page"/>
          </v:group>
        </w:pict>
      </w:r>
      <w:r>
        <w:pict w14:anchorId="4F809AA3">
          <v:line id="_x0000_s2153" style="position:absolute;left:0;text-align:left;z-index:-16557568;mso-position-horizontal-relative:page" from="153pt,103.05pt" to="153pt,5pt" strokecolor="#25408f" strokeweight=".5pt">
            <w10:wrap anchorx="page"/>
          </v:line>
        </w:pict>
      </w:r>
      <w:r>
        <w:rPr>
          <w:sz w:val="18"/>
        </w:rPr>
        <w:t>Funded</w:t>
      </w:r>
      <w:r>
        <w:rPr>
          <w:spacing w:val="-5"/>
          <w:sz w:val="18"/>
        </w:rPr>
        <w:t xml:space="preserve"> by:</w:t>
      </w:r>
    </w:p>
    <w:p w14:paraId="062CA460" w14:textId="77777777" w:rsidR="001C52DE" w:rsidRDefault="001C52DE">
      <w:pPr>
        <w:pStyle w:val="BodyText"/>
        <w:spacing w:before="1"/>
        <w:rPr>
          <w:sz w:val="15"/>
        </w:rPr>
      </w:pPr>
    </w:p>
    <w:p w14:paraId="79AABC2E" w14:textId="77777777" w:rsidR="001C52DE" w:rsidRDefault="00433E9E">
      <w:pPr>
        <w:ind w:left="2850"/>
        <w:rPr>
          <w:rFonts w:ascii="Calibri"/>
          <w:b/>
        </w:rPr>
      </w:pPr>
      <w:r>
        <w:rPr>
          <w:rFonts w:ascii="Calibri"/>
          <w:b/>
          <w:spacing w:val="-2"/>
          <w:w w:val="95"/>
        </w:rPr>
        <w:t>U.S.</w:t>
      </w:r>
      <w:r>
        <w:rPr>
          <w:rFonts w:ascii="Calibri"/>
          <w:b/>
          <w:spacing w:val="-6"/>
          <w:w w:val="95"/>
        </w:rPr>
        <w:t xml:space="preserve"> </w:t>
      </w:r>
      <w:r>
        <w:rPr>
          <w:rFonts w:ascii="Calibri"/>
          <w:b/>
          <w:spacing w:val="-2"/>
          <w:w w:val="95"/>
        </w:rPr>
        <w:t>Department</w:t>
      </w:r>
      <w:r>
        <w:rPr>
          <w:rFonts w:ascii="Calibri"/>
          <w:b/>
          <w:spacing w:val="-6"/>
          <w:w w:val="95"/>
        </w:rPr>
        <w:t xml:space="preserve"> </w:t>
      </w:r>
      <w:r>
        <w:rPr>
          <w:rFonts w:ascii="Calibri"/>
          <w:b/>
          <w:spacing w:val="-2"/>
          <w:w w:val="95"/>
        </w:rPr>
        <w:t>of</w:t>
      </w:r>
      <w:r>
        <w:rPr>
          <w:rFonts w:ascii="Calibri"/>
          <w:b/>
          <w:spacing w:val="-6"/>
          <w:w w:val="95"/>
        </w:rPr>
        <w:t xml:space="preserve"> </w:t>
      </w:r>
      <w:r>
        <w:rPr>
          <w:rFonts w:ascii="Calibri"/>
          <w:b/>
          <w:spacing w:val="-2"/>
          <w:w w:val="95"/>
        </w:rPr>
        <w:t xml:space="preserve">Health </w:t>
      </w:r>
      <w:r>
        <w:rPr>
          <w:rFonts w:ascii="Calibri"/>
          <w:b/>
        </w:rPr>
        <w:t>and Human Services Office</w:t>
      </w:r>
      <w:r>
        <w:rPr>
          <w:rFonts w:ascii="Calibri"/>
          <w:b/>
          <w:spacing w:val="-13"/>
        </w:rPr>
        <w:t xml:space="preserve"> </w:t>
      </w:r>
      <w:r>
        <w:rPr>
          <w:rFonts w:ascii="Calibri"/>
          <w:b/>
        </w:rPr>
        <w:t>of</w:t>
      </w:r>
      <w:r>
        <w:rPr>
          <w:rFonts w:ascii="Calibri"/>
          <w:b/>
          <w:spacing w:val="-12"/>
        </w:rPr>
        <w:t xml:space="preserve"> </w:t>
      </w:r>
      <w:r>
        <w:rPr>
          <w:rFonts w:ascii="Calibri"/>
          <w:b/>
        </w:rPr>
        <w:t>Minority</w:t>
      </w:r>
      <w:r>
        <w:rPr>
          <w:rFonts w:ascii="Calibri"/>
          <w:b/>
          <w:spacing w:val="-13"/>
        </w:rPr>
        <w:t xml:space="preserve"> </w:t>
      </w:r>
      <w:r>
        <w:rPr>
          <w:rFonts w:ascii="Calibri"/>
          <w:b/>
        </w:rPr>
        <w:t>Health</w:t>
      </w:r>
    </w:p>
    <w:p w14:paraId="26023197" w14:textId="77777777" w:rsidR="001C52DE" w:rsidRDefault="00433E9E">
      <w:pPr>
        <w:spacing w:before="75"/>
        <w:ind w:left="587"/>
        <w:rPr>
          <w:sz w:val="18"/>
        </w:rPr>
      </w:pPr>
      <w:r>
        <w:br w:type="column"/>
      </w:r>
      <w:r>
        <w:rPr>
          <w:w w:val="95"/>
          <w:sz w:val="18"/>
        </w:rPr>
        <w:t>Prepared</w:t>
      </w:r>
      <w:r>
        <w:rPr>
          <w:spacing w:val="14"/>
          <w:sz w:val="18"/>
        </w:rPr>
        <w:t xml:space="preserve"> </w:t>
      </w:r>
      <w:r>
        <w:rPr>
          <w:spacing w:val="-5"/>
          <w:sz w:val="18"/>
        </w:rPr>
        <w:t>by:</w:t>
      </w:r>
    </w:p>
    <w:p w14:paraId="3D353184" w14:textId="77777777" w:rsidR="001C52DE" w:rsidRDefault="00433E9E">
      <w:r>
        <w:br w:type="column"/>
      </w:r>
    </w:p>
    <w:p w14:paraId="3CB96F9E" w14:textId="77777777" w:rsidR="001C52DE" w:rsidRDefault="001C52DE">
      <w:pPr>
        <w:pStyle w:val="BodyText"/>
        <w:spacing w:before="7"/>
        <w:rPr>
          <w:sz w:val="17"/>
        </w:rPr>
      </w:pPr>
    </w:p>
    <w:p w14:paraId="30FBD1FF" w14:textId="77777777" w:rsidR="001C52DE" w:rsidRDefault="00433E9E">
      <w:pPr>
        <w:ind w:left="643" w:right="1702"/>
        <w:rPr>
          <w:rFonts w:ascii="Calibri"/>
          <w:b/>
        </w:rPr>
      </w:pPr>
      <w:r>
        <w:rPr>
          <w:rFonts w:ascii="Calibri"/>
          <w:b/>
        </w:rPr>
        <w:t xml:space="preserve">National Association </w:t>
      </w:r>
      <w:r>
        <w:rPr>
          <w:rFonts w:ascii="Calibri"/>
          <w:b/>
          <w:w w:val="95"/>
        </w:rPr>
        <w:t>of</w:t>
      </w:r>
      <w:r>
        <w:rPr>
          <w:rFonts w:ascii="Calibri"/>
          <w:b/>
          <w:spacing w:val="-7"/>
          <w:w w:val="95"/>
        </w:rPr>
        <w:t xml:space="preserve"> </w:t>
      </w:r>
      <w:r>
        <w:rPr>
          <w:rFonts w:ascii="Calibri"/>
          <w:b/>
          <w:w w:val="95"/>
        </w:rPr>
        <w:t>Deans</w:t>
      </w:r>
      <w:r>
        <w:rPr>
          <w:rFonts w:ascii="Calibri"/>
          <w:b/>
          <w:spacing w:val="-7"/>
          <w:w w:val="95"/>
        </w:rPr>
        <w:t xml:space="preserve"> </w:t>
      </w:r>
      <w:r>
        <w:rPr>
          <w:rFonts w:ascii="Calibri"/>
          <w:b/>
          <w:w w:val="95"/>
        </w:rPr>
        <w:t>and</w:t>
      </w:r>
      <w:r>
        <w:rPr>
          <w:rFonts w:ascii="Calibri"/>
          <w:b/>
          <w:spacing w:val="-7"/>
          <w:w w:val="95"/>
        </w:rPr>
        <w:t xml:space="preserve"> </w:t>
      </w:r>
      <w:r>
        <w:rPr>
          <w:rFonts w:ascii="Calibri"/>
          <w:b/>
          <w:w w:val="95"/>
        </w:rPr>
        <w:t>Directors</w:t>
      </w:r>
    </w:p>
    <w:p w14:paraId="47B3F60F" w14:textId="77777777" w:rsidR="001C52DE" w:rsidRDefault="00433E9E">
      <w:pPr>
        <w:spacing w:before="3"/>
        <w:ind w:left="643"/>
        <w:rPr>
          <w:rFonts w:ascii="Calibri"/>
          <w:b/>
        </w:rPr>
      </w:pPr>
      <w:r>
        <w:rPr>
          <w:rFonts w:ascii="Calibri"/>
          <w:b/>
          <w:w w:val="95"/>
        </w:rPr>
        <w:t>of</w:t>
      </w:r>
      <w:r>
        <w:rPr>
          <w:rFonts w:ascii="Calibri"/>
          <w:b/>
          <w:spacing w:val="-5"/>
          <w:w w:val="95"/>
        </w:rPr>
        <w:t xml:space="preserve"> </w:t>
      </w:r>
      <w:r>
        <w:rPr>
          <w:rFonts w:ascii="Calibri"/>
          <w:b/>
          <w:w w:val="95"/>
        </w:rPr>
        <w:t>Schools</w:t>
      </w:r>
      <w:r>
        <w:rPr>
          <w:rFonts w:ascii="Calibri"/>
          <w:b/>
          <w:spacing w:val="-5"/>
          <w:w w:val="95"/>
        </w:rPr>
        <w:t xml:space="preserve"> </w:t>
      </w:r>
      <w:r>
        <w:rPr>
          <w:rFonts w:ascii="Calibri"/>
          <w:b/>
          <w:w w:val="95"/>
        </w:rPr>
        <w:t>of</w:t>
      </w:r>
      <w:r>
        <w:rPr>
          <w:rFonts w:ascii="Calibri"/>
          <w:b/>
          <w:spacing w:val="-4"/>
          <w:w w:val="95"/>
        </w:rPr>
        <w:t xml:space="preserve"> </w:t>
      </w:r>
      <w:r>
        <w:rPr>
          <w:rFonts w:ascii="Calibri"/>
          <w:b/>
          <w:w w:val="95"/>
        </w:rPr>
        <w:t>Social</w:t>
      </w:r>
      <w:r>
        <w:rPr>
          <w:rFonts w:ascii="Calibri"/>
          <w:b/>
          <w:spacing w:val="-5"/>
          <w:w w:val="95"/>
        </w:rPr>
        <w:t xml:space="preserve"> </w:t>
      </w:r>
      <w:r>
        <w:rPr>
          <w:rFonts w:ascii="Calibri"/>
          <w:b/>
          <w:spacing w:val="-4"/>
          <w:w w:val="95"/>
        </w:rPr>
        <w:t>Work</w:t>
      </w:r>
    </w:p>
    <w:p w14:paraId="5DF36FCB" w14:textId="77777777" w:rsidR="001C52DE" w:rsidRDefault="001C52DE">
      <w:pPr>
        <w:rPr>
          <w:rFonts w:ascii="Calibri"/>
        </w:rPr>
        <w:sectPr w:rsidR="001C52DE">
          <w:type w:val="continuous"/>
          <w:pgSz w:w="12240" w:h="15840"/>
          <w:pgMar w:top="1500" w:right="600" w:bottom="280" w:left="620" w:header="720" w:footer="720" w:gutter="0"/>
          <w:cols w:num="3" w:space="720" w:equalWidth="0">
            <w:col w:w="5132" w:space="40"/>
            <w:col w:w="1424" w:space="39"/>
            <w:col w:w="4385"/>
          </w:cols>
        </w:sectPr>
      </w:pPr>
    </w:p>
    <w:p w14:paraId="5F14B07C" w14:textId="77777777" w:rsidR="001C52DE" w:rsidRDefault="00433E9E">
      <w:pPr>
        <w:spacing w:before="130"/>
        <w:ind w:left="2850"/>
        <w:rPr>
          <w:rFonts w:ascii="Maiandra GD"/>
          <w:sz w:val="48"/>
        </w:rPr>
      </w:pPr>
      <w:r>
        <w:lastRenderedPageBreak/>
        <w:pict w14:anchorId="13B947BE">
          <v:shape id="docshape6" o:spid="_x0000_s2152" type="#_x0000_t202" style="position:absolute;left:0;text-align:left;margin-left:311.35pt;margin-top:35pt;width:264.7pt;height:14.4pt;z-index:-16557056;mso-position-horizontal-relative:page;mso-position-vertical-relative:page" filled="f" stroked="f">
            <v:textbox inset="0,0,0,0">
              <w:txbxContent>
                <w:p w14:paraId="6E507752" w14:textId="77777777" w:rsidR="001C52DE" w:rsidRDefault="00433E9E">
                  <w:pPr>
                    <w:pStyle w:val="BodyText"/>
                    <w:rPr>
                      <w:rFonts w:ascii="Maiandra GD"/>
                    </w:rPr>
                  </w:pPr>
                  <w:r>
                    <w:rPr>
                      <w:rFonts w:ascii="Maiandra GD"/>
                      <w:color w:val="FFFFFF"/>
                      <w:w w:val="105"/>
                    </w:rPr>
                    <w:t>Behavioral</w:t>
                  </w:r>
                  <w:r>
                    <w:rPr>
                      <w:rFonts w:ascii="Maiandra GD"/>
                      <w:color w:val="FFFFFF"/>
                      <w:spacing w:val="7"/>
                      <w:w w:val="105"/>
                    </w:rPr>
                    <w:t xml:space="preserve"> </w:t>
                  </w:r>
                  <w:r>
                    <w:rPr>
                      <w:rFonts w:ascii="Maiandra GD"/>
                      <w:color w:val="FFFFFF"/>
                      <w:w w:val="105"/>
                    </w:rPr>
                    <w:t>Health</w:t>
                  </w:r>
                  <w:r>
                    <w:rPr>
                      <w:rFonts w:ascii="Maiandra GD"/>
                      <w:color w:val="FFFFFF"/>
                      <w:spacing w:val="7"/>
                      <w:w w:val="105"/>
                    </w:rPr>
                    <w:t xml:space="preserve"> </w:t>
                  </w:r>
                  <w:r>
                    <w:rPr>
                      <w:rFonts w:ascii="Maiandra GD"/>
                      <w:color w:val="FFFFFF"/>
                      <w:w w:val="105"/>
                    </w:rPr>
                    <w:t>Disparities</w:t>
                  </w:r>
                  <w:r>
                    <w:rPr>
                      <w:rFonts w:ascii="Maiandra GD"/>
                      <w:color w:val="FFFFFF"/>
                      <w:spacing w:val="7"/>
                      <w:w w:val="105"/>
                    </w:rPr>
                    <w:t xml:space="preserve"> </w:t>
                  </w:r>
                  <w:r>
                    <w:rPr>
                      <w:rFonts w:ascii="Maiandra GD"/>
                      <w:color w:val="FFFFFF"/>
                      <w:w w:val="105"/>
                    </w:rPr>
                    <w:t>Practice</w:t>
                  </w:r>
                  <w:r>
                    <w:rPr>
                      <w:rFonts w:ascii="Maiandra GD"/>
                      <w:color w:val="FFFFFF"/>
                      <w:spacing w:val="7"/>
                      <w:w w:val="105"/>
                    </w:rPr>
                    <w:t xml:space="preserve"> </w:t>
                  </w:r>
                  <w:r>
                    <w:rPr>
                      <w:rFonts w:ascii="Maiandra GD"/>
                      <w:color w:val="FFFFFF"/>
                      <w:spacing w:val="-2"/>
                      <w:w w:val="105"/>
                    </w:rPr>
                    <w:t>Behaviors</w:t>
                  </w:r>
                </w:p>
              </w:txbxContent>
            </v:textbox>
            <w10:wrap anchorx="page" anchory="page"/>
          </v:shape>
        </w:pict>
      </w:r>
      <w:r>
        <w:pict w14:anchorId="46020669">
          <v:group id="docshapegroup7" o:spid="_x0000_s2148" style="position:absolute;left:0;text-align:left;margin-left:18.15pt;margin-top:14.15pt;width:575.75pt;height:763.7pt;z-index:-16556544;mso-position-horizontal-relative:page;mso-position-vertical-relative:page" coordorigin="363,283" coordsize="11515,15274">
            <v:shape id="docshape8" o:spid="_x0000_s2151" style="position:absolute;left:362;top:283;width:11515;height:15274" coordorigin="363,283" coordsize="11515,15274" o:spt="100" adj="0,,0" path="m11877,15353r-11514,l363,15557r6938,l11520,15557r357,l11877,15353xm11877,283l363,283r,803l11877,1086r,-803xe" fillcolor="#262b68" stroked="f">
              <v:stroke joinstyle="round"/>
              <v:formulas/>
              <v:path arrowok="t" o:connecttype="segments"/>
            </v:shape>
            <v:shape id="docshape9" o:spid="_x0000_s2150" type="#_x0000_t75" style="position:absolute;left:362;top:283;width:11515;height:15274">
              <v:imagedata r:id="rId8" o:title=""/>
            </v:shape>
            <v:shape id="docshape10" o:spid="_x0000_s2149" style="position:absolute;left:362;top:283;width:11515;height:15075" coordorigin="363,283" coordsize="11515,15075" o:spt="100" adj="0,,0" path="m11877,15348r-11514,l363,15358r11514,l11877,15348xm11877,1087r-8812,l3065,283r-10,l3055,1087r-2692,l363,1097r2692,l3055,13882r10,l3065,1097r8812,l11877,1087xe" stroked="f">
              <v:stroke joinstyle="round"/>
              <v:formulas/>
              <v:path arrowok="t" o:connecttype="segments"/>
            </v:shape>
            <w10:wrap anchorx="page" anchory="page"/>
          </v:group>
        </w:pict>
      </w:r>
      <w:r>
        <w:rPr>
          <w:rFonts w:ascii="Maiandra GD"/>
          <w:color w:val="FFFFFF"/>
          <w:spacing w:val="-2"/>
          <w:w w:val="105"/>
          <w:sz w:val="48"/>
        </w:rPr>
        <w:t>Contents</w:t>
      </w:r>
    </w:p>
    <w:p w14:paraId="37C37AE9" w14:textId="77777777" w:rsidR="001C52DE" w:rsidRDefault="00433E9E">
      <w:pPr>
        <w:tabs>
          <w:tab w:val="right" w:leader="dot" w:pos="10026"/>
        </w:tabs>
        <w:spacing w:before="374"/>
        <w:ind w:left="2850"/>
        <w:rPr>
          <w:sz w:val="20"/>
        </w:rPr>
      </w:pPr>
      <w:hyperlink w:anchor="_bookmark0" w:history="1">
        <w:r>
          <w:rPr>
            <w:rFonts w:ascii="Maiandra GD"/>
            <w:color w:val="FFFFFF"/>
            <w:spacing w:val="-2"/>
            <w:sz w:val="20"/>
          </w:rPr>
          <w:t>Overview</w:t>
        </w:r>
        <w:r>
          <w:rPr>
            <w:rFonts w:ascii="Times New Roman"/>
            <w:color w:val="FFFFFF"/>
            <w:sz w:val="20"/>
          </w:rPr>
          <w:tab/>
        </w:r>
        <w:r>
          <w:rPr>
            <w:color w:val="FFFFFF"/>
            <w:spacing w:val="-10"/>
            <w:w w:val="95"/>
            <w:sz w:val="20"/>
          </w:rPr>
          <w:t>1</w:t>
        </w:r>
      </w:hyperlink>
    </w:p>
    <w:p w14:paraId="614F0BC4" w14:textId="77777777" w:rsidR="001C52DE" w:rsidRDefault="00433E9E">
      <w:pPr>
        <w:tabs>
          <w:tab w:val="right" w:leader="dot" w:pos="10037"/>
        </w:tabs>
        <w:spacing w:before="201"/>
        <w:ind w:left="2850"/>
        <w:rPr>
          <w:sz w:val="20"/>
        </w:rPr>
      </w:pPr>
      <w:hyperlink w:anchor="_bookmark1" w:history="1">
        <w:r>
          <w:rPr>
            <w:rFonts w:ascii="Maiandra GD"/>
            <w:color w:val="FFFFFF"/>
            <w:sz w:val="20"/>
          </w:rPr>
          <w:t>Authors</w:t>
        </w:r>
        <w:r>
          <w:rPr>
            <w:rFonts w:ascii="Maiandra GD"/>
            <w:color w:val="FFFFFF"/>
            <w:spacing w:val="11"/>
            <w:sz w:val="20"/>
          </w:rPr>
          <w:t xml:space="preserve"> </w:t>
        </w:r>
        <w:r>
          <w:rPr>
            <w:rFonts w:ascii="Maiandra GD"/>
            <w:color w:val="FFFFFF"/>
            <w:sz w:val="20"/>
          </w:rPr>
          <w:t>|</w:t>
        </w:r>
        <w:r>
          <w:rPr>
            <w:rFonts w:ascii="Maiandra GD"/>
            <w:color w:val="FFFFFF"/>
            <w:spacing w:val="12"/>
            <w:sz w:val="20"/>
          </w:rPr>
          <w:t xml:space="preserve"> </w:t>
        </w:r>
        <w:r>
          <w:rPr>
            <w:rFonts w:ascii="Maiandra GD"/>
            <w:color w:val="FFFFFF"/>
            <w:sz w:val="20"/>
          </w:rPr>
          <w:t>Executive</w:t>
        </w:r>
        <w:r>
          <w:rPr>
            <w:rFonts w:ascii="Maiandra GD"/>
            <w:color w:val="FFFFFF"/>
            <w:spacing w:val="13"/>
            <w:sz w:val="20"/>
          </w:rPr>
          <w:t xml:space="preserve"> </w:t>
        </w:r>
        <w:r>
          <w:rPr>
            <w:rFonts w:ascii="Maiandra GD"/>
            <w:color w:val="FFFFFF"/>
            <w:spacing w:val="-2"/>
            <w:sz w:val="20"/>
          </w:rPr>
          <w:t>Committee</w:t>
        </w:r>
        <w:r>
          <w:rPr>
            <w:rFonts w:ascii="Times New Roman"/>
            <w:color w:val="FFFFFF"/>
            <w:sz w:val="20"/>
          </w:rPr>
          <w:tab/>
        </w:r>
        <w:r>
          <w:rPr>
            <w:color w:val="FFFFFF"/>
            <w:spacing w:val="-10"/>
            <w:w w:val="105"/>
            <w:sz w:val="20"/>
          </w:rPr>
          <w:t>2</w:t>
        </w:r>
      </w:hyperlink>
    </w:p>
    <w:p w14:paraId="30835737" w14:textId="77777777" w:rsidR="001C52DE" w:rsidRDefault="00433E9E">
      <w:pPr>
        <w:tabs>
          <w:tab w:val="right" w:leader="dot" w:pos="10029"/>
        </w:tabs>
        <w:spacing w:before="200"/>
        <w:ind w:left="2850"/>
        <w:rPr>
          <w:sz w:val="20"/>
        </w:rPr>
      </w:pPr>
      <w:hyperlink w:anchor="_bookmark2" w:history="1">
        <w:r>
          <w:rPr>
            <w:rFonts w:ascii="Maiandra GD"/>
            <w:color w:val="FFFFFF"/>
            <w:spacing w:val="-2"/>
            <w:sz w:val="20"/>
          </w:rPr>
          <w:t>Introduction</w:t>
        </w:r>
        <w:r>
          <w:rPr>
            <w:rFonts w:ascii="Times New Roman"/>
            <w:color w:val="FFFFFF"/>
            <w:sz w:val="20"/>
          </w:rPr>
          <w:tab/>
        </w:r>
        <w:r>
          <w:rPr>
            <w:color w:val="FFFFFF"/>
            <w:spacing w:val="-10"/>
            <w:sz w:val="20"/>
          </w:rPr>
          <w:t>3</w:t>
        </w:r>
      </w:hyperlink>
    </w:p>
    <w:p w14:paraId="39B599DE" w14:textId="77777777" w:rsidR="001C52DE" w:rsidRDefault="00433E9E">
      <w:pPr>
        <w:spacing w:before="200"/>
        <w:ind w:left="2850"/>
        <w:rPr>
          <w:rFonts w:ascii="Maiandra GD"/>
          <w:sz w:val="20"/>
        </w:rPr>
      </w:pPr>
      <w:hyperlink w:anchor="_bookmark3" w:history="1">
        <w:r>
          <w:rPr>
            <w:rFonts w:ascii="Maiandra GD"/>
            <w:color w:val="FFFFFF"/>
            <w:w w:val="105"/>
            <w:sz w:val="20"/>
          </w:rPr>
          <w:t>Advanced</w:t>
        </w:r>
        <w:r>
          <w:rPr>
            <w:rFonts w:ascii="Maiandra GD"/>
            <w:color w:val="FFFFFF"/>
            <w:spacing w:val="4"/>
            <w:w w:val="105"/>
            <w:sz w:val="20"/>
          </w:rPr>
          <w:t xml:space="preserve"> </w:t>
        </w:r>
        <w:r>
          <w:rPr>
            <w:rFonts w:ascii="Maiandra GD"/>
            <w:color w:val="FFFFFF"/>
            <w:w w:val="105"/>
            <w:sz w:val="20"/>
          </w:rPr>
          <w:t>Competencies</w:t>
        </w:r>
        <w:r>
          <w:rPr>
            <w:rFonts w:ascii="Maiandra GD"/>
            <w:color w:val="FFFFFF"/>
            <w:spacing w:val="7"/>
            <w:w w:val="105"/>
            <w:sz w:val="20"/>
          </w:rPr>
          <w:t xml:space="preserve"> </w:t>
        </w:r>
        <w:r>
          <w:rPr>
            <w:rFonts w:ascii="Maiandra GD"/>
            <w:color w:val="FFFFFF"/>
            <w:w w:val="105"/>
            <w:sz w:val="20"/>
          </w:rPr>
          <w:t>and</w:t>
        </w:r>
        <w:r>
          <w:rPr>
            <w:rFonts w:ascii="Maiandra GD"/>
            <w:color w:val="FFFFFF"/>
            <w:spacing w:val="5"/>
            <w:w w:val="105"/>
            <w:sz w:val="20"/>
          </w:rPr>
          <w:t xml:space="preserve"> </w:t>
        </w:r>
        <w:r>
          <w:rPr>
            <w:rFonts w:ascii="Maiandra GD"/>
            <w:color w:val="FFFFFF"/>
            <w:w w:val="105"/>
            <w:sz w:val="20"/>
          </w:rPr>
          <w:t>Practice</w:t>
        </w:r>
        <w:r>
          <w:rPr>
            <w:rFonts w:ascii="Maiandra GD"/>
            <w:color w:val="FFFFFF"/>
            <w:spacing w:val="5"/>
            <w:w w:val="105"/>
            <w:sz w:val="20"/>
          </w:rPr>
          <w:t xml:space="preserve"> </w:t>
        </w:r>
        <w:r>
          <w:rPr>
            <w:rFonts w:ascii="Maiandra GD"/>
            <w:color w:val="FFFFFF"/>
            <w:spacing w:val="-2"/>
            <w:w w:val="105"/>
            <w:sz w:val="20"/>
          </w:rPr>
          <w:t>Behaviors</w:t>
        </w:r>
      </w:hyperlink>
    </w:p>
    <w:p w14:paraId="06DCBF08" w14:textId="77777777" w:rsidR="001C52DE" w:rsidRDefault="00433E9E">
      <w:pPr>
        <w:tabs>
          <w:tab w:val="left" w:leader="dot" w:pos="9934"/>
        </w:tabs>
        <w:spacing w:before="166" w:line="225" w:lineRule="exact"/>
        <w:ind w:left="3130"/>
        <w:rPr>
          <w:sz w:val="20"/>
        </w:rPr>
      </w:pPr>
      <w:hyperlink w:anchor="_bookmark4" w:history="1">
        <w:r>
          <w:rPr>
            <w:color w:val="FFFFFF"/>
            <w:spacing w:val="-2"/>
            <w:sz w:val="20"/>
          </w:rPr>
          <w:t>2.1.1</w:t>
        </w:r>
        <w:r>
          <w:rPr>
            <w:rFonts w:ascii="Times New Roman"/>
            <w:color w:val="FFFFFF"/>
            <w:sz w:val="20"/>
          </w:rPr>
          <w:tab/>
        </w:r>
        <w:r>
          <w:rPr>
            <w:color w:val="FFFFFF"/>
            <w:spacing w:val="-10"/>
            <w:sz w:val="20"/>
          </w:rPr>
          <w:t>7</w:t>
        </w:r>
      </w:hyperlink>
    </w:p>
    <w:p w14:paraId="5D99402A" w14:textId="77777777" w:rsidR="001C52DE" w:rsidRDefault="00433E9E">
      <w:pPr>
        <w:spacing w:line="225" w:lineRule="exact"/>
        <w:ind w:left="3130"/>
        <w:rPr>
          <w:sz w:val="20"/>
        </w:rPr>
      </w:pPr>
      <w:r>
        <w:rPr>
          <w:color w:val="FFFFFF"/>
          <w:sz w:val="20"/>
        </w:rPr>
        <w:t>Identify</w:t>
      </w:r>
      <w:r>
        <w:rPr>
          <w:color w:val="FFFFFF"/>
          <w:spacing w:val="3"/>
          <w:sz w:val="20"/>
        </w:rPr>
        <w:t xml:space="preserve"> </w:t>
      </w:r>
      <w:r>
        <w:rPr>
          <w:color w:val="FFFFFF"/>
          <w:sz w:val="20"/>
        </w:rPr>
        <w:t>as</w:t>
      </w:r>
      <w:r>
        <w:rPr>
          <w:color w:val="FFFFFF"/>
          <w:spacing w:val="4"/>
          <w:sz w:val="20"/>
        </w:rPr>
        <w:t xml:space="preserve"> </w:t>
      </w:r>
      <w:r>
        <w:rPr>
          <w:color w:val="FFFFFF"/>
          <w:sz w:val="20"/>
        </w:rPr>
        <w:t>a</w:t>
      </w:r>
      <w:r>
        <w:rPr>
          <w:color w:val="FFFFFF"/>
          <w:spacing w:val="3"/>
          <w:sz w:val="20"/>
        </w:rPr>
        <w:t xml:space="preserve"> </w:t>
      </w:r>
      <w:r>
        <w:rPr>
          <w:color w:val="FFFFFF"/>
          <w:sz w:val="20"/>
        </w:rPr>
        <w:t>professional</w:t>
      </w:r>
      <w:r>
        <w:rPr>
          <w:color w:val="FFFFFF"/>
          <w:spacing w:val="4"/>
          <w:sz w:val="20"/>
        </w:rPr>
        <w:t xml:space="preserve"> </w:t>
      </w:r>
      <w:r>
        <w:rPr>
          <w:color w:val="FFFFFF"/>
          <w:sz w:val="20"/>
        </w:rPr>
        <w:t>social</w:t>
      </w:r>
      <w:r>
        <w:rPr>
          <w:color w:val="FFFFFF"/>
          <w:spacing w:val="4"/>
          <w:sz w:val="20"/>
        </w:rPr>
        <w:t xml:space="preserve"> </w:t>
      </w:r>
      <w:r>
        <w:rPr>
          <w:color w:val="FFFFFF"/>
          <w:sz w:val="20"/>
        </w:rPr>
        <w:t>worker</w:t>
      </w:r>
      <w:r>
        <w:rPr>
          <w:color w:val="FFFFFF"/>
          <w:spacing w:val="3"/>
          <w:sz w:val="20"/>
        </w:rPr>
        <w:t xml:space="preserve"> </w:t>
      </w:r>
      <w:r>
        <w:rPr>
          <w:color w:val="FFFFFF"/>
          <w:sz w:val="20"/>
        </w:rPr>
        <w:t>and</w:t>
      </w:r>
      <w:r>
        <w:rPr>
          <w:color w:val="FFFFFF"/>
          <w:spacing w:val="4"/>
          <w:sz w:val="20"/>
        </w:rPr>
        <w:t xml:space="preserve"> </w:t>
      </w:r>
      <w:r>
        <w:rPr>
          <w:color w:val="FFFFFF"/>
          <w:sz w:val="20"/>
        </w:rPr>
        <w:t>conduct</w:t>
      </w:r>
      <w:r>
        <w:rPr>
          <w:color w:val="FFFFFF"/>
          <w:spacing w:val="4"/>
          <w:sz w:val="20"/>
        </w:rPr>
        <w:t xml:space="preserve"> </w:t>
      </w:r>
      <w:r>
        <w:rPr>
          <w:color w:val="FFFFFF"/>
          <w:sz w:val="20"/>
        </w:rPr>
        <w:t>oneself</w:t>
      </w:r>
      <w:r>
        <w:rPr>
          <w:color w:val="FFFFFF"/>
          <w:spacing w:val="3"/>
          <w:sz w:val="20"/>
        </w:rPr>
        <w:t xml:space="preserve"> </w:t>
      </w:r>
      <w:r>
        <w:rPr>
          <w:color w:val="FFFFFF"/>
          <w:sz w:val="20"/>
        </w:rPr>
        <w:t>with</w:t>
      </w:r>
      <w:r>
        <w:rPr>
          <w:color w:val="FFFFFF"/>
          <w:spacing w:val="4"/>
          <w:sz w:val="20"/>
        </w:rPr>
        <w:t xml:space="preserve"> </w:t>
      </w:r>
      <w:r>
        <w:rPr>
          <w:color w:val="FFFFFF"/>
          <w:sz w:val="20"/>
        </w:rPr>
        <w:t>cultural</w:t>
      </w:r>
      <w:r>
        <w:rPr>
          <w:color w:val="FFFFFF"/>
          <w:spacing w:val="4"/>
          <w:sz w:val="20"/>
        </w:rPr>
        <w:t xml:space="preserve"> </w:t>
      </w:r>
      <w:r>
        <w:rPr>
          <w:color w:val="FFFFFF"/>
          <w:spacing w:val="-2"/>
          <w:sz w:val="20"/>
        </w:rPr>
        <w:t>humility.</w:t>
      </w:r>
    </w:p>
    <w:p w14:paraId="5B3F762E" w14:textId="77777777" w:rsidR="001C52DE" w:rsidRDefault="00433E9E">
      <w:pPr>
        <w:spacing w:before="170" w:line="225" w:lineRule="exact"/>
        <w:ind w:left="3130"/>
        <w:rPr>
          <w:sz w:val="20"/>
        </w:rPr>
      </w:pPr>
      <w:hyperlink w:anchor="_bookmark5" w:history="1">
        <w:r>
          <w:rPr>
            <w:color w:val="FFFFFF"/>
            <w:w w:val="75"/>
            <w:sz w:val="20"/>
          </w:rPr>
          <w:t>2.1.2....................................................................................................</w:t>
        </w:r>
        <w:r>
          <w:rPr>
            <w:color w:val="FFFFFF"/>
            <w:w w:val="75"/>
            <w:sz w:val="20"/>
          </w:rPr>
          <w:t>...............................................................................</w:t>
        </w:r>
        <w:r>
          <w:rPr>
            <w:color w:val="FFFFFF"/>
            <w:spacing w:val="76"/>
            <w:sz w:val="20"/>
          </w:rPr>
          <w:t xml:space="preserve">   </w:t>
        </w:r>
        <w:r>
          <w:rPr>
            <w:color w:val="FFFFFF"/>
            <w:spacing w:val="-10"/>
            <w:sz w:val="20"/>
          </w:rPr>
          <w:t>8</w:t>
        </w:r>
      </w:hyperlink>
    </w:p>
    <w:p w14:paraId="2CA5A445" w14:textId="77777777" w:rsidR="001C52DE" w:rsidRDefault="00433E9E">
      <w:pPr>
        <w:spacing w:before="3" w:line="230" w:lineRule="auto"/>
        <w:ind w:left="3130" w:right="2193"/>
        <w:rPr>
          <w:sz w:val="20"/>
        </w:rPr>
      </w:pPr>
      <w:r>
        <w:rPr>
          <w:color w:val="FFFFFF"/>
          <w:sz w:val="20"/>
        </w:rPr>
        <w:t>Apply</w:t>
      </w:r>
      <w:r>
        <w:rPr>
          <w:color w:val="FFFFFF"/>
          <w:spacing w:val="-3"/>
          <w:sz w:val="20"/>
        </w:rPr>
        <w:t xml:space="preserve"> </w:t>
      </w:r>
      <w:r>
        <w:rPr>
          <w:color w:val="FFFFFF"/>
          <w:sz w:val="20"/>
        </w:rPr>
        <w:t>social</w:t>
      </w:r>
      <w:r>
        <w:rPr>
          <w:color w:val="FFFFFF"/>
          <w:spacing w:val="-3"/>
          <w:sz w:val="20"/>
        </w:rPr>
        <w:t xml:space="preserve"> </w:t>
      </w:r>
      <w:r>
        <w:rPr>
          <w:color w:val="FFFFFF"/>
          <w:sz w:val="20"/>
        </w:rPr>
        <w:t>work</w:t>
      </w:r>
      <w:r>
        <w:rPr>
          <w:color w:val="FFFFFF"/>
          <w:spacing w:val="-3"/>
          <w:sz w:val="20"/>
        </w:rPr>
        <w:t xml:space="preserve"> </w:t>
      </w:r>
      <w:r>
        <w:rPr>
          <w:color w:val="FFFFFF"/>
          <w:sz w:val="20"/>
        </w:rPr>
        <w:t>ethical</w:t>
      </w:r>
      <w:r>
        <w:rPr>
          <w:color w:val="FFFFFF"/>
          <w:spacing w:val="-3"/>
          <w:sz w:val="20"/>
        </w:rPr>
        <w:t xml:space="preserve"> </w:t>
      </w:r>
      <w:r>
        <w:rPr>
          <w:color w:val="FFFFFF"/>
          <w:sz w:val="20"/>
        </w:rPr>
        <w:t>principles</w:t>
      </w:r>
      <w:r>
        <w:rPr>
          <w:color w:val="FFFFFF"/>
          <w:spacing w:val="-3"/>
          <w:sz w:val="20"/>
        </w:rPr>
        <w:t xml:space="preserve"> </w:t>
      </w:r>
      <w:r>
        <w:rPr>
          <w:color w:val="FFFFFF"/>
          <w:sz w:val="20"/>
        </w:rPr>
        <w:t>to</w:t>
      </w:r>
      <w:r>
        <w:rPr>
          <w:color w:val="FFFFFF"/>
          <w:spacing w:val="-3"/>
          <w:sz w:val="20"/>
        </w:rPr>
        <w:t xml:space="preserve"> </w:t>
      </w:r>
      <w:r>
        <w:rPr>
          <w:color w:val="FFFFFF"/>
          <w:sz w:val="20"/>
        </w:rPr>
        <w:t>guide</w:t>
      </w:r>
      <w:r>
        <w:rPr>
          <w:color w:val="FFFFFF"/>
          <w:spacing w:val="-3"/>
          <w:sz w:val="20"/>
        </w:rPr>
        <w:t xml:space="preserve"> </w:t>
      </w:r>
      <w:r>
        <w:rPr>
          <w:color w:val="FFFFFF"/>
          <w:sz w:val="20"/>
        </w:rPr>
        <w:t>professional</w:t>
      </w:r>
      <w:r>
        <w:rPr>
          <w:color w:val="FFFFFF"/>
          <w:spacing w:val="-3"/>
          <w:sz w:val="20"/>
        </w:rPr>
        <w:t xml:space="preserve"> </w:t>
      </w:r>
      <w:r>
        <w:rPr>
          <w:color w:val="FFFFFF"/>
          <w:sz w:val="20"/>
        </w:rPr>
        <w:t>practice</w:t>
      </w:r>
      <w:r>
        <w:rPr>
          <w:color w:val="FFFFFF"/>
          <w:spacing w:val="-3"/>
          <w:sz w:val="20"/>
        </w:rPr>
        <w:t xml:space="preserve"> </w:t>
      </w:r>
      <w:r>
        <w:rPr>
          <w:color w:val="FFFFFF"/>
          <w:sz w:val="20"/>
        </w:rPr>
        <w:t>approaches to address behavioral health disparities and health equities.</w:t>
      </w:r>
    </w:p>
    <w:p w14:paraId="699BB192" w14:textId="77777777" w:rsidR="001C52DE" w:rsidRDefault="00433E9E">
      <w:pPr>
        <w:spacing w:before="172" w:line="225" w:lineRule="exact"/>
        <w:ind w:left="3130"/>
        <w:rPr>
          <w:sz w:val="20"/>
        </w:rPr>
      </w:pPr>
      <w:hyperlink w:anchor="_bookmark6" w:history="1">
        <w:r>
          <w:rPr>
            <w:color w:val="FFFFFF"/>
            <w:w w:val="75"/>
            <w:sz w:val="20"/>
          </w:rPr>
          <w:t>2.1.3....................................................................................................................................................</w:t>
        </w:r>
        <w:r>
          <w:rPr>
            <w:color w:val="FFFFFF"/>
            <w:w w:val="75"/>
            <w:sz w:val="20"/>
          </w:rPr>
          <w:t>...............................</w:t>
        </w:r>
        <w:r>
          <w:rPr>
            <w:color w:val="FFFFFF"/>
            <w:spacing w:val="76"/>
            <w:sz w:val="20"/>
          </w:rPr>
          <w:t xml:space="preserve">   </w:t>
        </w:r>
        <w:r>
          <w:rPr>
            <w:color w:val="FFFFFF"/>
            <w:spacing w:val="-10"/>
            <w:sz w:val="20"/>
          </w:rPr>
          <w:t>9</w:t>
        </w:r>
      </w:hyperlink>
    </w:p>
    <w:p w14:paraId="14F82B52" w14:textId="77777777" w:rsidR="001C52DE" w:rsidRDefault="00433E9E">
      <w:pPr>
        <w:spacing w:line="225" w:lineRule="exact"/>
        <w:ind w:left="3130"/>
        <w:rPr>
          <w:sz w:val="20"/>
        </w:rPr>
      </w:pPr>
      <w:r>
        <w:rPr>
          <w:color w:val="FFFFFF"/>
          <w:sz w:val="20"/>
        </w:rPr>
        <w:t>Apply</w:t>
      </w:r>
      <w:r>
        <w:rPr>
          <w:color w:val="FFFFFF"/>
          <w:spacing w:val="10"/>
          <w:sz w:val="20"/>
        </w:rPr>
        <w:t xml:space="preserve"> </w:t>
      </w:r>
      <w:r>
        <w:rPr>
          <w:color w:val="FFFFFF"/>
          <w:sz w:val="20"/>
        </w:rPr>
        <w:t>critical</w:t>
      </w:r>
      <w:r>
        <w:rPr>
          <w:color w:val="FFFFFF"/>
          <w:spacing w:val="11"/>
          <w:sz w:val="20"/>
        </w:rPr>
        <w:t xml:space="preserve"> </w:t>
      </w:r>
      <w:r>
        <w:rPr>
          <w:color w:val="FFFFFF"/>
          <w:sz w:val="20"/>
        </w:rPr>
        <w:t>thinking</w:t>
      </w:r>
      <w:r>
        <w:rPr>
          <w:color w:val="FFFFFF"/>
          <w:spacing w:val="10"/>
          <w:sz w:val="20"/>
        </w:rPr>
        <w:t xml:space="preserve"> </w:t>
      </w:r>
      <w:r>
        <w:rPr>
          <w:color w:val="FFFFFF"/>
          <w:sz w:val="20"/>
        </w:rPr>
        <w:t>to</w:t>
      </w:r>
      <w:r>
        <w:rPr>
          <w:color w:val="FFFFFF"/>
          <w:spacing w:val="11"/>
          <w:sz w:val="20"/>
        </w:rPr>
        <w:t xml:space="preserve"> </w:t>
      </w:r>
      <w:r>
        <w:rPr>
          <w:color w:val="FFFFFF"/>
          <w:sz w:val="20"/>
        </w:rPr>
        <w:t>inform</w:t>
      </w:r>
      <w:r>
        <w:rPr>
          <w:color w:val="FFFFFF"/>
          <w:spacing w:val="10"/>
          <w:sz w:val="20"/>
        </w:rPr>
        <w:t xml:space="preserve"> </w:t>
      </w:r>
      <w:r>
        <w:rPr>
          <w:color w:val="FFFFFF"/>
          <w:sz w:val="20"/>
        </w:rPr>
        <w:t>and</w:t>
      </w:r>
      <w:r>
        <w:rPr>
          <w:color w:val="FFFFFF"/>
          <w:spacing w:val="11"/>
          <w:sz w:val="20"/>
        </w:rPr>
        <w:t xml:space="preserve"> </w:t>
      </w:r>
      <w:r>
        <w:rPr>
          <w:color w:val="FFFFFF"/>
          <w:sz w:val="20"/>
        </w:rPr>
        <w:t>communicate</w:t>
      </w:r>
      <w:r>
        <w:rPr>
          <w:color w:val="FFFFFF"/>
          <w:spacing w:val="11"/>
          <w:sz w:val="20"/>
        </w:rPr>
        <w:t xml:space="preserve"> </w:t>
      </w:r>
      <w:r>
        <w:rPr>
          <w:color w:val="FFFFFF"/>
          <w:sz w:val="20"/>
        </w:rPr>
        <w:t>professional</w:t>
      </w:r>
      <w:r>
        <w:rPr>
          <w:color w:val="FFFFFF"/>
          <w:spacing w:val="10"/>
          <w:sz w:val="20"/>
        </w:rPr>
        <w:t xml:space="preserve"> </w:t>
      </w:r>
      <w:r>
        <w:rPr>
          <w:color w:val="FFFFFF"/>
          <w:spacing w:val="-2"/>
          <w:sz w:val="20"/>
        </w:rPr>
        <w:t>judgments.</w:t>
      </w:r>
    </w:p>
    <w:p w14:paraId="0FA2B73E" w14:textId="77777777" w:rsidR="001C52DE" w:rsidRDefault="00433E9E">
      <w:pPr>
        <w:spacing w:before="170" w:line="225" w:lineRule="exact"/>
        <w:ind w:left="3130"/>
        <w:rPr>
          <w:sz w:val="20"/>
        </w:rPr>
      </w:pPr>
      <w:hyperlink w:anchor="_bookmark7" w:history="1">
        <w:r>
          <w:rPr>
            <w:color w:val="FFFFFF"/>
            <w:spacing w:val="-2"/>
            <w:w w:val="80"/>
            <w:sz w:val="20"/>
          </w:rPr>
          <w:t>2.1.4...............................................................................................................</w:t>
        </w:r>
        <w:r>
          <w:rPr>
            <w:color w:val="FFFFFF"/>
            <w:spacing w:val="-2"/>
            <w:w w:val="80"/>
            <w:sz w:val="20"/>
          </w:rPr>
          <w:t>..................................................................10</w:t>
        </w:r>
      </w:hyperlink>
    </w:p>
    <w:p w14:paraId="705C7FD1" w14:textId="77777777" w:rsidR="001C52DE" w:rsidRDefault="00433E9E">
      <w:pPr>
        <w:spacing w:line="225" w:lineRule="exact"/>
        <w:ind w:left="3130"/>
        <w:rPr>
          <w:sz w:val="20"/>
        </w:rPr>
      </w:pPr>
      <w:r>
        <w:rPr>
          <w:color w:val="FFFFFF"/>
          <w:sz w:val="20"/>
        </w:rPr>
        <w:t>Engage</w:t>
      </w:r>
      <w:r>
        <w:rPr>
          <w:color w:val="FFFFFF"/>
          <w:spacing w:val="1"/>
          <w:sz w:val="20"/>
        </w:rPr>
        <w:t xml:space="preserve"> </w:t>
      </w:r>
      <w:r>
        <w:rPr>
          <w:color w:val="FFFFFF"/>
          <w:sz w:val="20"/>
        </w:rPr>
        <w:t>diversity</w:t>
      </w:r>
      <w:r>
        <w:rPr>
          <w:color w:val="FFFFFF"/>
          <w:spacing w:val="1"/>
          <w:sz w:val="20"/>
        </w:rPr>
        <w:t xml:space="preserve"> </w:t>
      </w:r>
      <w:r>
        <w:rPr>
          <w:color w:val="FFFFFF"/>
          <w:sz w:val="20"/>
        </w:rPr>
        <w:t>and</w:t>
      </w:r>
      <w:r>
        <w:rPr>
          <w:color w:val="FFFFFF"/>
          <w:spacing w:val="2"/>
          <w:sz w:val="20"/>
        </w:rPr>
        <w:t xml:space="preserve"> </w:t>
      </w:r>
      <w:r>
        <w:rPr>
          <w:color w:val="FFFFFF"/>
          <w:sz w:val="20"/>
        </w:rPr>
        <w:t>difference</w:t>
      </w:r>
      <w:r>
        <w:rPr>
          <w:color w:val="FFFFFF"/>
          <w:spacing w:val="1"/>
          <w:sz w:val="20"/>
        </w:rPr>
        <w:t xml:space="preserve"> </w:t>
      </w:r>
      <w:r>
        <w:rPr>
          <w:color w:val="FFFFFF"/>
          <w:sz w:val="20"/>
        </w:rPr>
        <w:t>in</w:t>
      </w:r>
      <w:r>
        <w:rPr>
          <w:color w:val="FFFFFF"/>
          <w:spacing w:val="2"/>
          <w:sz w:val="20"/>
        </w:rPr>
        <w:t xml:space="preserve"> </w:t>
      </w:r>
      <w:r>
        <w:rPr>
          <w:color w:val="FFFFFF"/>
          <w:spacing w:val="-2"/>
          <w:sz w:val="20"/>
        </w:rPr>
        <w:t>practice.</w:t>
      </w:r>
    </w:p>
    <w:p w14:paraId="27A05AE8" w14:textId="77777777" w:rsidR="001C52DE" w:rsidRDefault="00433E9E">
      <w:pPr>
        <w:spacing w:before="171" w:line="225" w:lineRule="exact"/>
        <w:ind w:left="3130"/>
        <w:rPr>
          <w:sz w:val="20"/>
        </w:rPr>
      </w:pPr>
      <w:hyperlink w:anchor="_bookmark8" w:history="1">
        <w:r>
          <w:rPr>
            <w:color w:val="FFFFFF"/>
            <w:spacing w:val="-2"/>
            <w:w w:val="80"/>
            <w:sz w:val="20"/>
          </w:rPr>
          <w:t>2.1.5.................................................................................................................................................................................11</w:t>
        </w:r>
      </w:hyperlink>
    </w:p>
    <w:p w14:paraId="4DCC3200" w14:textId="77777777" w:rsidR="001C52DE" w:rsidRDefault="00433E9E">
      <w:pPr>
        <w:spacing w:line="225" w:lineRule="exact"/>
        <w:ind w:left="3130"/>
        <w:rPr>
          <w:sz w:val="20"/>
        </w:rPr>
      </w:pPr>
      <w:r>
        <w:rPr>
          <w:color w:val="FFFFFF"/>
          <w:sz w:val="20"/>
        </w:rPr>
        <w:t>Advance</w:t>
      </w:r>
      <w:r>
        <w:rPr>
          <w:color w:val="FFFFFF"/>
          <w:spacing w:val="3"/>
          <w:sz w:val="20"/>
        </w:rPr>
        <w:t xml:space="preserve"> </w:t>
      </w:r>
      <w:r>
        <w:rPr>
          <w:color w:val="FFFFFF"/>
          <w:sz w:val="20"/>
        </w:rPr>
        <w:t>human</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social</w:t>
      </w:r>
      <w:r>
        <w:rPr>
          <w:color w:val="FFFFFF"/>
          <w:spacing w:val="3"/>
          <w:sz w:val="20"/>
        </w:rPr>
        <w:t xml:space="preserve"> </w:t>
      </w:r>
      <w:r>
        <w:rPr>
          <w:color w:val="FFFFFF"/>
          <w:sz w:val="20"/>
        </w:rPr>
        <w:t>and</w:t>
      </w:r>
      <w:r>
        <w:rPr>
          <w:color w:val="FFFFFF"/>
          <w:spacing w:val="3"/>
          <w:sz w:val="20"/>
        </w:rPr>
        <w:t xml:space="preserve"> </w:t>
      </w:r>
      <w:r>
        <w:rPr>
          <w:color w:val="FFFFFF"/>
          <w:sz w:val="20"/>
        </w:rPr>
        <w:t>economic</w:t>
      </w:r>
      <w:r>
        <w:rPr>
          <w:color w:val="FFFFFF"/>
          <w:spacing w:val="3"/>
          <w:sz w:val="20"/>
        </w:rPr>
        <w:t xml:space="preserve"> </w:t>
      </w:r>
      <w:r>
        <w:rPr>
          <w:color w:val="FFFFFF"/>
          <w:spacing w:val="-2"/>
          <w:sz w:val="20"/>
        </w:rPr>
        <w:t>justice.</w:t>
      </w:r>
    </w:p>
    <w:p w14:paraId="2DA6FAED" w14:textId="77777777" w:rsidR="001C52DE" w:rsidRDefault="00433E9E">
      <w:pPr>
        <w:spacing w:before="170" w:line="225" w:lineRule="exact"/>
        <w:ind w:left="3130"/>
        <w:rPr>
          <w:sz w:val="20"/>
        </w:rPr>
      </w:pPr>
      <w:hyperlink w:anchor="_bookmark9" w:history="1">
        <w:r>
          <w:rPr>
            <w:color w:val="FFFFFF"/>
            <w:spacing w:val="-2"/>
            <w:w w:val="80"/>
            <w:sz w:val="20"/>
          </w:rPr>
          <w:t>2.1.6.................................................................................................................................................................................12</w:t>
        </w:r>
      </w:hyperlink>
    </w:p>
    <w:p w14:paraId="79F5102A" w14:textId="77777777" w:rsidR="001C52DE" w:rsidRDefault="00433E9E">
      <w:pPr>
        <w:spacing w:line="225" w:lineRule="exact"/>
        <w:ind w:left="3130"/>
        <w:rPr>
          <w:sz w:val="20"/>
        </w:rPr>
      </w:pPr>
      <w:r>
        <w:rPr>
          <w:color w:val="FFFFFF"/>
          <w:sz w:val="20"/>
        </w:rPr>
        <w:t>Engage</w:t>
      </w:r>
      <w:r>
        <w:rPr>
          <w:color w:val="FFFFFF"/>
          <w:spacing w:val="1"/>
          <w:sz w:val="20"/>
        </w:rPr>
        <w:t xml:space="preserve"> </w:t>
      </w:r>
      <w:r>
        <w:rPr>
          <w:color w:val="FFFFFF"/>
          <w:sz w:val="20"/>
        </w:rPr>
        <w:t>in</w:t>
      </w:r>
      <w:r>
        <w:rPr>
          <w:color w:val="FFFFFF"/>
          <w:spacing w:val="2"/>
          <w:sz w:val="20"/>
        </w:rPr>
        <w:t xml:space="preserve"> </w:t>
      </w:r>
      <w:r>
        <w:rPr>
          <w:color w:val="FFFFFF"/>
          <w:sz w:val="20"/>
        </w:rPr>
        <w:t>research-informed</w:t>
      </w:r>
      <w:r>
        <w:rPr>
          <w:color w:val="FFFFFF"/>
          <w:spacing w:val="1"/>
          <w:sz w:val="20"/>
        </w:rPr>
        <w:t xml:space="preserve"> </w:t>
      </w:r>
      <w:r>
        <w:rPr>
          <w:color w:val="FFFFFF"/>
          <w:sz w:val="20"/>
        </w:rPr>
        <w:t>practice</w:t>
      </w:r>
      <w:r>
        <w:rPr>
          <w:color w:val="FFFFFF"/>
          <w:spacing w:val="2"/>
          <w:sz w:val="20"/>
        </w:rPr>
        <w:t xml:space="preserve"> </w:t>
      </w:r>
      <w:r>
        <w:rPr>
          <w:color w:val="FFFFFF"/>
          <w:sz w:val="20"/>
        </w:rPr>
        <w:t>and</w:t>
      </w:r>
      <w:r>
        <w:rPr>
          <w:color w:val="FFFFFF"/>
          <w:spacing w:val="2"/>
          <w:sz w:val="20"/>
        </w:rPr>
        <w:t xml:space="preserve"> </w:t>
      </w:r>
      <w:r>
        <w:rPr>
          <w:color w:val="FFFFFF"/>
          <w:sz w:val="20"/>
        </w:rPr>
        <w:t>practice-informed</w:t>
      </w:r>
      <w:r>
        <w:rPr>
          <w:color w:val="FFFFFF"/>
          <w:spacing w:val="1"/>
          <w:sz w:val="20"/>
        </w:rPr>
        <w:t xml:space="preserve"> </w:t>
      </w:r>
      <w:r>
        <w:rPr>
          <w:color w:val="FFFFFF"/>
          <w:spacing w:val="-2"/>
          <w:sz w:val="20"/>
        </w:rPr>
        <w:t>research.</w:t>
      </w:r>
    </w:p>
    <w:p w14:paraId="497A12B1" w14:textId="77777777" w:rsidR="001C52DE" w:rsidRDefault="00433E9E">
      <w:pPr>
        <w:spacing w:before="171" w:line="225" w:lineRule="exact"/>
        <w:ind w:left="3130"/>
        <w:rPr>
          <w:sz w:val="20"/>
        </w:rPr>
      </w:pPr>
      <w:hyperlink w:anchor="_bookmark10" w:history="1">
        <w:r>
          <w:rPr>
            <w:color w:val="FFFFFF"/>
            <w:spacing w:val="-2"/>
            <w:w w:val="80"/>
            <w:sz w:val="20"/>
          </w:rPr>
          <w:t>2.1.7.................................................................................................................................................................................13</w:t>
        </w:r>
      </w:hyperlink>
    </w:p>
    <w:p w14:paraId="6B2BFED1" w14:textId="77777777" w:rsidR="001C52DE" w:rsidRDefault="00433E9E">
      <w:pPr>
        <w:spacing w:line="225" w:lineRule="exact"/>
        <w:ind w:left="3130"/>
        <w:rPr>
          <w:sz w:val="20"/>
        </w:rPr>
      </w:pPr>
      <w:r>
        <w:rPr>
          <w:color w:val="FFFFFF"/>
          <w:w w:val="105"/>
          <w:sz w:val="20"/>
        </w:rPr>
        <w:t>Apply</w:t>
      </w:r>
      <w:r>
        <w:rPr>
          <w:color w:val="FFFFFF"/>
          <w:spacing w:val="-10"/>
          <w:w w:val="105"/>
          <w:sz w:val="20"/>
        </w:rPr>
        <w:t xml:space="preserve"> </w:t>
      </w:r>
      <w:r>
        <w:rPr>
          <w:color w:val="FFFFFF"/>
          <w:w w:val="105"/>
          <w:sz w:val="20"/>
        </w:rPr>
        <w:t>knowledge</w:t>
      </w:r>
      <w:r>
        <w:rPr>
          <w:color w:val="FFFFFF"/>
          <w:spacing w:val="-10"/>
          <w:w w:val="105"/>
          <w:sz w:val="20"/>
        </w:rPr>
        <w:t xml:space="preserve"> </w:t>
      </w:r>
      <w:r>
        <w:rPr>
          <w:color w:val="FFFFFF"/>
          <w:w w:val="105"/>
          <w:sz w:val="20"/>
        </w:rPr>
        <w:t>of</w:t>
      </w:r>
      <w:r>
        <w:rPr>
          <w:color w:val="FFFFFF"/>
          <w:spacing w:val="-10"/>
          <w:w w:val="105"/>
          <w:sz w:val="20"/>
        </w:rPr>
        <w:t xml:space="preserve"> </w:t>
      </w:r>
      <w:r>
        <w:rPr>
          <w:color w:val="FFFFFF"/>
          <w:w w:val="105"/>
          <w:sz w:val="20"/>
        </w:rPr>
        <w:t>human</w:t>
      </w:r>
      <w:r>
        <w:rPr>
          <w:color w:val="FFFFFF"/>
          <w:spacing w:val="-9"/>
          <w:w w:val="105"/>
          <w:sz w:val="20"/>
        </w:rPr>
        <w:t xml:space="preserve"> </w:t>
      </w:r>
      <w:r>
        <w:rPr>
          <w:color w:val="FFFFFF"/>
          <w:w w:val="105"/>
          <w:sz w:val="20"/>
        </w:rPr>
        <w:t>behavior</w:t>
      </w:r>
      <w:r>
        <w:rPr>
          <w:color w:val="FFFFFF"/>
          <w:spacing w:val="-10"/>
          <w:w w:val="105"/>
          <w:sz w:val="20"/>
        </w:rPr>
        <w:t xml:space="preserve"> </w:t>
      </w:r>
      <w:r>
        <w:rPr>
          <w:color w:val="FFFFFF"/>
          <w:w w:val="105"/>
          <w:sz w:val="20"/>
        </w:rPr>
        <w:t>and</w:t>
      </w:r>
      <w:r>
        <w:rPr>
          <w:color w:val="FFFFFF"/>
          <w:spacing w:val="-10"/>
          <w:w w:val="105"/>
          <w:sz w:val="20"/>
        </w:rPr>
        <w:t xml:space="preserve"> </w:t>
      </w:r>
      <w:r>
        <w:rPr>
          <w:color w:val="FFFFFF"/>
          <w:w w:val="105"/>
          <w:sz w:val="20"/>
        </w:rPr>
        <w:t>the</w:t>
      </w:r>
      <w:r>
        <w:rPr>
          <w:color w:val="FFFFFF"/>
          <w:spacing w:val="-9"/>
          <w:w w:val="105"/>
          <w:sz w:val="20"/>
        </w:rPr>
        <w:t xml:space="preserve"> </w:t>
      </w:r>
      <w:r>
        <w:rPr>
          <w:color w:val="FFFFFF"/>
          <w:w w:val="105"/>
          <w:sz w:val="20"/>
        </w:rPr>
        <w:t>social</w:t>
      </w:r>
      <w:r>
        <w:rPr>
          <w:color w:val="FFFFFF"/>
          <w:spacing w:val="-10"/>
          <w:w w:val="105"/>
          <w:sz w:val="20"/>
        </w:rPr>
        <w:t xml:space="preserve"> </w:t>
      </w:r>
      <w:r>
        <w:rPr>
          <w:color w:val="FFFFFF"/>
          <w:spacing w:val="-2"/>
          <w:w w:val="105"/>
          <w:sz w:val="20"/>
        </w:rPr>
        <w:t>environment.</w:t>
      </w:r>
    </w:p>
    <w:p w14:paraId="11DB950F" w14:textId="77777777" w:rsidR="001C52DE" w:rsidRDefault="00433E9E">
      <w:pPr>
        <w:spacing w:before="170" w:line="225" w:lineRule="exact"/>
        <w:ind w:left="3130"/>
        <w:rPr>
          <w:sz w:val="20"/>
        </w:rPr>
      </w:pPr>
      <w:hyperlink w:anchor="_bookmark11" w:history="1">
        <w:r>
          <w:rPr>
            <w:color w:val="FFFFFF"/>
            <w:spacing w:val="-2"/>
            <w:w w:val="80"/>
            <w:sz w:val="20"/>
          </w:rPr>
          <w:t>2.1.8.................................................................................................................................................................................14</w:t>
        </w:r>
      </w:hyperlink>
    </w:p>
    <w:p w14:paraId="2FF2211D" w14:textId="77777777" w:rsidR="001C52DE" w:rsidRDefault="00433E9E">
      <w:pPr>
        <w:spacing w:line="237" w:lineRule="auto"/>
        <w:ind w:left="3130" w:right="1610"/>
        <w:jc w:val="both"/>
        <w:rPr>
          <w:sz w:val="20"/>
        </w:rPr>
      </w:pPr>
      <w:r>
        <w:rPr>
          <w:color w:val="FFFFFF"/>
          <w:sz w:val="20"/>
        </w:rPr>
        <w:t>Engage</w:t>
      </w:r>
      <w:r>
        <w:rPr>
          <w:color w:val="FFFFFF"/>
          <w:spacing w:val="-3"/>
          <w:sz w:val="20"/>
        </w:rPr>
        <w:t xml:space="preserve"> </w:t>
      </w:r>
      <w:r>
        <w:rPr>
          <w:color w:val="FFFFFF"/>
          <w:sz w:val="20"/>
        </w:rPr>
        <w:t>in</w:t>
      </w:r>
      <w:r>
        <w:rPr>
          <w:color w:val="FFFFFF"/>
          <w:spacing w:val="-3"/>
          <w:sz w:val="20"/>
        </w:rPr>
        <w:t xml:space="preserve"> </w:t>
      </w:r>
      <w:r>
        <w:rPr>
          <w:color w:val="FFFFFF"/>
          <w:sz w:val="20"/>
        </w:rPr>
        <w:t>policy</w:t>
      </w:r>
      <w:r>
        <w:rPr>
          <w:color w:val="FFFFFF"/>
          <w:spacing w:val="-3"/>
          <w:sz w:val="20"/>
        </w:rPr>
        <w:t xml:space="preserve"> </w:t>
      </w:r>
      <w:r>
        <w:rPr>
          <w:color w:val="FFFFFF"/>
          <w:sz w:val="20"/>
        </w:rPr>
        <w:t>practice</w:t>
      </w:r>
      <w:r>
        <w:rPr>
          <w:color w:val="FFFFFF"/>
          <w:spacing w:val="-3"/>
          <w:sz w:val="20"/>
        </w:rPr>
        <w:t xml:space="preserve"> </w:t>
      </w:r>
      <w:r>
        <w:rPr>
          <w:color w:val="FFFFFF"/>
          <w:sz w:val="20"/>
        </w:rPr>
        <w:t>t</w:t>
      </w:r>
      <w:r>
        <w:rPr>
          <w:color w:val="FFFFFF"/>
          <w:sz w:val="20"/>
        </w:rPr>
        <w:t>o</w:t>
      </w:r>
      <w:r>
        <w:rPr>
          <w:color w:val="FFFFFF"/>
          <w:spacing w:val="-3"/>
          <w:sz w:val="20"/>
        </w:rPr>
        <w:t xml:space="preserve"> </w:t>
      </w:r>
      <w:r>
        <w:rPr>
          <w:color w:val="FFFFFF"/>
          <w:sz w:val="20"/>
        </w:rPr>
        <w:t>address</w:t>
      </w:r>
      <w:r>
        <w:rPr>
          <w:color w:val="FFFFFF"/>
          <w:spacing w:val="-3"/>
          <w:sz w:val="20"/>
        </w:rPr>
        <w:t xml:space="preserve"> </w:t>
      </w:r>
      <w:r>
        <w:rPr>
          <w:color w:val="FFFFFF"/>
          <w:sz w:val="20"/>
        </w:rPr>
        <w:t>the</w:t>
      </w:r>
      <w:r>
        <w:rPr>
          <w:color w:val="FFFFFF"/>
          <w:spacing w:val="-3"/>
          <w:sz w:val="20"/>
        </w:rPr>
        <w:t xml:space="preserve"> </w:t>
      </w:r>
      <w:r>
        <w:rPr>
          <w:color w:val="FFFFFF"/>
          <w:sz w:val="20"/>
        </w:rPr>
        <w:t>social</w:t>
      </w:r>
      <w:r>
        <w:rPr>
          <w:color w:val="FFFFFF"/>
          <w:spacing w:val="-3"/>
          <w:sz w:val="20"/>
        </w:rPr>
        <w:t xml:space="preserve"> </w:t>
      </w:r>
      <w:r>
        <w:rPr>
          <w:color w:val="FFFFFF"/>
          <w:sz w:val="20"/>
        </w:rPr>
        <w:t>determinants</w:t>
      </w:r>
      <w:r>
        <w:rPr>
          <w:color w:val="FFFFFF"/>
          <w:spacing w:val="-3"/>
          <w:sz w:val="20"/>
        </w:rPr>
        <w:t xml:space="preserve"> </w:t>
      </w:r>
      <w:r>
        <w:rPr>
          <w:color w:val="FFFFFF"/>
          <w:sz w:val="20"/>
        </w:rPr>
        <w:t>of</w:t>
      </w:r>
      <w:r>
        <w:rPr>
          <w:color w:val="FFFFFF"/>
          <w:spacing w:val="-3"/>
          <w:sz w:val="20"/>
        </w:rPr>
        <w:t xml:space="preserve"> </w:t>
      </w:r>
      <w:r>
        <w:rPr>
          <w:color w:val="FFFFFF"/>
          <w:sz w:val="20"/>
        </w:rPr>
        <w:t>health,</w:t>
      </w:r>
      <w:r>
        <w:rPr>
          <w:color w:val="FFFFFF"/>
          <w:spacing w:val="-3"/>
          <w:sz w:val="20"/>
        </w:rPr>
        <w:t xml:space="preserve"> </w:t>
      </w:r>
      <w:r>
        <w:rPr>
          <w:color w:val="FFFFFF"/>
          <w:sz w:val="20"/>
        </w:rPr>
        <w:t>advance</w:t>
      </w:r>
      <w:r>
        <w:rPr>
          <w:color w:val="FFFFFF"/>
          <w:spacing w:val="-3"/>
          <w:sz w:val="20"/>
        </w:rPr>
        <w:t xml:space="preserve"> </w:t>
      </w:r>
      <w:r>
        <w:rPr>
          <w:color w:val="FFFFFF"/>
          <w:sz w:val="20"/>
        </w:rPr>
        <w:t xml:space="preserve">social, economic, </w:t>
      </w:r>
      <w:proofErr w:type="gramStart"/>
      <w:r>
        <w:rPr>
          <w:color w:val="FFFFFF"/>
          <w:sz w:val="20"/>
        </w:rPr>
        <w:t>psychological</w:t>
      </w:r>
      <w:proofErr w:type="gramEnd"/>
      <w:r>
        <w:rPr>
          <w:color w:val="FFFFFF"/>
          <w:sz w:val="20"/>
        </w:rPr>
        <w:t xml:space="preserve"> and environmental well-being and deliver effective culturally- grounded social work services to prevent, reduce and eventually eliminate behavioral health disparities.</w:t>
      </w:r>
    </w:p>
    <w:p w14:paraId="76ED2601" w14:textId="77777777" w:rsidR="001C52DE" w:rsidRDefault="00433E9E">
      <w:pPr>
        <w:spacing w:before="167" w:line="225" w:lineRule="exact"/>
        <w:ind w:left="3130"/>
        <w:rPr>
          <w:sz w:val="20"/>
        </w:rPr>
      </w:pPr>
      <w:hyperlink w:anchor="_bookmark12" w:history="1">
        <w:r>
          <w:rPr>
            <w:color w:val="FFFFFF"/>
            <w:spacing w:val="-2"/>
            <w:w w:val="80"/>
            <w:sz w:val="20"/>
          </w:rPr>
          <w:t>2.1.9.................................................................................................................................................................................15</w:t>
        </w:r>
      </w:hyperlink>
    </w:p>
    <w:p w14:paraId="02D7F7B7" w14:textId="77777777" w:rsidR="001C52DE" w:rsidRDefault="00433E9E">
      <w:pPr>
        <w:spacing w:line="225" w:lineRule="exact"/>
        <w:ind w:left="3130"/>
        <w:rPr>
          <w:sz w:val="20"/>
        </w:rPr>
      </w:pPr>
      <w:r>
        <w:rPr>
          <w:color w:val="FFFFFF"/>
          <w:sz w:val="20"/>
        </w:rPr>
        <w:t>Respond</w:t>
      </w:r>
      <w:r>
        <w:rPr>
          <w:color w:val="FFFFFF"/>
          <w:spacing w:val="-1"/>
          <w:sz w:val="20"/>
        </w:rPr>
        <w:t xml:space="preserve"> </w:t>
      </w:r>
      <w:r>
        <w:rPr>
          <w:color w:val="FFFFFF"/>
          <w:sz w:val="20"/>
        </w:rPr>
        <w:t xml:space="preserve">to contexts that shape </w:t>
      </w:r>
      <w:r>
        <w:rPr>
          <w:color w:val="FFFFFF"/>
          <w:spacing w:val="-2"/>
          <w:sz w:val="20"/>
        </w:rPr>
        <w:t>practice.</w:t>
      </w:r>
    </w:p>
    <w:p w14:paraId="3246EAFE" w14:textId="77777777" w:rsidR="001C52DE" w:rsidRDefault="00433E9E">
      <w:pPr>
        <w:spacing w:before="170" w:line="225" w:lineRule="exact"/>
        <w:ind w:left="3130"/>
        <w:rPr>
          <w:sz w:val="20"/>
        </w:rPr>
      </w:pPr>
      <w:hyperlink w:anchor="_bookmark13" w:history="1">
        <w:proofErr w:type="gramStart"/>
        <w:r>
          <w:rPr>
            <w:color w:val="FFFFFF"/>
            <w:w w:val="95"/>
            <w:sz w:val="20"/>
          </w:rPr>
          <w:t>2.1.10</w:t>
        </w:r>
        <w:r>
          <w:rPr>
            <w:color w:val="FFFFFF"/>
            <w:spacing w:val="29"/>
            <w:sz w:val="20"/>
          </w:rPr>
          <w:t xml:space="preserve">  </w:t>
        </w:r>
        <w:r>
          <w:rPr>
            <w:color w:val="FFFFFF"/>
            <w:spacing w:val="-2"/>
            <w:w w:val="80"/>
            <w:sz w:val="20"/>
          </w:rPr>
          <w:t>.............................................................................................................................................................................</w:t>
        </w:r>
        <w:proofErr w:type="gramEnd"/>
        <w:r>
          <w:rPr>
            <w:color w:val="FFFFFF"/>
            <w:spacing w:val="-2"/>
            <w:w w:val="80"/>
            <w:sz w:val="20"/>
          </w:rPr>
          <w:t>16</w:t>
        </w:r>
      </w:hyperlink>
    </w:p>
    <w:p w14:paraId="65B1DF00" w14:textId="77777777" w:rsidR="001C52DE" w:rsidRDefault="00433E9E">
      <w:pPr>
        <w:spacing w:before="3" w:line="230" w:lineRule="auto"/>
        <w:ind w:left="3130" w:right="2594"/>
        <w:rPr>
          <w:sz w:val="20"/>
        </w:rPr>
      </w:pPr>
      <w:r>
        <w:rPr>
          <w:color w:val="FFFFFF"/>
          <w:sz w:val="20"/>
        </w:rPr>
        <w:t>Engage,</w:t>
      </w:r>
      <w:r>
        <w:rPr>
          <w:color w:val="FFFFFF"/>
          <w:spacing w:val="-12"/>
          <w:sz w:val="20"/>
        </w:rPr>
        <w:t xml:space="preserve"> </w:t>
      </w:r>
      <w:r>
        <w:rPr>
          <w:color w:val="FFFFFF"/>
          <w:sz w:val="20"/>
        </w:rPr>
        <w:t>assess,</w:t>
      </w:r>
      <w:r>
        <w:rPr>
          <w:color w:val="FFFFFF"/>
          <w:spacing w:val="-11"/>
          <w:sz w:val="20"/>
        </w:rPr>
        <w:t xml:space="preserve"> </w:t>
      </w:r>
      <w:proofErr w:type="gramStart"/>
      <w:r>
        <w:rPr>
          <w:color w:val="FFFFFF"/>
          <w:sz w:val="20"/>
        </w:rPr>
        <w:t>intervene</w:t>
      </w:r>
      <w:proofErr w:type="gramEnd"/>
      <w:r>
        <w:rPr>
          <w:color w:val="FFFFFF"/>
          <w:spacing w:val="-12"/>
          <w:sz w:val="20"/>
        </w:rPr>
        <w:t xml:space="preserve"> </w:t>
      </w:r>
      <w:r>
        <w:rPr>
          <w:color w:val="FFFFFF"/>
          <w:sz w:val="20"/>
        </w:rPr>
        <w:t>and</w:t>
      </w:r>
      <w:r>
        <w:rPr>
          <w:color w:val="FFFFFF"/>
          <w:spacing w:val="-11"/>
          <w:sz w:val="20"/>
        </w:rPr>
        <w:t xml:space="preserve"> </w:t>
      </w:r>
      <w:r>
        <w:rPr>
          <w:color w:val="FFFFFF"/>
          <w:sz w:val="20"/>
        </w:rPr>
        <w:t>evaluate</w:t>
      </w:r>
      <w:r>
        <w:rPr>
          <w:color w:val="FFFFFF"/>
          <w:spacing w:val="-11"/>
          <w:sz w:val="20"/>
        </w:rPr>
        <w:t xml:space="preserve"> </w:t>
      </w:r>
      <w:r>
        <w:rPr>
          <w:color w:val="FFFFFF"/>
          <w:sz w:val="20"/>
        </w:rPr>
        <w:t>with</w:t>
      </w:r>
      <w:r>
        <w:rPr>
          <w:color w:val="FFFFFF"/>
          <w:spacing w:val="-12"/>
          <w:sz w:val="20"/>
        </w:rPr>
        <w:t xml:space="preserve"> </w:t>
      </w:r>
      <w:r>
        <w:rPr>
          <w:color w:val="FFFFFF"/>
          <w:sz w:val="20"/>
        </w:rPr>
        <w:t>individuals,</w:t>
      </w:r>
      <w:r>
        <w:rPr>
          <w:color w:val="FFFFFF"/>
          <w:spacing w:val="-11"/>
          <w:sz w:val="20"/>
        </w:rPr>
        <w:t xml:space="preserve"> </w:t>
      </w:r>
      <w:r>
        <w:rPr>
          <w:color w:val="FFFFFF"/>
          <w:sz w:val="20"/>
        </w:rPr>
        <w:t>families,</w:t>
      </w:r>
      <w:r>
        <w:rPr>
          <w:color w:val="FFFFFF"/>
          <w:spacing w:val="-12"/>
          <w:sz w:val="20"/>
        </w:rPr>
        <w:t xml:space="preserve"> </w:t>
      </w:r>
      <w:r>
        <w:rPr>
          <w:color w:val="FFFFFF"/>
          <w:sz w:val="20"/>
        </w:rPr>
        <w:t>groups, organizations and communities.</w:t>
      </w:r>
    </w:p>
    <w:p w14:paraId="73C4F3D7" w14:textId="77777777" w:rsidR="001C52DE" w:rsidRDefault="00433E9E">
      <w:pPr>
        <w:tabs>
          <w:tab w:val="right" w:leader="dot" w:pos="9974"/>
        </w:tabs>
        <w:spacing w:before="52"/>
        <w:ind w:left="3130"/>
        <w:rPr>
          <w:sz w:val="20"/>
        </w:rPr>
      </w:pPr>
      <w:proofErr w:type="spellStart"/>
      <w:r>
        <w:rPr>
          <w:color w:val="FFFFFF"/>
          <w:spacing w:val="-2"/>
          <w:sz w:val="20"/>
        </w:rPr>
        <w:t>a.</w:t>
      </w:r>
      <w:hyperlink w:anchor="_bookmark14" w:history="1">
        <w:r>
          <w:rPr>
            <w:color w:val="FFFFFF"/>
            <w:spacing w:val="-2"/>
            <w:sz w:val="20"/>
          </w:rPr>
          <w:t>Engagement</w:t>
        </w:r>
        <w:proofErr w:type="spellEnd"/>
        <w:r>
          <w:rPr>
            <w:rFonts w:ascii="Times New Roman"/>
            <w:color w:val="FFFFFF"/>
            <w:sz w:val="20"/>
          </w:rPr>
          <w:tab/>
        </w:r>
        <w:r>
          <w:rPr>
            <w:color w:val="FFFFFF"/>
            <w:spacing w:val="-5"/>
            <w:sz w:val="20"/>
          </w:rPr>
          <w:t>17</w:t>
        </w:r>
      </w:hyperlink>
    </w:p>
    <w:p w14:paraId="65CB6E13" w14:textId="77777777" w:rsidR="001C52DE" w:rsidRDefault="00433E9E">
      <w:pPr>
        <w:pStyle w:val="ListParagraph"/>
        <w:numPr>
          <w:ilvl w:val="0"/>
          <w:numId w:val="19"/>
        </w:numPr>
        <w:tabs>
          <w:tab w:val="left" w:pos="3267"/>
          <w:tab w:val="right" w:leader="dot" w:pos="9974"/>
        </w:tabs>
        <w:spacing w:before="50"/>
        <w:ind w:hanging="137"/>
        <w:rPr>
          <w:sz w:val="20"/>
        </w:rPr>
      </w:pPr>
      <w:hyperlink w:anchor="_bookmark15" w:history="1">
        <w:r>
          <w:rPr>
            <w:color w:val="FFFFFF"/>
            <w:spacing w:val="-2"/>
            <w:sz w:val="20"/>
          </w:rPr>
          <w:t>Assessment</w:t>
        </w:r>
        <w:r>
          <w:rPr>
            <w:rFonts w:ascii="Times New Roman"/>
            <w:color w:val="FFFFFF"/>
            <w:sz w:val="20"/>
          </w:rPr>
          <w:tab/>
        </w:r>
        <w:r>
          <w:rPr>
            <w:color w:val="FFFFFF"/>
            <w:spacing w:val="-5"/>
            <w:sz w:val="20"/>
          </w:rPr>
          <w:t>17</w:t>
        </w:r>
      </w:hyperlink>
    </w:p>
    <w:p w14:paraId="484AA931" w14:textId="77777777" w:rsidR="001C52DE" w:rsidRDefault="00433E9E">
      <w:pPr>
        <w:pStyle w:val="ListParagraph"/>
        <w:numPr>
          <w:ilvl w:val="0"/>
          <w:numId w:val="19"/>
        </w:numPr>
        <w:tabs>
          <w:tab w:val="left" w:pos="3239"/>
          <w:tab w:val="right" w:leader="dot" w:pos="9974"/>
        </w:tabs>
        <w:spacing w:before="51"/>
        <w:ind w:left="3238" w:hanging="109"/>
        <w:rPr>
          <w:sz w:val="20"/>
        </w:rPr>
      </w:pPr>
      <w:hyperlink w:anchor="_bookmark16" w:history="1">
        <w:r>
          <w:rPr>
            <w:color w:val="FFFFFF"/>
            <w:spacing w:val="-2"/>
            <w:w w:val="105"/>
            <w:sz w:val="20"/>
          </w:rPr>
          <w:t>Intervention</w:t>
        </w:r>
        <w:r>
          <w:rPr>
            <w:rFonts w:ascii="Times New Roman"/>
            <w:color w:val="FFFFFF"/>
            <w:sz w:val="20"/>
          </w:rPr>
          <w:tab/>
        </w:r>
        <w:r>
          <w:rPr>
            <w:color w:val="FFFFFF"/>
            <w:spacing w:val="-5"/>
            <w:w w:val="105"/>
            <w:sz w:val="20"/>
          </w:rPr>
          <w:t>17</w:t>
        </w:r>
      </w:hyperlink>
    </w:p>
    <w:p w14:paraId="734991EB" w14:textId="77777777" w:rsidR="001C52DE" w:rsidRDefault="00433E9E">
      <w:pPr>
        <w:pStyle w:val="ListParagraph"/>
        <w:numPr>
          <w:ilvl w:val="0"/>
          <w:numId w:val="19"/>
        </w:numPr>
        <w:tabs>
          <w:tab w:val="left" w:pos="3265"/>
          <w:tab w:val="right" w:leader="dot" w:pos="9974"/>
        </w:tabs>
        <w:spacing w:before="50"/>
        <w:ind w:left="3265" w:hanging="135"/>
        <w:rPr>
          <w:sz w:val="20"/>
        </w:rPr>
      </w:pPr>
      <w:hyperlink w:anchor="_bookmark17" w:history="1">
        <w:r>
          <w:rPr>
            <w:color w:val="FFFFFF"/>
            <w:spacing w:val="-2"/>
            <w:sz w:val="20"/>
          </w:rPr>
          <w:t>Evaluation</w:t>
        </w:r>
        <w:r>
          <w:rPr>
            <w:rFonts w:ascii="Times New Roman"/>
            <w:color w:val="FFFFFF"/>
            <w:sz w:val="20"/>
          </w:rPr>
          <w:tab/>
        </w:r>
        <w:r>
          <w:rPr>
            <w:color w:val="FFFFFF"/>
            <w:spacing w:val="-5"/>
            <w:sz w:val="20"/>
          </w:rPr>
          <w:t>18</w:t>
        </w:r>
      </w:hyperlink>
    </w:p>
    <w:p w14:paraId="686FCB65" w14:textId="77777777" w:rsidR="001C52DE" w:rsidRDefault="00433E9E">
      <w:pPr>
        <w:tabs>
          <w:tab w:val="right" w:leader="dot" w:pos="10022"/>
        </w:tabs>
        <w:spacing w:before="206"/>
        <w:ind w:left="2850"/>
        <w:rPr>
          <w:sz w:val="20"/>
        </w:rPr>
      </w:pPr>
      <w:hyperlink w:anchor="_bookmark18" w:history="1">
        <w:r>
          <w:rPr>
            <w:rFonts w:ascii="Maiandra GD"/>
            <w:color w:val="FFFFFF"/>
            <w:spacing w:val="-2"/>
            <w:w w:val="105"/>
            <w:sz w:val="20"/>
          </w:rPr>
          <w:t>References</w:t>
        </w:r>
        <w:r>
          <w:rPr>
            <w:rFonts w:ascii="Times New Roman"/>
            <w:color w:val="FFFFFF"/>
            <w:sz w:val="20"/>
          </w:rPr>
          <w:tab/>
        </w:r>
        <w:r>
          <w:rPr>
            <w:color w:val="FFFFFF"/>
            <w:spacing w:val="-5"/>
            <w:w w:val="105"/>
            <w:sz w:val="20"/>
          </w:rPr>
          <w:t>19</w:t>
        </w:r>
      </w:hyperlink>
    </w:p>
    <w:p w14:paraId="23DAD89B" w14:textId="77777777" w:rsidR="001C52DE" w:rsidRDefault="00433E9E">
      <w:pPr>
        <w:tabs>
          <w:tab w:val="right" w:leader="dot" w:pos="10037"/>
        </w:tabs>
        <w:spacing w:before="200"/>
        <w:ind w:left="2850"/>
        <w:rPr>
          <w:sz w:val="20"/>
        </w:rPr>
      </w:pPr>
      <w:hyperlink w:anchor="_bookmark19" w:history="1">
        <w:r>
          <w:rPr>
            <w:rFonts w:ascii="Maiandra GD"/>
            <w:color w:val="FFFFFF"/>
            <w:spacing w:val="-2"/>
            <w:w w:val="110"/>
            <w:sz w:val="20"/>
          </w:rPr>
          <w:t>Panel</w:t>
        </w:r>
        <w:r>
          <w:rPr>
            <w:rFonts w:ascii="Maiandra GD"/>
            <w:color w:val="FFFFFF"/>
            <w:spacing w:val="-7"/>
            <w:w w:val="110"/>
            <w:sz w:val="20"/>
          </w:rPr>
          <w:t xml:space="preserve"> </w:t>
        </w:r>
        <w:r>
          <w:rPr>
            <w:rFonts w:ascii="Maiandra GD"/>
            <w:color w:val="FFFFFF"/>
            <w:spacing w:val="-2"/>
            <w:w w:val="110"/>
            <w:sz w:val="20"/>
          </w:rPr>
          <w:t>Participants</w:t>
        </w:r>
        <w:r>
          <w:rPr>
            <w:rFonts w:ascii="Times New Roman"/>
            <w:color w:val="FFFFFF"/>
            <w:sz w:val="20"/>
          </w:rPr>
          <w:tab/>
        </w:r>
        <w:r>
          <w:rPr>
            <w:color w:val="FFFFFF"/>
            <w:spacing w:val="-5"/>
            <w:w w:val="110"/>
            <w:sz w:val="20"/>
          </w:rPr>
          <w:t>25</w:t>
        </w:r>
      </w:hyperlink>
    </w:p>
    <w:p w14:paraId="1DB46FE7" w14:textId="77777777" w:rsidR="001C52DE" w:rsidRDefault="00433E9E">
      <w:pPr>
        <w:tabs>
          <w:tab w:val="right" w:leader="dot" w:pos="10022"/>
        </w:tabs>
        <w:spacing w:before="200"/>
        <w:ind w:left="2850"/>
        <w:rPr>
          <w:sz w:val="20"/>
        </w:rPr>
      </w:pPr>
      <w:hyperlink w:anchor="_bookmark20" w:history="1">
        <w:r>
          <w:rPr>
            <w:rFonts w:ascii="Maiandra GD"/>
            <w:color w:val="FFFFFF"/>
            <w:spacing w:val="-2"/>
            <w:sz w:val="20"/>
          </w:rPr>
          <w:t>About</w:t>
        </w:r>
        <w:r>
          <w:rPr>
            <w:rFonts w:ascii="Maiandra GD"/>
            <w:color w:val="FFFFFF"/>
            <w:spacing w:val="-7"/>
            <w:sz w:val="20"/>
          </w:rPr>
          <w:t xml:space="preserve"> </w:t>
        </w:r>
        <w:r>
          <w:rPr>
            <w:rFonts w:ascii="Maiandra GD"/>
            <w:color w:val="FFFFFF"/>
            <w:spacing w:val="-4"/>
            <w:sz w:val="20"/>
          </w:rPr>
          <w:t>NADD</w:t>
        </w:r>
        <w:r>
          <w:rPr>
            <w:rFonts w:ascii="Times New Roman"/>
            <w:color w:val="FFFFFF"/>
            <w:sz w:val="20"/>
          </w:rPr>
          <w:tab/>
        </w:r>
        <w:r>
          <w:rPr>
            <w:color w:val="FFFFFF"/>
            <w:spacing w:val="-5"/>
            <w:sz w:val="20"/>
          </w:rPr>
          <w:t>27</w:t>
        </w:r>
      </w:hyperlink>
    </w:p>
    <w:p w14:paraId="2E35B03C" w14:textId="77777777" w:rsidR="001C52DE" w:rsidRDefault="001C52DE">
      <w:pPr>
        <w:rPr>
          <w:sz w:val="20"/>
        </w:rPr>
        <w:sectPr w:rsidR="001C52DE">
          <w:pgSz w:w="12240" w:h="15840"/>
          <w:pgMar w:top="1500" w:right="600" w:bottom="280" w:left="620" w:header="720" w:footer="720" w:gutter="0"/>
          <w:cols w:space="720"/>
        </w:sectPr>
      </w:pPr>
    </w:p>
    <w:p w14:paraId="5CB6B3EE" w14:textId="77777777" w:rsidR="001C52DE" w:rsidRDefault="001C52DE">
      <w:pPr>
        <w:pStyle w:val="BodyText"/>
        <w:rPr>
          <w:sz w:val="20"/>
        </w:rPr>
      </w:pPr>
    </w:p>
    <w:p w14:paraId="68218BE6" w14:textId="77777777" w:rsidR="001C52DE" w:rsidRDefault="001C52DE">
      <w:pPr>
        <w:pStyle w:val="BodyText"/>
        <w:rPr>
          <w:sz w:val="20"/>
        </w:rPr>
      </w:pPr>
    </w:p>
    <w:p w14:paraId="6A00D99C" w14:textId="77777777" w:rsidR="001C52DE" w:rsidRDefault="001C52DE">
      <w:pPr>
        <w:pStyle w:val="BodyText"/>
        <w:rPr>
          <w:sz w:val="20"/>
        </w:rPr>
      </w:pPr>
    </w:p>
    <w:p w14:paraId="3DA91475" w14:textId="77777777" w:rsidR="001C52DE" w:rsidRDefault="001C52DE">
      <w:pPr>
        <w:pStyle w:val="BodyText"/>
        <w:spacing w:before="8"/>
        <w:rPr>
          <w:sz w:val="17"/>
        </w:rPr>
      </w:pPr>
    </w:p>
    <w:p w14:paraId="1A829DBB" w14:textId="77777777" w:rsidR="001C52DE" w:rsidRDefault="00433E9E">
      <w:pPr>
        <w:pStyle w:val="BodyText"/>
        <w:spacing w:line="20" w:lineRule="exact"/>
        <w:ind w:left="100"/>
        <w:rPr>
          <w:sz w:val="2"/>
        </w:rPr>
      </w:pPr>
      <w:r>
        <w:rPr>
          <w:sz w:val="2"/>
        </w:rPr>
      </w:r>
      <w:r>
        <w:rPr>
          <w:sz w:val="2"/>
        </w:rPr>
        <w:pict w14:anchorId="2255B09E">
          <v:group id="docshapegroup14" o:spid="_x0000_s2146" style="width:540pt;height:.5pt;mso-position-horizontal-relative:char;mso-position-vertical-relative:line" coordsize="10800,10">
            <v:line id="_x0000_s2147" style="position:absolute" from="0,5" to="10800,5" strokecolor="#262b68" strokeweight=".5pt"/>
            <w10:anchorlock/>
          </v:group>
        </w:pict>
      </w:r>
    </w:p>
    <w:p w14:paraId="1FE9BE84" w14:textId="77777777" w:rsidR="001C52DE" w:rsidRDefault="001C52DE">
      <w:pPr>
        <w:pStyle w:val="BodyText"/>
        <w:spacing w:before="6"/>
        <w:rPr>
          <w:sz w:val="18"/>
        </w:rPr>
      </w:pPr>
    </w:p>
    <w:p w14:paraId="653E8E8A" w14:textId="77777777" w:rsidR="001C52DE" w:rsidRDefault="001C52DE">
      <w:pPr>
        <w:rPr>
          <w:sz w:val="18"/>
        </w:rPr>
        <w:sectPr w:rsidR="001C52DE">
          <w:headerReference w:type="default" r:id="rId9"/>
          <w:footerReference w:type="default" r:id="rId10"/>
          <w:pgSz w:w="12240" w:h="15840"/>
          <w:pgMar w:top="1080" w:right="600" w:bottom="480" w:left="620" w:header="283" w:footer="287" w:gutter="0"/>
          <w:cols w:space="720"/>
        </w:sectPr>
      </w:pPr>
    </w:p>
    <w:p w14:paraId="2BEF3401" w14:textId="77777777" w:rsidR="001C52DE" w:rsidRDefault="00433E9E">
      <w:pPr>
        <w:pStyle w:val="BodyText"/>
        <w:spacing w:before="101"/>
        <w:jc w:val="right"/>
        <w:rPr>
          <w:rFonts w:ascii="Maiandra GD"/>
        </w:rPr>
      </w:pPr>
      <w:bookmarkStart w:id="0" w:name="_bookmark0"/>
      <w:bookmarkEnd w:id="0"/>
      <w:r>
        <w:rPr>
          <w:rFonts w:ascii="Maiandra GD"/>
          <w:spacing w:val="-2"/>
        </w:rPr>
        <w:t>Overview</w:t>
      </w:r>
    </w:p>
    <w:p w14:paraId="12AAC51C" w14:textId="77777777" w:rsidR="001C52DE" w:rsidRDefault="00433E9E">
      <w:pPr>
        <w:pStyle w:val="BodyText"/>
        <w:spacing w:before="123" w:line="436" w:lineRule="auto"/>
        <w:ind w:left="220" w:right="117"/>
        <w:jc w:val="both"/>
      </w:pPr>
      <w:r>
        <w:br w:type="column"/>
      </w:r>
      <w:r>
        <w:t xml:space="preserve">This publication is based on research conducted by the </w:t>
      </w:r>
      <w:r>
        <w:rPr>
          <w:w w:val="95"/>
        </w:rPr>
        <w:t>National</w:t>
      </w:r>
      <w:r>
        <w:rPr>
          <w:spacing w:val="-9"/>
          <w:w w:val="95"/>
        </w:rPr>
        <w:t xml:space="preserve"> </w:t>
      </w:r>
      <w:r>
        <w:rPr>
          <w:w w:val="95"/>
        </w:rPr>
        <w:t>Association</w:t>
      </w:r>
      <w:r>
        <w:rPr>
          <w:spacing w:val="-9"/>
          <w:w w:val="95"/>
        </w:rPr>
        <w:t xml:space="preserve"> </w:t>
      </w:r>
      <w:r>
        <w:rPr>
          <w:w w:val="95"/>
        </w:rPr>
        <w:t>of</w:t>
      </w:r>
      <w:r>
        <w:rPr>
          <w:spacing w:val="-9"/>
          <w:w w:val="95"/>
        </w:rPr>
        <w:t xml:space="preserve"> </w:t>
      </w:r>
      <w:r>
        <w:rPr>
          <w:w w:val="95"/>
        </w:rPr>
        <w:t>Deans</w:t>
      </w:r>
      <w:r>
        <w:rPr>
          <w:spacing w:val="-9"/>
          <w:w w:val="95"/>
        </w:rPr>
        <w:t xml:space="preserve"> </w:t>
      </w:r>
      <w:r>
        <w:rPr>
          <w:w w:val="95"/>
        </w:rPr>
        <w:t>and</w:t>
      </w:r>
      <w:r>
        <w:rPr>
          <w:spacing w:val="-9"/>
          <w:w w:val="95"/>
        </w:rPr>
        <w:t xml:space="preserve"> </w:t>
      </w:r>
      <w:r>
        <w:rPr>
          <w:w w:val="95"/>
        </w:rPr>
        <w:t>Directors</w:t>
      </w:r>
      <w:r>
        <w:rPr>
          <w:spacing w:val="-9"/>
          <w:w w:val="95"/>
        </w:rPr>
        <w:t xml:space="preserve"> </w:t>
      </w:r>
      <w:r>
        <w:rPr>
          <w:w w:val="95"/>
        </w:rPr>
        <w:t>of</w:t>
      </w:r>
      <w:r>
        <w:rPr>
          <w:spacing w:val="-9"/>
          <w:w w:val="95"/>
        </w:rPr>
        <w:t xml:space="preserve"> </w:t>
      </w:r>
      <w:r>
        <w:rPr>
          <w:w w:val="95"/>
        </w:rPr>
        <w:t>Schools</w:t>
      </w:r>
      <w:r>
        <w:rPr>
          <w:spacing w:val="-9"/>
          <w:w w:val="95"/>
        </w:rPr>
        <w:t xml:space="preserve"> </w:t>
      </w:r>
      <w:r>
        <w:rPr>
          <w:w w:val="95"/>
        </w:rPr>
        <w:t>of</w:t>
      </w:r>
      <w:r>
        <w:rPr>
          <w:spacing w:val="-9"/>
          <w:w w:val="95"/>
        </w:rPr>
        <w:t xml:space="preserve"> </w:t>
      </w:r>
      <w:r>
        <w:rPr>
          <w:w w:val="95"/>
        </w:rPr>
        <w:t xml:space="preserve">Social </w:t>
      </w:r>
      <w:r>
        <w:t>Work (NADD) and proceedings from the 2012 Behavioral Health</w:t>
      </w:r>
      <w:r>
        <w:rPr>
          <w:spacing w:val="-3"/>
        </w:rPr>
        <w:t xml:space="preserve"> </w:t>
      </w:r>
      <w:r>
        <w:t>Disparities</w:t>
      </w:r>
      <w:r>
        <w:rPr>
          <w:spacing w:val="-3"/>
        </w:rPr>
        <w:t xml:space="preserve"> </w:t>
      </w:r>
      <w:r>
        <w:t>Curriculum</w:t>
      </w:r>
      <w:r>
        <w:rPr>
          <w:spacing w:val="-3"/>
        </w:rPr>
        <w:t xml:space="preserve"> </w:t>
      </w:r>
      <w:r>
        <w:t>Infusion</w:t>
      </w:r>
      <w:r>
        <w:rPr>
          <w:spacing w:val="-3"/>
        </w:rPr>
        <w:t xml:space="preserve"> </w:t>
      </w:r>
      <w:r>
        <w:t>Project</w:t>
      </w:r>
      <w:r>
        <w:rPr>
          <w:spacing w:val="-3"/>
        </w:rPr>
        <w:t xml:space="preserve"> </w:t>
      </w:r>
      <w:r>
        <w:t>National</w:t>
      </w:r>
      <w:r>
        <w:rPr>
          <w:spacing w:val="-3"/>
        </w:rPr>
        <w:t xml:space="preserve"> </w:t>
      </w:r>
      <w:r>
        <w:t xml:space="preserve">Panel Meeting on Advanced Practice Behaviors meeting under the guidance of the Behavioral Health Disparities Curriculum </w:t>
      </w:r>
      <w:r>
        <w:rPr>
          <w:w w:val="95"/>
        </w:rPr>
        <w:t xml:space="preserve">Infusion </w:t>
      </w:r>
      <w:r>
        <w:rPr>
          <w:w w:val="95"/>
        </w:rPr>
        <w:t xml:space="preserve">Initiative Executive Committee. The Behavioral Health </w:t>
      </w:r>
      <w:r>
        <w:t xml:space="preserve">Disparities Curriculum Infusion Project is funded by a grant from the Office of Minority Health, the U.S. Department of </w:t>
      </w:r>
      <w:proofErr w:type="gramStart"/>
      <w:r>
        <w:t>Health</w:t>
      </w:r>
      <w:proofErr w:type="gramEnd"/>
      <w:r>
        <w:t xml:space="preserve"> and Human Services.</w:t>
      </w:r>
    </w:p>
    <w:p w14:paraId="3C58863C" w14:textId="77777777" w:rsidR="001C52DE" w:rsidRDefault="001C52DE">
      <w:pPr>
        <w:pStyle w:val="BodyText"/>
        <w:spacing w:before="3"/>
        <w:rPr>
          <w:sz w:val="30"/>
        </w:rPr>
      </w:pPr>
    </w:p>
    <w:p w14:paraId="2B227514" w14:textId="77777777" w:rsidR="001C52DE" w:rsidRDefault="00433E9E">
      <w:pPr>
        <w:pStyle w:val="BodyText"/>
        <w:spacing w:line="436" w:lineRule="auto"/>
        <w:ind w:left="220" w:right="117"/>
        <w:jc w:val="both"/>
      </w:pPr>
      <w:r>
        <w:t>The</w:t>
      </w:r>
      <w:r>
        <w:rPr>
          <w:spacing w:val="-8"/>
        </w:rPr>
        <w:t xml:space="preserve"> </w:t>
      </w:r>
      <w:r>
        <w:t>views,</w:t>
      </w:r>
      <w:r>
        <w:rPr>
          <w:spacing w:val="-8"/>
        </w:rPr>
        <w:t xml:space="preserve"> </w:t>
      </w:r>
      <w:r>
        <w:t>opinions</w:t>
      </w:r>
      <w:r>
        <w:rPr>
          <w:spacing w:val="-8"/>
        </w:rPr>
        <w:t xml:space="preserve"> </w:t>
      </w:r>
      <w:r>
        <w:t>and</w:t>
      </w:r>
      <w:r>
        <w:rPr>
          <w:spacing w:val="-8"/>
        </w:rPr>
        <w:t xml:space="preserve"> </w:t>
      </w:r>
      <w:r>
        <w:t>content</w:t>
      </w:r>
      <w:r>
        <w:rPr>
          <w:spacing w:val="-8"/>
        </w:rPr>
        <w:t xml:space="preserve"> </w:t>
      </w:r>
      <w:r>
        <w:t>expressed</w:t>
      </w:r>
      <w:r>
        <w:rPr>
          <w:spacing w:val="-8"/>
        </w:rPr>
        <w:t xml:space="preserve"> </w:t>
      </w:r>
      <w:r>
        <w:t>in</w:t>
      </w:r>
      <w:r>
        <w:rPr>
          <w:spacing w:val="-8"/>
        </w:rPr>
        <w:t xml:space="preserve"> </w:t>
      </w:r>
      <w:r>
        <w:t>this</w:t>
      </w:r>
      <w:r>
        <w:rPr>
          <w:spacing w:val="-8"/>
        </w:rPr>
        <w:t xml:space="preserve"> </w:t>
      </w:r>
      <w:r>
        <w:t>publication are those of the authors and conference participants and do not necessarily reflect the views, opinions or policies of the Office of Minority Health, the U.S. Department of Health and Human Services, or the National Association of Deans and Dir</w:t>
      </w:r>
      <w:r>
        <w:t>ectors of Schools of Social Work.</w:t>
      </w:r>
    </w:p>
    <w:p w14:paraId="63F24C77" w14:textId="77777777" w:rsidR="001C52DE" w:rsidRDefault="001C52DE">
      <w:pPr>
        <w:pStyle w:val="BodyText"/>
        <w:spacing w:before="8"/>
        <w:rPr>
          <w:sz w:val="30"/>
        </w:rPr>
      </w:pPr>
    </w:p>
    <w:p w14:paraId="616C6704" w14:textId="77777777" w:rsidR="001C52DE" w:rsidRDefault="00433E9E">
      <w:pPr>
        <w:pStyle w:val="BodyText"/>
        <w:spacing w:line="436" w:lineRule="auto"/>
        <w:ind w:left="220" w:right="117"/>
        <w:jc w:val="both"/>
      </w:pPr>
      <w:r>
        <w:t xml:space="preserve">This document is in the public domain and may be used and reprinted without permission except for noted copyrighted materials for which further reproduction is prohibited without </w:t>
      </w:r>
      <w:r>
        <w:rPr>
          <w:spacing w:val="-4"/>
        </w:rPr>
        <w:t>the</w:t>
      </w:r>
      <w:r>
        <w:rPr>
          <w:spacing w:val="-8"/>
        </w:rPr>
        <w:t xml:space="preserve"> </w:t>
      </w:r>
      <w:r>
        <w:rPr>
          <w:spacing w:val="-4"/>
        </w:rPr>
        <w:t>specific</w:t>
      </w:r>
      <w:r>
        <w:rPr>
          <w:spacing w:val="-8"/>
        </w:rPr>
        <w:t xml:space="preserve"> </w:t>
      </w:r>
      <w:r>
        <w:rPr>
          <w:spacing w:val="-4"/>
        </w:rPr>
        <w:t>permission</w:t>
      </w:r>
      <w:r>
        <w:rPr>
          <w:spacing w:val="-8"/>
        </w:rPr>
        <w:t xml:space="preserve"> </w:t>
      </w:r>
      <w:r>
        <w:rPr>
          <w:spacing w:val="-4"/>
        </w:rPr>
        <w:t>of</w:t>
      </w:r>
      <w:r>
        <w:rPr>
          <w:spacing w:val="-8"/>
        </w:rPr>
        <w:t xml:space="preserve"> </w:t>
      </w:r>
      <w:r>
        <w:rPr>
          <w:spacing w:val="-4"/>
        </w:rPr>
        <w:t>copyright</w:t>
      </w:r>
      <w:r>
        <w:rPr>
          <w:spacing w:val="-8"/>
        </w:rPr>
        <w:t xml:space="preserve"> </w:t>
      </w:r>
      <w:r>
        <w:rPr>
          <w:spacing w:val="-4"/>
        </w:rPr>
        <w:t>holde</w:t>
      </w:r>
      <w:r>
        <w:rPr>
          <w:spacing w:val="-4"/>
        </w:rPr>
        <w:t>rs.</w:t>
      </w:r>
      <w:r>
        <w:rPr>
          <w:spacing w:val="-8"/>
        </w:rPr>
        <w:t xml:space="preserve"> </w:t>
      </w:r>
      <w:r>
        <w:rPr>
          <w:spacing w:val="-4"/>
        </w:rPr>
        <w:t>Appropriate</w:t>
      </w:r>
      <w:r>
        <w:rPr>
          <w:spacing w:val="-8"/>
        </w:rPr>
        <w:t xml:space="preserve"> </w:t>
      </w:r>
      <w:r>
        <w:rPr>
          <w:spacing w:val="-4"/>
        </w:rPr>
        <w:t xml:space="preserve">citation </w:t>
      </w:r>
      <w:r>
        <w:t>is</w:t>
      </w:r>
      <w:r>
        <w:rPr>
          <w:spacing w:val="-5"/>
        </w:rPr>
        <w:t xml:space="preserve"> </w:t>
      </w:r>
      <w:r>
        <w:t>requested</w:t>
      </w:r>
      <w:r>
        <w:rPr>
          <w:spacing w:val="-5"/>
        </w:rPr>
        <w:t xml:space="preserve"> </w:t>
      </w:r>
      <w:r>
        <w:t>by</w:t>
      </w:r>
      <w:r>
        <w:rPr>
          <w:spacing w:val="-5"/>
        </w:rPr>
        <w:t xml:space="preserve"> </w:t>
      </w:r>
      <w:r>
        <w:t>the</w:t>
      </w:r>
      <w:r>
        <w:rPr>
          <w:spacing w:val="-5"/>
        </w:rPr>
        <w:t xml:space="preserve"> </w:t>
      </w:r>
      <w:r>
        <w:t>authors</w:t>
      </w:r>
      <w:r>
        <w:rPr>
          <w:spacing w:val="-5"/>
        </w:rPr>
        <w:t xml:space="preserve"> </w:t>
      </w:r>
      <w:r>
        <w:t>when</w:t>
      </w:r>
      <w:r>
        <w:rPr>
          <w:spacing w:val="-5"/>
        </w:rPr>
        <w:t xml:space="preserve"> </w:t>
      </w:r>
      <w:r>
        <w:t>the</w:t>
      </w:r>
      <w:r>
        <w:rPr>
          <w:spacing w:val="-5"/>
        </w:rPr>
        <w:t xml:space="preserve"> </w:t>
      </w:r>
      <w:r>
        <w:t>document</w:t>
      </w:r>
      <w:r>
        <w:rPr>
          <w:spacing w:val="-5"/>
        </w:rPr>
        <w:t xml:space="preserve"> </w:t>
      </w:r>
      <w:r>
        <w:t>is</w:t>
      </w:r>
      <w:r>
        <w:rPr>
          <w:spacing w:val="-5"/>
        </w:rPr>
        <w:t xml:space="preserve"> </w:t>
      </w:r>
      <w:r>
        <w:t>cited.</w:t>
      </w:r>
    </w:p>
    <w:p w14:paraId="16B8F2FA" w14:textId="77777777" w:rsidR="001C52DE" w:rsidRDefault="001C52DE">
      <w:pPr>
        <w:spacing w:line="436" w:lineRule="auto"/>
        <w:jc w:val="both"/>
        <w:sectPr w:rsidR="001C52DE">
          <w:type w:val="continuous"/>
          <w:pgSz w:w="12240" w:h="15840"/>
          <w:pgMar w:top="1500" w:right="600" w:bottom="280" w:left="620" w:header="283" w:footer="287" w:gutter="0"/>
          <w:cols w:num="2" w:space="720" w:equalWidth="0">
            <w:col w:w="5326" w:space="40"/>
            <w:col w:w="5654"/>
          </w:cols>
        </w:sectPr>
      </w:pPr>
    </w:p>
    <w:p w14:paraId="504E1139" w14:textId="77777777" w:rsidR="001C52DE" w:rsidRDefault="001C52DE">
      <w:pPr>
        <w:pStyle w:val="BodyText"/>
        <w:rPr>
          <w:sz w:val="20"/>
        </w:rPr>
      </w:pPr>
    </w:p>
    <w:p w14:paraId="5DF79E95" w14:textId="77777777" w:rsidR="001C52DE" w:rsidRDefault="001C52DE">
      <w:pPr>
        <w:pStyle w:val="BodyText"/>
        <w:rPr>
          <w:sz w:val="20"/>
        </w:rPr>
      </w:pPr>
    </w:p>
    <w:p w14:paraId="7F8BA306" w14:textId="77777777" w:rsidR="001C52DE" w:rsidRDefault="001C52DE">
      <w:pPr>
        <w:pStyle w:val="BodyText"/>
        <w:rPr>
          <w:sz w:val="20"/>
        </w:rPr>
      </w:pPr>
    </w:p>
    <w:p w14:paraId="2AFA28C6" w14:textId="77777777" w:rsidR="001C52DE" w:rsidRDefault="001C52DE">
      <w:pPr>
        <w:pStyle w:val="BodyText"/>
        <w:spacing w:before="9" w:after="1"/>
        <w:rPr>
          <w:sz w:val="16"/>
        </w:rPr>
      </w:pPr>
    </w:p>
    <w:p w14:paraId="59FAF6B1" w14:textId="77777777" w:rsidR="001C52DE" w:rsidRDefault="00433E9E">
      <w:pPr>
        <w:pStyle w:val="BodyText"/>
        <w:spacing w:line="20" w:lineRule="exact"/>
        <w:ind w:left="820"/>
        <w:rPr>
          <w:sz w:val="2"/>
        </w:rPr>
      </w:pPr>
      <w:r>
        <w:rPr>
          <w:sz w:val="2"/>
        </w:rPr>
      </w:r>
      <w:r>
        <w:rPr>
          <w:sz w:val="2"/>
        </w:rPr>
        <w:pict w14:anchorId="698B48A0">
          <v:group id="docshapegroup18" o:spid="_x0000_s2144" style="width:7in;height:.5pt;mso-position-horizontal-relative:char;mso-position-vertical-relative:line" coordsize="10080,10">
            <v:line id="_x0000_s2145" style="position:absolute" from="0,5" to="10080,5" strokecolor="#262b68" strokeweight=".5pt"/>
            <w10:anchorlock/>
          </v:group>
        </w:pict>
      </w:r>
    </w:p>
    <w:p w14:paraId="0BD6B813" w14:textId="77777777" w:rsidR="001C52DE" w:rsidRDefault="001C52DE">
      <w:pPr>
        <w:pStyle w:val="BodyText"/>
        <w:spacing w:before="3"/>
        <w:rPr>
          <w:sz w:val="20"/>
        </w:rPr>
      </w:pPr>
    </w:p>
    <w:p w14:paraId="4760673A" w14:textId="77777777" w:rsidR="001C52DE" w:rsidRDefault="00433E9E">
      <w:pPr>
        <w:tabs>
          <w:tab w:val="left" w:pos="5601"/>
        </w:tabs>
        <w:spacing w:before="100" w:line="360" w:lineRule="auto"/>
        <w:ind w:left="5601" w:right="1510" w:hanging="2780"/>
        <w:rPr>
          <w:rFonts w:ascii="Calibri"/>
          <w:b/>
          <w:sz w:val="24"/>
        </w:rPr>
      </w:pPr>
      <w:bookmarkStart w:id="1" w:name="_bookmark1"/>
      <w:bookmarkEnd w:id="1"/>
      <w:r>
        <w:rPr>
          <w:rFonts w:ascii="Maiandra GD"/>
          <w:spacing w:val="-2"/>
          <w:sz w:val="24"/>
        </w:rPr>
        <w:t>Authors:</w:t>
      </w:r>
      <w:r>
        <w:rPr>
          <w:rFonts w:ascii="Maiandra GD"/>
          <w:sz w:val="24"/>
        </w:rPr>
        <w:tab/>
      </w:r>
      <w:r>
        <w:rPr>
          <w:rFonts w:ascii="Calibri"/>
          <w:b/>
          <w:w w:val="90"/>
          <w:sz w:val="24"/>
        </w:rPr>
        <w:t xml:space="preserve">James Herbert Williams, PhD., MSW, MPA </w:t>
      </w:r>
      <w:r>
        <w:rPr>
          <w:rFonts w:ascii="Calibri"/>
          <w:b/>
          <w:sz w:val="24"/>
        </w:rPr>
        <w:t>Teresa Chapa, PhD, MPA</w:t>
      </w:r>
    </w:p>
    <w:p w14:paraId="5864E9FF" w14:textId="77777777" w:rsidR="001C52DE" w:rsidRDefault="00433E9E">
      <w:pPr>
        <w:spacing w:before="1"/>
        <w:ind w:left="5601"/>
        <w:rPr>
          <w:rFonts w:ascii="Calibri"/>
          <w:b/>
          <w:sz w:val="24"/>
        </w:rPr>
      </w:pPr>
      <w:r>
        <w:rPr>
          <w:rFonts w:ascii="Calibri"/>
          <w:b/>
          <w:w w:val="95"/>
          <w:sz w:val="24"/>
        </w:rPr>
        <w:t>Eric</w:t>
      </w:r>
      <w:r>
        <w:rPr>
          <w:rFonts w:ascii="Calibri"/>
          <w:b/>
          <w:spacing w:val="-11"/>
          <w:w w:val="95"/>
          <w:sz w:val="24"/>
        </w:rPr>
        <w:t xml:space="preserve"> </w:t>
      </w:r>
      <w:r>
        <w:rPr>
          <w:rFonts w:ascii="Calibri"/>
          <w:b/>
          <w:w w:val="95"/>
          <w:sz w:val="24"/>
        </w:rPr>
        <w:t>A.</w:t>
      </w:r>
      <w:r>
        <w:rPr>
          <w:rFonts w:ascii="Calibri"/>
          <w:b/>
          <w:spacing w:val="-10"/>
          <w:w w:val="95"/>
          <w:sz w:val="24"/>
        </w:rPr>
        <w:t xml:space="preserve"> </w:t>
      </w:r>
      <w:r>
        <w:rPr>
          <w:rFonts w:ascii="Calibri"/>
          <w:b/>
          <w:w w:val="95"/>
          <w:sz w:val="24"/>
        </w:rPr>
        <w:t>Des</w:t>
      </w:r>
      <w:r>
        <w:rPr>
          <w:rFonts w:ascii="Calibri"/>
          <w:b/>
          <w:spacing w:val="-10"/>
          <w:w w:val="95"/>
          <w:sz w:val="24"/>
        </w:rPr>
        <w:t xml:space="preserve"> </w:t>
      </w:r>
      <w:r>
        <w:rPr>
          <w:rFonts w:ascii="Calibri"/>
          <w:b/>
          <w:w w:val="95"/>
          <w:sz w:val="24"/>
        </w:rPr>
        <w:t>Marais,</w:t>
      </w:r>
      <w:r>
        <w:rPr>
          <w:rFonts w:ascii="Calibri"/>
          <w:b/>
          <w:spacing w:val="-10"/>
          <w:w w:val="95"/>
          <w:sz w:val="24"/>
        </w:rPr>
        <w:t xml:space="preserve"> </w:t>
      </w:r>
      <w:r>
        <w:rPr>
          <w:rFonts w:ascii="Calibri"/>
          <w:b/>
          <w:spacing w:val="-5"/>
          <w:w w:val="95"/>
          <w:sz w:val="24"/>
        </w:rPr>
        <w:t>MSW</w:t>
      </w:r>
    </w:p>
    <w:p w14:paraId="3271B1E1" w14:textId="77777777" w:rsidR="001C52DE" w:rsidRDefault="001C52DE">
      <w:pPr>
        <w:pStyle w:val="BodyText"/>
        <w:rPr>
          <w:rFonts w:ascii="Calibri"/>
          <w:b/>
          <w:sz w:val="20"/>
        </w:rPr>
      </w:pPr>
    </w:p>
    <w:p w14:paraId="4EC1E133" w14:textId="77777777" w:rsidR="001C52DE" w:rsidRDefault="00433E9E">
      <w:pPr>
        <w:pStyle w:val="BodyText"/>
        <w:spacing w:before="3"/>
        <w:rPr>
          <w:rFonts w:ascii="Calibri"/>
          <w:b/>
          <w:sz w:val="26"/>
        </w:rPr>
      </w:pPr>
      <w:r>
        <w:pict w14:anchorId="1F6E18E3">
          <v:shape id="docshape19" o:spid="_x0000_s2143" style="position:absolute;margin-left:172.1pt;margin-top:17.25pt;width:403.95pt;height:.1pt;z-index:-15725056;mso-wrap-distance-left:0;mso-wrap-distance-right:0;mso-position-horizontal-relative:page" coordorigin="3442,345" coordsize="8079,0" path="m3442,345r8078,e" filled="f" strokecolor="#262b68" strokeweight=".5pt">
            <v:path arrowok="t"/>
            <w10:wrap type="topAndBottom" anchorx="page"/>
          </v:shape>
        </w:pict>
      </w:r>
    </w:p>
    <w:p w14:paraId="7EE940E8" w14:textId="77777777" w:rsidR="001C52DE" w:rsidRDefault="001C52DE">
      <w:pPr>
        <w:pStyle w:val="BodyText"/>
        <w:rPr>
          <w:rFonts w:ascii="Calibri"/>
          <w:b/>
        </w:rPr>
      </w:pPr>
    </w:p>
    <w:p w14:paraId="556C0D40" w14:textId="77777777" w:rsidR="001C52DE" w:rsidRDefault="001C52DE">
      <w:pPr>
        <w:pStyle w:val="BodyText"/>
        <w:spacing w:before="6"/>
        <w:rPr>
          <w:rFonts w:ascii="Calibri"/>
          <w:b/>
          <w:sz w:val="21"/>
        </w:rPr>
      </w:pPr>
    </w:p>
    <w:p w14:paraId="2D452B97" w14:textId="77777777" w:rsidR="001C52DE" w:rsidRDefault="00433E9E">
      <w:pPr>
        <w:pStyle w:val="Heading2"/>
        <w:spacing w:before="0" w:line="264" w:lineRule="auto"/>
        <w:ind w:left="2821"/>
      </w:pPr>
      <w:r>
        <w:t>Behavioral Health Disparities Curriculum Infusion Initiative Executive Committee</w:t>
      </w:r>
    </w:p>
    <w:p w14:paraId="51A60371" w14:textId="77777777" w:rsidR="001C52DE" w:rsidRDefault="001C52DE">
      <w:pPr>
        <w:pStyle w:val="BodyText"/>
        <w:spacing w:before="9"/>
        <w:rPr>
          <w:rFonts w:ascii="Cambria"/>
          <w:b/>
          <w:sz w:val="43"/>
        </w:rPr>
      </w:pPr>
    </w:p>
    <w:p w14:paraId="68DED9BE" w14:textId="77777777" w:rsidR="001C52DE" w:rsidRDefault="00433E9E">
      <w:pPr>
        <w:tabs>
          <w:tab w:val="left" w:pos="5601"/>
        </w:tabs>
        <w:spacing w:line="291" w:lineRule="exact"/>
        <w:ind w:left="2821"/>
        <w:rPr>
          <w:rFonts w:ascii="Calibri"/>
          <w:b/>
          <w:sz w:val="24"/>
        </w:rPr>
      </w:pPr>
      <w:r>
        <w:rPr>
          <w:rFonts w:ascii="Maiandra GD"/>
          <w:sz w:val="24"/>
        </w:rPr>
        <w:t>Federal</w:t>
      </w:r>
      <w:r>
        <w:rPr>
          <w:rFonts w:ascii="Maiandra GD"/>
          <w:spacing w:val="50"/>
          <w:sz w:val="24"/>
        </w:rPr>
        <w:t xml:space="preserve"> </w:t>
      </w:r>
      <w:r>
        <w:rPr>
          <w:rFonts w:ascii="Maiandra GD"/>
          <w:spacing w:val="-2"/>
          <w:sz w:val="24"/>
        </w:rPr>
        <w:t>Staff:</w:t>
      </w:r>
      <w:r>
        <w:rPr>
          <w:rFonts w:ascii="Maiandra GD"/>
          <w:sz w:val="24"/>
        </w:rPr>
        <w:tab/>
      </w:r>
      <w:r>
        <w:rPr>
          <w:rFonts w:ascii="Calibri"/>
          <w:b/>
          <w:w w:val="95"/>
          <w:sz w:val="24"/>
        </w:rPr>
        <w:t>Teresa</w:t>
      </w:r>
      <w:r>
        <w:rPr>
          <w:rFonts w:ascii="Calibri"/>
          <w:b/>
          <w:spacing w:val="-5"/>
          <w:w w:val="95"/>
          <w:sz w:val="24"/>
        </w:rPr>
        <w:t xml:space="preserve"> </w:t>
      </w:r>
      <w:r>
        <w:rPr>
          <w:rFonts w:ascii="Calibri"/>
          <w:b/>
          <w:w w:val="95"/>
          <w:sz w:val="24"/>
        </w:rPr>
        <w:t>Chapa,</w:t>
      </w:r>
      <w:r>
        <w:rPr>
          <w:rFonts w:ascii="Calibri"/>
          <w:b/>
          <w:spacing w:val="-5"/>
          <w:w w:val="95"/>
          <w:sz w:val="24"/>
        </w:rPr>
        <w:t xml:space="preserve"> </w:t>
      </w:r>
      <w:r>
        <w:rPr>
          <w:rFonts w:ascii="Calibri"/>
          <w:b/>
          <w:w w:val="95"/>
          <w:sz w:val="24"/>
        </w:rPr>
        <w:t>PhD,</w:t>
      </w:r>
      <w:r>
        <w:rPr>
          <w:rFonts w:ascii="Calibri"/>
          <w:b/>
          <w:spacing w:val="-5"/>
          <w:w w:val="95"/>
          <w:sz w:val="24"/>
        </w:rPr>
        <w:t xml:space="preserve"> MPA</w:t>
      </w:r>
    </w:p>
    <w:p w14:paraId="48544A1B" w14:textId="77777777" w:rsidR="001C52DE" w:rsidRDefault="00433E9E">
      <w:pPr>
        <w:pStyle w:val="BodyText"/>
        <w:spacing w:line="244" w:lineRule="auto"/>
        <w:ind w:left="5601" w:right="2193"/>
      </w:pPr>
      <w:r>
        <w:rPr>
          <w:spacing w:val="-2"/>
        </w:rPr>
        <w:t>Senior</w:t>
      </w:r>
      <w:r>
        <w:rPr>
          <w:spacing w:val="-9"/>
        </w:rPr>
        <w:t xml:space="preserve"> </w:t>
      </w:r>
      <w:r>
        <w:rPr>
          <w:spacing w:val="-2"/>
        </w:rPr>
        <w:t>Policy</w:t>
      </w:r>
      <w:r>
        <w:rPr>
          <w:spacing w:val="-9"/>
        </w:rPr>
        <w:t xml:space="preserve"> </w:t>
      </w:r>
      <w:r>
        <w:rPr>
          <w:spacing w:val="-2"/>
        </w:rPr>
        <w:t>Advisor,</w:t>
      </w:r>
      <w:r>
        <w:rPr>
          <w:spacing w:val="-9"/>
        </w:rPr>
        <w:t xml:space="preserve"> </w:t>
      </w:r>
      <w:r>
        <w:rPr>
          <w:spacing w:val="-2"/>
        </w:rPr>
        <w:t>Mental</w:t>
      </w:r>
      <w:r>
        <w:rPr>
          <w:spacing w:val="-9"/>
        </w:rPr>
        <w:t xml:space="preserve"> </w:t>
      </w:r>
      <w:r>
        <w:rPr>
          <w:spacing w:val="-2"/>
        </w:rPr>
        <w:t xml:space="preserve">Health </w:t>
      </w:r>
      <w:r>
        <w:t>US DHHS Office of Minority Health Rockville, MD</w:t>
      </w:r>
    </w:p>
    <w:p w14:paraId="64ABBFDA" w14:textId="77777777" w:rsidR="001C52DE" w:rsidRDefault="001C52DE">
      <w:pPr>
        <w:pStyle w:val="BodyText"/>
      </w:pPr>
    </w:p>
    <w:p w14:paraId="2BEC0A6E" w14:textId="77777777" w:rsidR="001C52DE" w:rsidRDefault="001C52DE">
      <w:pPr>
        <w:pStyle w:val="BodyText"/>
        <w:spacing w:before="7"/>
        <w:rPr>
          <w:sz w:val="23"/>
        </w:rPr>
      </w:pPr>
    </w:p>
    <w:p w14:paraId="1958D795" w14:textId="77777777" w:rsidR="001C52DE" w:rsidRDefault="00433E9E">
      <w:pPr>
        <w:tabs>
          <w:tab w:val="left" w:pos="5601"/>
        </w:tabs>
        <w:spacing w:line="291" w:lineRule="exact"/>
        <w:ind w:left="2821"/>
        <w:rPr>
          <w:rFonts w:ascii="Calibri"/>
          <w:b/>
          <w:sz w:val="24"/>
        </w:rPr>
      </w:pPr>
      <w:r>
        <w:rPr>
          <w:rFonts w:ascii="Maiandra GD"/>
          <w:w w:val="95"/>
          <w:sz w:val="24"/>
        </w:rPr>
        <w:t>NADD</w:t>
      </w:r>
      <w:r>
        <w:rPr>
          <w:rFonts w:ascii="Maiandra GD"/>
          <w:spacing w:val="3"/>
          <w:sz w:val="24"/>
        </w:rPr>
        <w:t xml:space="preserve"> </w:t>
      </w:r>
      <w:r>
        <w:rPr>
          <w:rFonts w:ascii="Maiandra GD"/>
          <w:spacing w:val="-2"/>
          <w:sz w:val="24"/>
        </w:rPr>
        <w:t>Representatives</w:t>
      </w:r>
      <w:r>
        <w:rPr>
          <w:rFonts w:ascii="Maiandra GD"/>
          <w:sz w:val="24"/>
        </w:rPr>
        <w:tab/>
      </w:r>
      <w:r>
        <w:rPr>
          <w:rFonts w:ascii="Calibri"/>
          <w:b/>
          <w:w w:val="95"/>
          <w:sz w:val="24"/>
        </w:rPr>
        <w:t>Laura</w:t>
      </w:r>
      <w:r>
        <w:rPr>
          <w:rFonts w:ascii="Calibri"/>
          <w:b/>
          <w:spacing w:val="-2"/>
          <w:sz w:val="24"/>
        </w:rPr>
        <w:t xml:space="preserve"> </w:t>
      </w:r>
      <w:proofErr w:type="spellStart"/>
      <w:r>
        <w:rPr>
          <w:rFonts w:ascii="Calibri"/>
          <w:b/>
          <w:w w:val="95"/>
          <w:sz w:val="24"/>
        </w:rPr>
        <w:t>Lein</w:t>
      </w:r>
      <w:proofErr w:type="spellEnd"/>
      <w:r>
        <w:rPr>
          <w:rFonts w:ascii="Calibri"/>
          <w:b/>
          <w:w w:val="95"/>
          <w:sz w:val="24"/>
        </w:rPr>
        <w:t>,</w:t>
      </w:r>
      <w:r>
        <w:rPr>
          <w:rFonts w:ascii="Calibri"/>
          <w:b/>
          <w:spacing w:val="-2"/>
          <w:sz w:val="24"/>
        </w:rPr>
        <w:t xml:space="preserve"> </w:t>
      </w:r>
      <w:r>
        <w:rPr>
          <w:rFonts w:ascii="Calibri"/>
          <w:b/>
          <w:spacing w:val="-5"/>
          <w:w w:val="95"/>
          <w:sz w:val="24"/>
        </w:rPr>
        <w:t>PhD</w:t>
      </w:r>
    </w:p>
    <w:p w14:paraId="00533CC2" w14:textId="77777777" w:rsidR="001C52DE" w:rsidRDefault="00433E9E">
      <w:pPr>
        <w:pStyle w:val="BodyText"/>
        <w:spacing w:line="244" w:lineRule="auto"/>
        <w:ind w:left="5601"/>
      </w:pPr>
      <w:r>
        <w:rPr>
          <w:spacing w:val="-2"/>
        </w:rPr>
        <w:t>Dean</w:t>
      </w:r>
      <w:r>
        <w:rPr>
          <w:spacing w:val="-7"/>
        </w:rPr>
        <w:t xml:space="preserve"> </w:t>
      </w:r>
      <w:r>
        <w:rPr>
          <w:spacing w:val="-2"/>
        </w:rPr>
        <w:t>&amp;</w:t>
      </w:r>
      <w:r>
        <w:rPr>
          <w:spacing w:val="-7"/>
        </w:rPr>
        <w:t xml:space="preserve"> </w:t>
      </w:r>
      <w:r>
        <w:rPr>
          <w:spacing w:val="-2"/>
        </w:rPr>
        <w:t>Katherine</w:t>
      </w:r>
      <w:r>
        <w:rPr>
          <w:spacing w:val="-7"/>
        </w:rPr>
        <w:t xml:space="preserve"> </w:t>
      </w:r>
      <w:r>
        <w:rPr>
          <w:spacing w:val="-2"/>
        </w:rPr>
        <w:t>Reebel</w:t>
      </w:r>
      <w:r>
        <w:rPr>
          <w:spacing w:val="-7"/>
        </w:rPr>
        <w:t xml:space="preserve"> </w:t>
      </w:r>
      <w:r>
        <w:rPr>
          <w:spacing w:val="-2"/>
        </w:rPr>
        <w:t>Collegiate</w:t>
      </w:r>
      <w:r>
        <w:rPr>
          <w:spacing w:val="-7"/>
        </w:rPr>
        <w:t xml:space="preserve"> </w:t>
      </w:r>
      <w:r>
        <w:rPr>
          <w:spacing w:val="-2"/>
        </w:rPr>
        <w:t>Professor</w:t>
      </w:r>
      <w:r>
        <w:rPr>
          <w:spacing w:val="-7"/>
        </w:rPr>
        <w:t xml:space="preserve"> </w:t>
      </w:r>
      <w:r>
        <w:rPr>
          <w:spacing w:val="-2"/>
        </w:rPr>
        <w:t>of</w:t>
      </w:r>
      <w:r>
        <w:rPr>
          <w:spacing w:val="-7"/>
        </w:rPr>
        <w:t xml:space="preserve"> </w:t>
      </w:r>
      <w:r>
        <w:rPr>
          <w:spacing w:val="-2"/>
        </w:rPr>
        <w:t>Social</w:t>
      </w:r>
      <w:r>
        <w:rPr>
          <w:spacing w:val="-7"/>
        </w:rPr>
        <w:t xml:space="preserve"> </w:t>
      </w:r>
      <w:r>
        <w:rPr>
          <w:spacing w:val="-2"/>
        </w:rPr>
        <w:t xml:space="preserve">Work </w:t>
      </w:r>
      <w:r>
        <w:t>Professor of Social Work and Professor of Anthropology School of Social Work</w:t>
      </w:r>
    </w:p>
    <w:p w14:paraId="144E98D9" w14:textId="77777777" w:rsidR="001C52DE" w:rsidRDefault="00433E9E">
      <w:pPr>
        <w:pStyle w:val="BodyText"/>
        <w:spacing w:line="244" w:lineRule="auto"/>
        <w:ind w:left="5601" w:right="3166"/>
      </w:pPr>
      <w:r>
        <w:t>University</w:t>
      </w:r>
      <w:r>
        <w:rPr>
          <w:spacing w:val="-10"/>
        </w:rPr>
        <w:t xml:space="preserve"> </w:t>
      </w:r>
      <w:r>
        <w:t>of</w:t>
      </w:r>
      <w:r>
        <w:rPr>
          <w:spacing w:val="-10"/>
        </w:rPr>
        <w:t xml:space="preserve"> </w:t>
      </w:r>
      <w:r>
        <w:t xml:space="preserve">Michigan </w:t>
      </w:r>
      <w:r>
        <w:rPr>
          <w:w w:val="105"/>
        </w:rPr>
        <w:t>Ann Arbor</w:t>
      </w:r>
      <w:r>
        <w:rPr>
          <w:w w:val="105"/>
        </w:rPr>
        <w:t>, MI</w:t>
      </w:r>
    </w:p>
    <w:p w14:paraId="264A836B" w14:textId="77777777" w:rsidR="001C52DE" w:rsidRDefault="001C52DE">
      <w:pPr>
        <w:pStyle w:val="BodyText"/>
        <w:spacing w:before="4"/>
        <w:rPr>
          <w:sz w:val="23"/>
        </w:rPr>
      </w:pPr>
    </w:p>
    <w:p w14:paraId="13A065C3" w14:textId="77777777" w:rsidR="001C52DE" w:rsidRDefault="00433E9E">
      <w:pPr>
        <w:pStyle w:val="Heading3"/>
        <w:spacing w:line="288" w:lineRule="exact"/>
        <w:ind w:left="5601"/>
      </w:pPr>
      <w:r>
        <w:rPr>
          <w:w w:val="95"/>
        </w:rPr>
        <w:t>Larry</w:t>
      </w:r>
      <w:r>
        <w:rPr>
          <w:spacing w:val="-2"/>
          <w:w w:val="95"/>
        </w:rPr>
        <w:t xml:space="preserve"> </w:t>
      </w:r>
      <w:r>
        <w:rPr>
          <w:w w:val="95"/>
        </w:rPr>
        <w:t>Ortiz,</w:t>
      </w:r>
      <w:r>
        <w:rPr>
          <w:spacing w:val="-1"/>
          <w:w w:val="95"/>
        </w:rPr>
        <w:t xml:space="preserve"> </w:t>
      </w:r>
      <w:r>
        <w:rPr>
          <w:w w:val="95"/>
        </w:rPr>
        <w:t>PhD,</w:t>
      </w:r>
      <w:r>
        <w:rPr>
          <w:spacing w:val="-1"/>
          <w:w w:val="95"/>
        </w:rPr>
        <w:t xml:space="preserve"> </w:t>
      </w:r>
      <w:r>
        <w:rPr>
          <w:spacing w:val="-5"/>
          <w:w w:val="95"/>
        </w:rPr>
        <w:t>MSW</w:t>
      </w:r>
    </w:p>
    <w:p w14:paraId="0B6CB73F" w14:textId="77777777" w:rsidR="001C52DE" w:rsidRDefault="00433E9E">
      <w:pPr>
        <w:pStyle w:val="BodyText"/>
        <w:spacing w:line="244" w:lineRule="auto"/>
        <w:ind w:left="5601" w:right="920"/>
      </w:pPr>
      <w:r>
        <w:t>Professor of Social Work &amp; Social Ecology Department</w:t>
      </w:r>
      <w:r>
        <w:rPr>
          <w:spacing w:val="-9"/>
        </w:rPr>
        <w:t xml:space="preserve"> </w:t>
      </w:r>
      <w:r>
        <w:t>of</w:t>
      </w:r>
      <w:r>
        <w:rPr>
          <w:spacing w:val="-9"/>
        </w:rPr>
        <w:t xml:space="preserve"> </w:t>
      </w:r>
      <w:r>
        <w:t>Social</w:t>
      </w:r>
      <w:r>
        <w:rPr>
          <w:spacing w:val="-9"/>
        </w:rPr>
        <w:t xml:space="preserve"> </w:t>
      </w:r>
      <w:r>
        <w:t>Work</w:t>
      </w:r>
      <w:r>
        <w:rPr>
          <w:spacing w:val="-9"/>
        </w:rPr>
        <w:t xml:space="preserve"> </w:t>
      </w:r>
      <w:r>
        <w:t>and</w:t>
      </w:r>
      <w:r>
        <w:rPr>
          <w:spacing w:val="-9"/>
        </w:rPr>
        <w:t xml:space="preserve"> </w:t>
      </w:r>
      <w:r>
        <w:t>Social</w:t>
      </w:r>
      <w:r>
        <w:rPr>
          <w:spacing w:val="-9"/>
        </w:rPr>
        <w:t xml:space="preserve"> </w:t>
      </w:r>
      <w:r>
        <w:t>Ecology Loma Linda University</w:t>
      </w:r>
    </w:p>
    <w:p w14:paraId="64BE9159" w14:textId="77777777" w:rsidR="001C52DE" w:rsidRDefault="00433E9E">
      <w:pPr>
        <w:pStyle w:val="BodyText"/>
        <w:spacing w:line="273" w:lineRule="exact"/>
        <w:ind w:left="5601"/>
      </w:pPr>
      <w:r>
        <w:t>Loma</w:t>
      </w:r>
      <w:r>
        <w:rPr>
          <w:spacing w:val="-12"/>
        </w:rPr>
        <w:t xml:space="preserve"> </w:t>
      </w:r>
      <w:r>
        <w:t>Linda,</w:t>
      </w:r>
      <w:r>
        <w:rPr>
          <w:spacing w:val="-11"/>
        </w:rPr>
        <w:t xml:space="preserve"> </w:t>
      </w:r>
      <w:r>
        <w:rPr>
          <w:spacing w:val="-5"/>
        </w:rPr>
        <w:t>CA</w:t>
      </w:r>
    </w:p>
    <w:p w14:paraId="7DDAFCA3" w14:textId="77777777" w:rsidR="001C52DE" w:rsidRDefault="001C52DE">
      <w:pPr>
        <w:pStyle w:val="BodyText"/>
        <w:spacing w:before="1"/>
      </w:pPr>
    </w:p>
    <w:p w14:paraId="551AFC57" w14:textId="77777777" w:rsidR="001C52DE" w:rsidRDefault="00433E9E">
      <w:pPr>
        <w:pStyle w:val="Heading3"/>
        <w:spacing w:line="288" w:lineRule="exact"/>
        <w:ind w:left="5601"/>
      </w:pPr>
      <w:r>
        <w:rPr>
          <w:w w:val="95"/>
        </w:rPr>
        <w:t>Edwina</w:t>
      </w:r>
      <w:r>
        <w:rPr>
          <w:spacing w:val="-5"/>
          <w:w w:val="95"/>
        </w:rPr>
        <w:t xml:space="preserve"> </w:t>
      </w:r>
      <w:r>
        <w:rPr>
          <w:w w:val="95"/>
        </w:rPr>
        <w:t>S.</w:t>
      </w:r>
      <w:r>
        <w:rPr>
          <w:spacing w:val="-4"/>
          <w:w w:val="95"/>
        </w:rPr>
        <w:t xml:space="preserve"> </w:t>
      </w:r>
      <w:r>
        <w:rPr>
          <w:w w:val="95"/>
        </w:rPr>
        <w:t>Uehara,</w:t>
      </w:r>
      <w:r>
        <w:rPr>
          <w:spacing w:val="-4"/>
          <w:w w:val="95"/>
        </w:rPr>
        <w:t xml:space="preserve"> </w:t>
      </w:r>
      <w:r>
        <w:rPr>
          <w:w w:val="95"/>
        </w:rPr>
        <w:t>PhD,</w:t>
      </w:r>
      <w:r>
        <w:rPr>
          <w:spacing w:val="-5"/>
          <w:w w:val="95"/>
        </w:rPr>
        <w:t xml:space="preserve"> MSW</w:t>
      </w:r>
    </w:p>
    <w:p w14:paraId="074F6AA7" w14:textId="77777777" w:rsidR="001C52DE" w:rsidRDefault="00433E9E">
      <w:pPr>
        <w:pStyle w:val="BodyText"/>
        <w:spacing w:line="244" w:lineRule="auto"/>
        <w:ind w:left="5601" w:right="920"/>
      </w:pPr>
      <w:r>
        <w:t>Professor</w:t>
      </w:r>
      <w:r>
        <w:rPr>
          <w:spacing w:val="-9"/>
        </w:rPr>
        <w:t xml:space="preserve"> </w:t>
      </w:r>
      <w:r>
        <w:t>&amp;</w:t>
      </w:r>
      <w:r>
        <w:rPr>
          <w:spacing w:val="-9"/>
        </w:rPr>
        <w:t xml:space="preserve"> </w:t>
      </w:r>
      <w:r>
        <w:t>Ballmer</w:t>
      </w:r>
      <w:r>
        <w:rPr>
          <w:spacing w:val="-9"/>
        </w:rPr>
        <w:t xml:space="preserve"> </w:t>
      </w:r>
      <w:r>
        <w:t>Endowed</w:t>
      </w:r>
      <w:r>
        <w:rPr>
          <w:spacing w:val="-9"/>
        </w:rPr>
        <w:t xml:space="preserve"> </w:t>
      </w:r>
      <w:r>
        <w:t>Dean</w:t>
      </w:r>
      <w:r>
        <w:rPr>
          <w:spacing w:val="-9"/>
        </w:rPr>
        <w:t xml:space="preserve"> </w:t>
      </w:r>
      <w:r>
        <w:t>of</w:t>
      </w:r>
      <w:r>
        <w:rPr>
          <w:spacing w:val="-9"/>
        </w:rPr>
        <w:t xml:space="preserve"> </w:t>
      </w:r>
      <w:r>
        <w:t>Social</w:t>
      </w:r>
      <w:r>
        <w:rPr>
          <w:spacing w:val="-9"/>
        </w:rPr>
        <w:t xml:space="preserve"> </w:t>
      </w:r>
      <w:r>
        <w:t>Work School of Social Work</w:t>
      </w:r>
    </w:p>
    <w:p w14:paraId="0CBB425E" w14:textId="77777777" w:rsidR="001C52DE" w:rsidRDefault="00433E9E">
      <w:pPr>
        <w:pStyle w:val="BodyText"/>
        <w:spacing w:line="244" w:lineRule="auto"/>
        <w:ind w:left="5601" w:right="2594"/>
      </w:pPr>
      <w:r>
        <w:t>University of Washington Seattle, WA</w:t>
      </w:r>
    </w:p>
    <w:p w14:paraId="06EDBE62" w14:textId="77777777" w:rsidR="001C52DE" w:rsidRDefault="001C52DE">
      <w:pPr>
        <w:pStyle w:val="BodyText"/>
        <w:spacing w:before="6"/>
        <w:rPr>
          <w:sz w:val="23"/>
        </w:rPr>
      </w:pPr>
    </w:p>
    <w:p w14:paraId="69AD6BD9" w14:textId="77777777" w:rsidR="001C52DE" w:rsidRDefault="00433E9E">
      <w:pPr>
        <w:spacing w:line="237" w:lineRule="auto"/>
        <w:ind w:left="5601" w:right="1510"/>
        <w:rPr>
          <w:sz w:val="24"/>
        </w:rPr>
      </w:pPr>
      <w:r>
        <w:rPr>
          <w:rFonts w:ascii="Calibri"/>
          <w:b/>
          <w:w w:val="90"/>
          <w:sz w:val="24"/>
        </w:rPr>
        <w:t xml:space="preserve">James Herbert Williams, PhD., MSW, MPA </w:t>
      </w:r>
      <w:r>
        <w:rPr>
          <w:sz w:val="24"/>
        </w:rPr>
        <w:t>Dean &amp; Milton Morris Endowed Chair Graduate School of Social Work</w:t>
      </w:r>
    </w:p>
    <w:p w14:paraId="3D0F5127" w14:textId="77777777" w:rsidR="001C52DE" w:rsidRDefault="00433E9E">
      <w:pPr>
        <w:pStyle w:val="BodyText"/>
        <w:spacing w:before="7" w:line="244" w:lineRule="auto"/>
        <w:ind w:left="5601" w:right="3166"/>
      </w:pPr>
      <w:r>
        <w:t>University</w:t>
      </w:r>
      <w:r>
        <w:rPr>
          <w:spacing w:val="-7"/>
        </w:rPr>
        <w:t xml:space="preserve"> </w:t>
      </w:r>
      <w:r>
        <w:t>of</w:t>
      </w:r>
      <w:r>
        <w:rPr>
          <w:spacing w:val="-7"/>
        </w:rPr>
        <w:t xml:space="preserve"> </w:t>
      </w:r>
      <w:r>
        <w:t xml:space="preserve">Denver </w:t>
      </w:r>
      <w:proofErr w:type="spellStart"/>
      <w:r>
        <w:t>Denver</w:t>
      </w:r>
      <w:proofErr w:type="spellEnd"/>
      <w:r>
        <w:t>, CO</w:t>
      </w:r>
    </w:p>
    <w:p w14:paraId="0FA91F89" w14:textId="77777777" w:rsidR="001C52DE" w:rsidRDefault="001C52DE">
      <w:pPr>
        <w:spacing w:line="244" w:lineRule="auto"/>
        <w:sectPr w:rsidR="001C52DE">
          <w:headerReference w:type="default" r:id="rId11"/>
          <w:footerReference w:type="default" r:id="rId12"/>
          <w:pgSz w:w="12240" w:h="15840"/>
          <w:pgMar w:top="1080" w:right="600" w:bottom="480" w:left="620" w:header="283" w:footer="287" w:gutter="0"/>
          <w:cols w:space="720"/>
        </w:sectPr>
      </w:pPr>
    </w:p>
    <w:p w14:paraId="662B807E" w14:textId="77777777" w:rsidR="001C52DE" w:rsidRDefault="001C52DE">
      <w:pPr>
        <w:pStyle w:val="BodyText"/>
        <w:rPr>
          <w:sz w:val="20"/>
        </w:rPr>
      </w:pPr>
    </w:p>
    <w:p w14:paraId="2DED44AE" w14:textId="77777777" w:rsidR="001C52DE" w:rsidRDefault="001C52DE">
      <w:pPr>
        <w:pStyle w:val="BodyText"/>
        <w:rPr>
          <w:sz w:val="20"/>
        </w:rPr>
      </w:pPr>
    </w:p>
    <w:p w14:paraId="02709810" w14:textId="77777777" w:rsidR="001C52DE" w:rsidRDefault="001C52DE">
      <w:pPr>
        <w:pStyle w:val="BodyText"/>
        <w:rPr>
          <w:sz w:val="20"/>
        </w:rPr>
      </w:pPr>
    </w:p>
    <w:p w14:paraId="348650EA" w14:textId="77777777" w:rsidR="001C52DE" w:rsidRDefault="001C52DE">
      <w:pPr>
        <w:pStyle w:val="BodyText"/>
        <w:spacing w:before="10"/>
        <w:rPr>
          <w:sz w:val="19"/>
        </w:rPr>
      </w:pPr>
    </w:p>
    <w:p w14:paraId="1FDAF635" w14:textId="77777777" w:rsidR="001C52DE" w:rsidRDefault="00433E9E">
      <w:pPr>
        <w:pStyle w:val="Heading2"/>
        <w:spacing w:before="112" w:line="232" w:lineRule="auto"/>
        <w:ind w:left="820" w:right="2594"/>
      </w:pPr>
      <w:bookmarkStart w:id="2" w:name="_bookmark2"/>
      <w:bookmarkEnd w:id="2"/>
      <w:r>
        <w:t>Advanced Social Work Practice Behaviors to Address Behavioral Health Disparities</w:t>
      </w:r>
    </w:p>
    <w:p w14:paraId="2E240787" w14:textId="77777777" w:rsidR="001C52DE" w:rsidRDefault="00433E9E">
      <w:pPr>
        <w:pStyle w:val="BodyText"/>
        <w:rPr>
          <w:rFonts w:ascii="Cambria"/>
          <w:b/>
          <w:sz w:val="29"/>
        </w:rPr>
      </w:pPr>
      <w:r>
        <w:pict w14:anchorId="5DBD927B">
          <v:shape id="docshape23" o:spid="_x0000_s2142" style="position:absolute;margin-left:1in;margin-top:18.2pt;width:7in;height:.1pt;z-index:-15724544;mso-wrap-distance-left:0;mso-wrap-distance-right:0;mso-position-horizontal-relative:page" coordorigin="1440,364" coordsize="10080,0" path="m1440,364r10080,e" filled="f" strokecolor="#262b68" strokeweight=".5pt">
            <v:path arrowok="t"/>
            <w10:wrap type="topAndBottom" anchorx="page"/>
          </v:shape>
        </w:pict>
      </w:r>
    </w:p>
    <w:p w14:paraId="37418954" w14:textId="77777777" w:rsidR="001C52DE" w:rsidRDefault="001C52DE">
      <w:pPr>
        <w:pStyle w:val="BodyText"/>
        <w:spacing w:before="11"/>
        <w:rPr>
          <w:rFonts w:ascii="Cambria"/>
          <w:b/>
          <w:sz w:val="5"/>
        </w:rPr>
      </w:pPr>
    </w:p>
    <w:p w14:paraId="683E39B3" w14:textId="77777777" w:rsidR="001C52DE" w:rsidRDefault="001C52DE">
      <w:pPr>
        <w:rPr>
          <w:rFonts w:ascii="Cambria"/>
          <w:sz w:val="5"/>
        </w:rPr>
        <w:sectPr w:rsidR="001C52DE">
          <w:headerReference w:type="default" r:id="rId13"/>
          <w:footerReference w:type="default" r:id="rId14"/>
          <w:pgSz w:w="12240" w:h="15840"/>
          <w:pgMar w:top="1080" w:right="600" w:bottom="480" w:left="620" w:header="283" w:footer="287" w:gutter="0"/>
          <w:cols w:space="720"/>
        </w:sectPr>
      </w:pPr>
    </w:p>
    <w:p w14:paraId="36386E3B" w14:textId="77777777" w:rsidR="001C52DE" w:rsidRDefault="00433E9E">
      <w:pPr>
        <w:pStyle w:val="BodyText"/>
        <w:spacing w:before="72"/>
        <w:ind w:left="820"/>
        <w:rPr>
          <w:rFonts w:ascii="Maiandra GD"/>
        </w:rPr>
      </w:pPr>
      <w:r>
        <w:rPr>
          <w:rFonts w:ascii="Maiandra GD"/>
          <w:spacing w:val="-2"/>
        </w:rPr>
        <w:t>Introduction</w:t>
      </w:r>
    </w:p>
    <w:p w14:paraId="2DE99DFC" w14:textId="77777777" w:rsidR="001C52DE" w:rsidRDefault="00433E9E">
      <w:pPr>
        <w:spacing w:before="100" w:line="304" w:lineRule="auto"/>
        <w:ind w:left="214" w:right="117"/>
        <w:jc w:val="both"/>
      </w:pPr>
      <w:r>
        <w:br w:type="column"/>
      </w:r>
      <w:r>
        <w:t>A new commitment to eliminating health and health care disparities is underway. For several decades, governmental and non-governmental organizations, including the World Health Organization, Institute of Medicine, and the U.S. Department of H</w:t>
      </w:r>
      <w:r>
        <w:t>ealth and Human Services have worked diligently to identify and define health and behavioral health disparities while attempting to achieve health equity for all. Landmark reports, legislation and standards helped drive new policies, programs and practices</w:t>
      </w:r>
      <w:r>
        <w:t xml:space="preserve"> aimed at establishing </w:t>
      </w:r>
      <w:r>
        <w:rPr>
          <w:spacing w:val="-2"/>
        </w:rPr>
        <w:t>viable</w:t>
      </w:r>
      <w:r>
        <w:rPr>
          <w:spacing w:val="-5"/>
        </w:rPr>
        <w:t xml:space="preserve"> </w:t>
      </w:r>
      <w:r>
        <w:rPr>
          <w:spacing w:val="-2"/>
        </w:rPr>
        <w:t>public</w:t>
      </w:r>
      <w:r>
        <w:rPr>
          <w:spacing w:val="-5"/>
        </w:rPr>
        <w:t xml:space="preserve"> </w:t>
      </w:r>
      <w:r>
        <w:rPr>
          <w:spacing w:val="-2"/>
        </w:rPr>
        <w:t>health</w:t>
      </w:r>
      <w:r>
        <w:rPr>
          <w:spacing w:val="-5"/>
        </w:rPr>
        <w:t xml:space="preserve"> </w:t>
      </w:r>
      <w:r>
        <w:rPr>
          <w:spacing w:val="-2"/>
        </w:rPr>
        <w:t>and</w:t>
      </w:r>
      <w:r>
        <w:rPr>
          <w:spacing w:val="-5"/>
        </w:rPr>
        <w:t xml:space="preserve"> </w:t>
      </w:r>
      <w:r>
        <w:rPr>
          <w:spacing w:val="-2"/>
        </w:rPr>
        <w:t>service</w:t>
      </w:r>
      <w:r>
        <w:rPr>
          <w:spacing w:val="-5"/>
        </w:rPr>
        <w:t xml:space="preserve"> </w:t>
      </w:r>
      <w:r>
        <w:rPr>
          <w:spacing w:val="-2"/>
        </w:rPr>
        <w:t>models</w:t>
      </w:r>
      <w:r>
        <w:rPr>
          <w:spacing w:val="-5"/>
        </w:rPr>
        <w:t xml:space="preserve"> </w:t>
      </w:r>
      <w:r>
        <w:rPr>
          <w:spacing w:val="-2"/>
        </w:rPr>
        <w:t>that</w:t>
      </w:r>
      <w:r>
        <w:rPr>
          <w:spacing w:val="-5"/>
        </w:rPr>
        <w:t xml:space="preserve"> </w:t>
      </w:r>
      <w:r>
        <w:rPr>
          <w:spacing w:val="-2"/>
        </w:rPr>
        <w:t>are</w:t>
      </w:r>
      <w:r>
        <w:rPr>
          <w:spacing w:val="-5"/>
        </w:rPr>
        <w:t xml:space="preserve"> </w:t>
      </w:r>
      <w:r>
        <w:rPr>
          <w:spacing w:val="-2"/>
        </w:rPr>
        <w:t>culturally</w:t>
      </w:r>
      <w:r>
        <w:rPr>
          <w:spacing w:val="-5"/>
        </w:rPr>
        <w:t xml:space="preserve"> </w:t>
      </w:r>
      <w:r>
        <w:rPr>
          <w:spacing w:val="-2"/>
        </w:rPr>
        <w:t>and</w:t>
      </w:r>
      <w:r>
        <w:rPr>
          <w:spacing w:val="-5"/>
        </w:rPr>
        <w:t xml:space="preserve"> </w:t>
      </w:r>
      <w:r>
        <w:rPr>
          <w:spacing w:val="-2"/>
        </w:rPr>
        <w:t>linguistically</w:t>
      </w:r>
      <w:r>
        <w:rPr>
          <w:spacing w:val="-5"/>
        </w:rPr>
        <w:t xml:space="preserve"> </w:t>
      </w:r>
      <w:r>
        <w:rPr>
          <w:spacing w:val="-2"/>
        </w:rPr>
        <w:t>appropriate</w:t>
      </w:r>
      <w:r>
        <w:rPr>
          <w:spacing w:val="-5"/>
        </w:rPr>
        <w:t xml:space="preserve"> </w:t>
      </w:r>
      <w:r>
        <w:rPr>
          <w:spacing w:val="-2"/>
        </w:rPr>
        <w:t>(</w:t>
      </w:r>
      <w:proofErr w:type="spellStart"/>
      <w:r>
        <w:rPr>
          <w:spacing w:val="-2"/>
        </w:rPr>
        <w:t>Bravermen</w:t>
      </w:r>
      <w:proofErr w:type="spellEnd"/>
      <w:r>
        <w:rPr>
          <w:spacing w:val="-2"/>
        </w:rPr>
        <w:t>,</w:t>
      </w:r>
      <w:r>
        <w:rPr>
          <w:spacing w:val="-5"/>
        </w:rPr>
        <w:t xml:space="preserve"> </w:t>
      </w:r>
      <w:r>
        <w:rPr>
          <w:spacing w:val="-2"/>
        </w:rPr>
        <w:t>2006;</w:t>
      </w:r>
      <w:r>
        <w:rPr>
          <w:spacing w:val="-5"/>
        </w:rPr>
        <w:t xml:space="preserve"> </w:t>
      </w:r>
      <w:r>
        <w:rPr>
          <w:spacing w:val="-2"/>
        </w:rPr>
        <w:t xml:space="preserve">US </w:t>
      </w:r>
      <w:r>
        <w:rPr>
          <w:w w:val="95"/>
        </w:rPr>
        <w:t xml:space="preserve">HHS, National CLAS Standards, 2013; Dahlgren &amp; Whitehead, 2007; Grando-Villar et al., 2010; Huang &amp; Chau, </w:t>
      </w:r>
      <w:r>
        <w:t>2012;</w:t>
      </w:r>
      <w:r>
        <w:rPr>
          <w:spacing w:val="-13"/>
        </w:rPr>
        <w:t xml:space="preserve"> </w:t>
      </w:r>
      <w:r>
        <w:t>Smedley,</w:t>
      </w:r>
      <w:r>
        <w:rPr>
          <w:spacing w:val="-13"/>
        </w:rPr>
        <w:t xml:space="preserve"> </w:t>
      </w:r>
      <w:r>
        <w:t>Stith,</w:t>
      </w:r>
      <w:r>
        <w:rPr>
          <w:spacing w:val="-12"/>
        </w:rPr>
        <w:t xml:space="preserve"> </w:t>
      </w:r>
      <w:r>
        <w:t>&amp;</w:t>
      </w:r>
      <w:r>
        <w:rPr>
          <w:spacing w:val="-13"/>
        </w:rPr>
        <w:t xml:space="preserve"> </w:t>
      </w:r>
      <w:r>
        <w:t>Nelson,</w:t>
      </w:r>
      <w:r>
        <w:rPr>
          <w:spacing w:val="-12"/>
        </w:rPr>
        <w:t xml:space="preserve"> </w:t>
      </w:r>
      <w:r>
        <w:t>2002;</w:t>
      </w:r>
      <w:r>
        <w:rPr>
          <w:spacing w:val="-13"/>
        </w:rPr>
        <w:t xml:space="preserve"> </w:t>
      </w:r>
      <w:r>
        <w:t>U.S.</w:t>
      </w:r>
      <w:r>
        <w:rPr>
          <w:spacing w:val="-12"/>
        </w:rPr>
        <w:t xml:space="preserve"> </w:t>
      </w:r>
      <w:r>
        <w:t>Congress,</w:t>
      </w:r>
      <w:r>
        <w:rPr>
          <w:spacing w:val="-13"/>
        </w:rPr>
        <w:t xml:space="preserve"> </w:t>
      </w:r>
      <w:r>
        <w:t>2010;</w:t>
      </w:r>
      <w:r>
        <w:rPr>
          <w:spacing w:val="-12"/>
        </w:rPr>
        <w:t xml:space="preserve"> </w:t>
      </w:r>
      <w:r>
        <w:t>US</w:t>
      </w:r>
      <w:r>
        <w:rPr>
          <w:spacing w:val="-13"/>
        </w:rPr>
        <w:t xml:space="preserve"> </w:t>
      </w:r>
      <w:r>
        <w:t>HHS,</w:t>
      </w:r>
      <w:r>
        <w:rPr>
          <w:spacing w:val="-12"/>
        </w:rPr>
        <w:t xml:space="preserve"> </w:t>
      </w:r>
      <w:r>
        <w:t>Secretary’s</w:t>
      </w:r>
      <w:r>
        <w:rPr>
          <w:spacing w:val="-13"/>
        </w:rPr>
        <w:t xml:space="preserve"> </w:t>
      </w:r>
      <w:r>
        <w:t>Report,</w:t>
      </w:r>
      <w:r>
        <w:rPr>
          <w:spacing w:val="-13"/>
        </w:rPr>
        <w:t xml:space="preserve"> </w:t>
      </w:r>
      <w:r>
        <w:t>2011;</w:t>
      </w:r>
      <w:r>
        <w:rPr>
          <w:spacing w:val="-12"/>
        </w:rPr>
        <w:t xml:space="preserve"> </w:t>
      </w:r>
      <w:r>
        <w:t xml:space="preserve">Whitehead, </w:t>
      </w:r>
      <w:r>
        <w:rPr>
          <w:w w:val="95"/>
        </w:rPr>
        <w:t>1992;</w:t>
      </w:r>
      <w:r>
        <w:rPr>
          <w:spacing w:val="-2"/>
          <w:w w:val="95"/>
        </w:rPr>
        <w:t xml:space="preserve"> </w:t>
      </w:r>
      <w:r>
        <w:rPr>
          <w:w w:val="95"/>
        </w:rPr>
        <w:t>WHO:</w:t>
      </w:r>
      <w:r>
        <w:rPr>
          <w:spacing w:val="-2"/>
          <w:w w:val="95"/>
        </w:rPr>
        <w:t xml:space="preserve"> </w:t>
      </w:r>
      <w:r>
        <w:rPr>
          <w:w w:val="95"/>
        </w:rPr>
        <w:t>Commission</w:t>
      </w:r>
      <w:r>
        <w:rPr>
          <w:spacing w:val="-2"/>
          <w:w w:val="95"/>
        </w:rPr>
        <w:t xml:space="preserve"> </w:t>
      </w:r>
      <w:r>
        <w:rPr>
          <w:w w:val="95"/>
        </w:rPr>
        <w:t>on</w:t>
      </w:r>
      <w:r>
        <w:rPr>
          <w:spacing w:val="-2"/>
          <w:w w:val="95"/>
        </w:rPr>
        <w:t xml:space="preserve"> </w:t>
      </w:r>
      <w:r>
        <w:rPr>
          <w:w w:val="95"/>
        </w:rPr>
        <w:t>Social</w:t>
      </w:r>
      <w:r>
        <w:rPr>
          <w:spacing w:val="-2"/>
          <w:w w:val="95"/>
        </w:rPr>
        <w:t xml:space="preserve"> </w:t>
      </w:r>
      <w:r>
        <w:rPr>
          <w:w w:val="95"/>
        </w:rPr>
        <w:t>Determinants</w:t>
      </w:r>
      <w:r>
        <w:rPr>
          <w:spacing w:val="-2"/>
          <w:w w:val="95"/>
        </w:rPr>
        <w:t xml:space="preserve"> </w:t>
      </w:r>
      <w:r>
        <w:rPr>
          <w:w w:val="95"/>
        </w:rPr>
        <w:t>of</w:t>
      </w:r>
      <w:r>
        <w:rPr>
          <w:spacing w:val="-2"/>
          <w:w w:val="95"/>
        </w:rPr>
        <w:t xml:space="preserve"> </w:t>
      </w:r>
      <w:r>
        <w:rPr>
          <w:w w:val="95"/>
        </w:rPr>
        <w:t>Health,</w:t>
      </w:r>
      <w:r>
        <w:rPr>
          <w:spacing w:val="-2"/>
          <w:w w:val="95"/>
        </w:rPr>
        <w:t xml:space="preserve"> </w:t>
      </w:r>
      <w:r>
        <w:rPr>
          <w:w w:val="95"/>
        </w:rPr>
        <w:t>2008).</w:t>
      </w:r>
      <w:r>
        <w:rPr>
          <w:spacing w:val="-2"/>
          <w:w w:val="95"/>
        </w:rPr>
        <w:t xml:space="preserve"> </w:t>
      </w:r>
      <w:r>
        <w:rPr>
          <w:w w:val="95"/>
        </w:rPr>
        <w:t>As</w:t>
      </w:r>
      <w:r>
        <w:rPr>
          <w:spacing w:val="-2"/>
          <w:w w:val="95"/>
        </w:rPr>
        <w:t xml:space="preserve"> </w:t>
      </w:r>
      <w:r>
        <w:rPr>
          <w:w w:val="95"/>
        </w:rPr>
        <w:t>the</w:t>
      </w:r>
      <w:r>
        <w:rPr>
          <w:spacing w:val="-2"/>
          <w:w w:val="95"/>
        </w:rPr>
        <w:t xml:space="preserve"> </w:t>
      </w:r>
      <w:r>
        <w:rPr>
          <w:w w:val="95"/>
        </w:rPr>
        <w:t>United</w:t>
      </w:r>
      <w:r>
        <w:rPr>
          <w:spacing w:val="-2"/>
          <w:w w:val="95"/>
        </w:rPr>
        <w:t xml:space="preserve"> </w:t>
      </w:r>
      <w:r>
        <w:rPr>
          <w:w w:val="95"/>
        </w:rPr>
        <w:t>States</w:t>
      </w:r>
      <w:r>
        <w:rPr>
          <w:spacing w:val="-2"/>
          <w:w w:val="95"/>
        </w:rPr>
        <w:t xml:space="preserve"> </w:t>
      </w:r>
      <w:r>
        <w:rPr>
          <w:w w:val="95"/>
        </w:rPr>
        <w:t>increasingly</w:t>
      </w:r>
      <w:r>
        <w:rPr>
          <w:spacing w:val="-2"/>
          <w:w w:val="95"/>
        </w:rPr>
        <w:t xml:space="preserve"> </w:t>
      </w:r>
      <w:r>
        <w:rPr>
          <w:w w:val="95"/>
        </w:rPr>
        <w:t xml:space="preserve">diversifies, </w:t>
      </w:r>
      <w:r>
        <w:t>addressing health inequities is becoming more urgent.</w:t>
      </w:r>
    </w:p>
    <w:p w14:paraId="765E8A23" w14:textId="77777777" w:rsidR="001C52DE" w:rsidRDefault="00433E9E">
      <w:pPr>
        <w:spacing w:before="154" w:line="304" w:lineRule="auto"/>
        <w:ind w:left="1775" w:right="117"/>
        <w:jc w:val="both"/>
      </w:pPr>
      <w:r>
        <w:t xml:space="preserve">It is estimated that by 2050, </w:t>
      </w:r>
      <w:proofErr w:type="gramStart"/>
      <w:r>
        <w:t>the majority of</w:t>
      </w:r>
      <w:proofErr w:type="gramEnd"/>
      <w:r>
        <w:t xml:space="preserve"> the U.S. population will be comprised of racial and ethnic minorities (Mather, Pollard, &amp; Jacobsen, 2011; U.S. Census, 2012). Disadvantaged population and s</w:t>
      </w:r>
      <w:r>
        <w:t xml:space="preserve">ocial groups, particularly racial and ethnic </w:t>
      </w:r>
      <w:proofErr w:type="gramStart"/>
      <w:r>
        <w:t>minorities</w:t>
      </w:r>
      <w:proofErr w:type="gramEnd"/>
      <w:r>
        <w:t xml:space="preserve"> and those with limited English proficiency, systematically experience worse health and behavioral health risks and outcomes (Braverman, 2006; US HHS SAMHSA Mental Health: Culture Race and Ethnicity, 2</w:t>
      </w:r>
      <w:r>
        <w:t xml:space="preserve">001). Given the population growth and changing demographics across the world, health disparities must be addressed and solved. Considering this level of discourse across health, behavioral </w:t>
      </w:r>
      <w:proofErr w:type="gramStart"/>
      <w:r>
        <w:t>health</w:t>
      </w:r>
      <w:proofErr w:type="gramEnd"/>
      <w:r>
        <w:t xml:space="preserve"> and social welfare </w:t>
      </w:r>
      <w:r>
        <w:rPr>
          <w:spacing w:val="-2"/>
        </w:rPr>
        <w:t>disciplines</w:t>
      </w:r>
      <w:r>
        <w:rPr>
          <w:spacing w:val="-3"/>
        </w:rPr>
        <w:t xml:space="preserve"> </w:t>
      </w:r>
      <w:r>
        <w:rPr>
          <w:spacing w:val="-2"/>
        </w:rPr>
        <w:t>to</w:t>
      </w:r>
      <w:r>
        <w:rPr>
          <w:spacing w:val="-3"/>
        </w:rPr>
        <w:t xml:space="preserve"> </w:t>
      </w:r>
      <w:r>
        <w:rPr>
          <w:spacing w:val="-2"/>
        </w:rPr>
        <w:t>address</w:t>
      </w:r>
      <w:r>
        <w:rPr>
          <w:spacing w:val="-3"/>
        </w:rPr>
        <w:t xml:space="preserve"> </w:t>
      </w:r>
      <w:r>
        <w:rPr>
          <w:spacing w:val="-2"/>
        </w:rPr>
        <w:t>health</w:t>
      </w:r>
      <w:r>
        <w:rPr>
          <w:spacing w:val="-3"/>
        </w:rPr>
        <w:t xml:space="preserve"> </w:t>
      </w:r>
      <w:r>
        <w:rPr>
          <w:spacing w:val="-2"/>
        </w:rPr>
        <w:t>disparities</w:t>
      </w:r>
      <w:r>
        <w:rPr>
          <w:spacing w:val="-2"/>
        </w:rPr>
        <w:t>,</w:t>
      </w:r>
      <w:r>
        <w:rPr>
          <w:spacing w:val="-3"/>
        </w:rPr>
        <w:t xml:space="preserve"> </w:t>
      </w:r>
      <w:r>
        <w:rPr>
          <w:spacing w:val="-2"/>
        </w:rPr>
        <w:t>progress</w:t>
      </w:r>
      <w:r>
        <w:rPr>
          <w:spacing w:val="-3"/>
        </w:rPr>
        <w:t xml:space="preserve"> </w:t>
      </w:r>
      <w:r>
        <w:rPr>
          <w:spacing w:val="-2"/>
        </w:rPr>
        <w:t>has</w:t>
      </w:r>
      <w:r>
        <w:rPr>
          <w:spacing w:val="-3"/>
        </w:rPr>
        <w:t xml:space="preserve"> </w:t>
      </w:r>
      <w:r>
        <w:rPr>
          <w:spacing w:val="-2"/>
        </w:rPr>
        <w:t>been</w:t>
      </w:r>
      <w:r>
        <w:rPr>
          <w:spacing w:val="-3"/>
        </w:rPr>
        <w:t xml:space="preserve"> </w:t>
      </w:r>
      <w:r>
        <w:rPr>
          <w:spacing w:val="-2"/>
        </w:rPr>
        <w:t>negligible</w:t>
      </w:r>
      <w:r>
        <w:rPr>
          <w:spacing w:val="-3"/>
        </w:rPr>
        <w:t xml:space="preserve"> </w:t>
      </w:r>
      <w:r>
        <w:rPr>
          <w:spacing w:val="-2"/>
        </w:rPr>
        <w:t>in</w:t>
      </w:r>
      <w:r>
        <w:rPr>
          <w:spacing w:val="-3"/>
        </w:rPr>
        <w:t xml:space="preserve"> </w:t>
      </w:r>
      <w:r>
        <w:rPr>
          <w:spacing w:val="-2"/>
        </w:rPr>
        <w:t>reducing</w:t>
      </w:r>
      <w:r>
        <w:rPr>
          <w:spacing w:val="-3"/>
        </w:rPr>
        <w:t xml:space="preserve"> </w:t>
      </w:r>
      <w:r>
        <w:rPr>
          <w:spacing w:val="-2"/>
        </w:rPr>
        <w:t>gaps</w:t>
      </w:r>
      <w:r>
        <w:rPr>
          <w:spacing w:val="-3"/>
        </w:rPr>
        <w:t xml:space="preserve"> </w:t>
      </w:r>
      <w:r>
        <w:rPr>
          <w:spacing w:val="-2"/>
        </w:rPr>
        <w:t xml:space="preserve">in </w:t>
      </w:r>
      <w:r>
        <w:t>health</w:t>
      </w:r>
      <w:r>
        <w:rPr>
          <w:spacing w:val="-6"/>
        </w:rPr>
        <w:t xml:space="preserve"> </w:t>
      </w:r>
      <w:r>
        <w:t>access,</w:t>
      </w:r>
      <w:r>
        <w:rPr>
          <w:spacing w:val="-6"/>
        </w:rPr>
        <w:t xml:space="preserve"> </w:t>
      </w:r>
      <w:r>
        <w:t>quality</w:t>
      </w:r>
      <w:r>
        <w:rPr>
          <w:spacing w:val="-6"/>
        </w:rPr>
        <w:t xml:space="preserve"> </w:t>
      </w:r>
      <w:r>
        <w:t>and</w:t>
      </w:r>
      <w:r>
        <w:rPr>
          <w:spacing w:val="-6"/>
        </w:rPr>
        <w:t xml:space="preserve"> </w:t>
      </w:r>
      <w:r>
        <w:t>outcomes</w:t>
      </w:r>
      <w:r>
        <w:rPr>
          <w:spacing w:val="-6"/>
        </w:rPr>
        <w:t xml:space="preserve"> </w:t>
      </w:r>
      <w:r>
        <w:t>(Williams,</w:t>
      </w:r>
      <w:r>
        <w:rPr>
          <w:spacing w:val="-6"/>
        </w:rPr>
        <w:t xml:space="preserve"> </w:t>
      </w:r>
      <w:r>
        <w:t>Costa,</w:t>
      </w:r>
      <w:r>
        <w:rPr>
          <w:spacing w:val="-6"/>
        </w:rPr>
        <w:t xml:space="preserve"> </w:t>
      </w:r>
      <w:r>
        <w:t>Odunlami,</w:t>
      </w:r>
      <w:r>
        <w:rPr>
          <w:spacing w:val="-6"/>
        </w:rPr>
        <w:t xml:space="preserve"> </w:t>
      </w:r>
      <w:r>
        <w:t>&amp;</w:t>
      </w:r>
      <w:r>
        <w:rPr>
          <w:spacing w:val="-6"/>
        </w:rPr>
        <w:t xml:space="preserve"> </w:t>
      </w:r>
      <w:r>
        <w:t>Mohammed,</w:t>
      </w:r>
      <w:r>
        <w:rPr>
          <w:spacing w:val="-6"/>
        </w:rPr>
        <w:t xml:space="preserve"> </w:t>
      </w:r>
      <w:r>
        <w:t>2008).</w:t>
      </w:r>
    </w:p>
    <w:p w14:paraId="23E64665" w14:textId="77777777" w:rsidR="001C52DE" w:rsidRDefault="001C52DE">
      <w:pPr>
        <w:spacing w:line="304" w:lineRule="auto"/>
        <w:jc w:val="both"/>
        <w:sectPr w:rsidR="001C52DE">
          <w:type w:val="continuous"/>
          <w:pgSz w:w="12240" w:h="15840"/>
          <w:pgMar w:top="1500" w:right="600" w:bottom="280" w:left="620" w:header="283" w:footer="287" w:gutter="0"/>
          <w:cols w:num="2" w:space="720" w:equalWidth="0">
            <w:col w:w="2135" w:space="40"/>
            <w:col w:w="8845"/>
          </w:cols>
        </w:sectPr>
      </w:pPr>
    </w:p>
    <w:p w14:paraId="542756E6" w14:textId="77777777" w:rsidR="001C52DE" w:rsidRDefault="001C52DE">
      <w:pPr>
        <w:pStyle w:val="BodyText"/>
        <w:rPr>
          <w:sz w:val="38"/>
        </w:rPr>
      </w:pPr>
    </w:p>
    <w:p w14:paraId="043D96F7" w14:textId="77777777" w:rsidR="001C52DE" w:rsidRDefault="001C52DE">
      <w:pPr>
        <w:pStyle w:val="BodyText"/>
        <w:rPr>
          <w:sz w:val="38"/>
        </w:rPr>
      </w:pPr>
    </w:p>
    <w:p w14:paraId="49D53A4D" w14:textId="77777777" w:rsidR="001C52DE" w:rsidRDefault="001C52DE">
      <w:pPr>
        <w:pStyle w:val="BodyText"/>
        <w:rPr>
          <w:sz w:val="38"/>
        </w:rPr>
      </w:pPr>
    </w:p>
    <w:p w14:paraId="142A7B22" w14:textId="77777777" w:rsidR="001C52DE" w:rsidRDefault="001C52DE">
      <w:pPr>
        <w:pStyle w:val="BodyText"/>
        <w:rPr>
          <w:sz w:val="38"/>
        </w:rPr>
      </w:pPr>
    </w:p>
    <w:p w14:paraId="3CC2950D" w14:textId="77777777" w:rsidR="001C52DE" w:rsidRDefault="001C52DE">
      <w:pPr>
        <w:pStyle w:val="BodyText"/>
        <w:spacing w:before="6"/>
        <w:rPr>
          <w:sz w:val="33"/>
        </w:rPr>
      </w:pPr>
    </w:p>
    <w:p w14:paraId="0FDCFB6D" w14:textId="77777777" w:rsidR="001C52DE" w:rsidRDefault="00433E9E">
      <w:pPr>
        <w:pStyle w:val="Heading1"/>
        <w:spacing w:line="276" w:lineRule="auto"/>
        <w:ind w:left="820"/>
      </w:pPr>
      <w:r>
        <w:pict w14:anchorId="4CA9669A">
          <v:shape id="docshape24" o:spid="_x0000_s2141" type="#_x0000_t202" style="position:absolute;left:0;text-align:left;margin-left:116.15pt;margin-top:58.2pt;width:36pt;height:80.45pt;z-index:-16553472;mso-position-horizontal-relative:page" filled="f" stroked="f">
            <v:textbox inset="0,0,0,0">
              <w:txbxContent>
                <w:p w14:paraId="7F49F829" w14:textId="77777777" w:rsidR="001C52DE" w:rsidRDefault="00433E9E">
                  <w:pPr>
                    <w:spacing w:line="1609" w:lineRule="exact"/>
                    <w:rPr>
                      <w:rFonts w:ascii="Arial" w:hAnsi="Arial"/>
                      <w:b/>
                      <w:sz w:val="144"/>
                    </w:rPr>
                  </w:pPr>
                  <w:r>
                    <w:rPr>
                      <w:rFonts w:ascii="Arial" w:hAnsi="Arial"/>
                      <w:b/>
                      <w:color w:val="CECDCC"/>
                      <w:sz w:val="144"/>
                    </w:rPr>
                    <w:t>”</w:t>
                  </w:r>
                </w:p>
              </w:txbxContent>
            </v:textbox>
            <w10:wrap anchorx="page"/>
          </v:shape>
        </w:pict>
      </w:r>
      <w:r>
        <w:rPr>
          <w:w w:val="105"/>
        </w:rPr>
        <w:t xml:space="preserve">population will be comprised of racial and ethnic </w:t>
      </w:r>
      <w:r>
        <w:rPr>
          <w:spacing w:val="-2"/>
          <w:w w:val="105"/>
        </w:rPr>
        <w:t>minorities.</w:t>
      </w:r>
    </w:p>
    <w:p w14:paraId="2BA64710" w14:textId="77777777" w:rsidR="001C52DE" w:rsidRDefault="00433E9E">
      <w:pPr>
        <w:spacing w:before="154" w:line="304" w:lineRule="auto"/>
        <w:ind w:left="589" w:right="117" w:firstLine="23"/>
        <w:jc w:val="both"/>
      </w:pPr>
      <w:r>
        <w:br w:type="column"/>
      </w:r>
      <w:r>
        <w:t>Despite decades of efforts to improve and protect the health of racial and ethnic minority populations, disparities persist in health, safety and wellbeing, infrastructure and workforce, scient</w:t>
      </w:r>
      <w:r>
        <w:t xml:space="preserve">ific </w:t>
      </w:r>
      <w:proofErr w:type="gramStart"/>
      <w:r>
        <w:t>knowledge</w:t>
      </w:r>
      <w:proofErr w:type="gramEnd"/>
      <w:r>
        <w:t xml:space="preserve"> and innovation (U.S. Department of Health and </w:t>
      </w:r>
      <w:r>
        <w:rPr>
          <w:spacing w:val="-2"/>
        </w:rPr>
        <w:t>Human</w:t>
      </w:r>
      <w:r>
        <w:rPr>
          <w:spacing w:val="-11"/>
        </w:rPr>
        <w:t xml:space="preserve"> </w:t>
      </w:r>
      <w:r>
        <w:rPr>
          <w:spacing w:val="-2"/>
        </w:rPr>
        <w:t>Services</w:t>
      </w:r>
      <w:r>
        <w:rPr>
          <w:spacing w:val="-11"/>
        </w:rPr>
        <w:t xml:space="preserve"> </w:t>
      </w:r>
      <w:r>
        <w:rPr>
          <w:spacing w:val="-2"/>
        </w:rPr>
        <w:t>Plan</w:t>
      </w:r>
      <w:r>
        <w:rPr>
          <w:spacing w:val="-10"/>
        </w:rPr>
        <w:t xml:space="preserve"> </w:t>
      </w:r>
      <w:r>
        <w:rPr>
          <w:spacing w:val="-2"/>
        </w:rPr>
        <w:t>to</w:t>
      </w:r>
      <w:r>
        <w:rPr>
          <w:spacing w:val="-11"/>
        </w:rPr>
        <w:t xml:space="preserve"> </w:t>
      </w:r>
      <w:r>
        <w:rPr>
          <w:spacing w:val="-2"/>
        </w:rPr>
        <w:t>Reduce</w:t>
      </w:r>
      <w:r>
        <w:rPr>
          <w:spacing w:val="-10"/>
        </w:rPr>
        <w:t xml:space="preserve"> </w:t>
      </w:r>
      <w:r>
        <w:rPr>
          <w:spacing w:val="-2"/>
        </w:rPr>
        <w:t>Health</w:t>
      </w:r>
      <w:r>
        <w:rPr>
          <w:spacing w:val="-11"/>
        </w:rPr>
        <w:t xml:space="preserve"> </w:t>
      </w:r>
      <w:r>
        <w:rPr>
          <w:spacing w:val="-2"/>
        </w:rPr>
        <w:t>Disparities,</w:t>
      </w:r>
      <w:r>
        <w:rPr>
          <w:spacing w:val="-10"/>
        </w:rPr>
        <w:t xml:space="preserve"> </w:t>
      </w:r>
      <w:r>
        <w:rPr>
          <w:spacing w:val="-2"/>
        </w:rPr>
        <w:t>2010).</w:t>
      </w:r>
      <w:r>
        <w:rPr>
          <w:spacing w:val="-11"/>
        </w:rPr>
        <w:t xml:space="preserve"> </w:t>
      </w:r>
      <w:r>
        <w:rPr>
          <w:spacing w:val="-2"/>
        </w:rPr>
        <w:t>Evidence</w:t>
      </w:r>
      <w:r>
        <w:rPr>
          <w:spacing w:val="-10"/>
        </w:rPr>
        <w:t xml:space="preserve"> </w:t>
      </w:r>
      <w:r>
        <w:rPr>
          <w:spacing w:val="-2"/>
        </w:rPr>
        <w:t>shows</w:t>
      </w:r>
      <w:r>
        <w:rPr>
          <w:spacing w:val="-11"/>
        </w:rPr>
        <w:t xml:space="preserve"> </w:t>
      </w:r>
      <w:r>
        <w:rPr>
          <w:spacing w:val="-2"/>
        </w:rPr>
        <w:t>that</w:t>
      </w:r>
      <w:r>
        <w:rPr>
          <w:spacing w:val="-10"/>
        </w:rPr>
        <w:t xml:space="preserve"> </w:t>
      </w:r>
      <w:r>
        <w:rPr>
          <w:spacing w:val="-2"/>
        </w:rPr>
        <w:t>racial</w:t>
      </w:r>
      <w:r>
        <w:rPr>
          <w:spacing w:val="-11"/>
        </w:rPr>
        <w:t xml:space="preserve"> </w:t>
      </w:r>
      <w:r>
        <w:rPr>
          <w:spacing w:val="-2"/>
        </w:rPr>
        <w:t xml:space="preserve">and </w:t>
      </w:r>
      <w:r>
        <w:t>ethnic minorities experience worse outcomes for health, behavioral health, substance abuse and disability w</w:t>
      </w:r>
      <w:r>
        <w:t>hen compared with Whites, even when receiving services (Sue</w:t>
      </w:r>
      <w:r>
        <w:rPr>
          <w:spacing w:val="80"/>
        </w:rPr>
        <w:t xml:space="preserve"> </w:t>
      </w:r>
      <w:r>
        <w:t xml:space="preserve">&amp; Chu, 2003; U.S. Department of Health and Human Services, 2001; Williams, Costa, Odunlami, &amp; Mohammed, 2008). A lack of diversity and representation of racial and ethnic minorities in the health </w:t>
      </w:r>
      <w:r>
        <w:t>and behavioral health workforce continues to contribute</w:t>
      </w:r>
      <w:r>
        <w:rPr>
          <w:spacing w:val="40"/>
        </w:rPr>
        <w:t xml:space="preserve"> </w:t>
      </w:r>
      <w:r>
        <w:t>to barriers to improving access to quality care. Targeted efforts to build a diverse and culturally competent workforce must be part of our nation’s educational and workforce plan (Chapa &amp; Acosta, 201</w:t>
      </w:r>
      <w:r>
        <w:t>0; U.S. Department of Labor, 2011).</w:t>
      </w:r>
    </w:p>
    <w:p w14:paraId="2500E8B6" w14:textId="77777777" w:rsidR="001C52DE" w:rsidRDefault="001C52DE">
      <w:pPr>
        <w:spacing w:line="304" w:lineRule="auto"/>
        <w:jc w:val="both"/>
        <w:sectPr w:rsidR="001C52DE">
          <w:type w:val="continuous"/>
          <w:pgSz w:w="12240" w:h="15840"/>
          <w:pgMar w:top="1500" w:right="600" w:bottom="280" w:left="620" w:header="283" w:footer="287" w:gutter="0"/>
          <w:cols w:num="2" w:space="720" w:equalWidth="0">
            <w:col w:w="3298" w:space="40"/>
            <w:col w:w="7682"/>
          </w:cols>
        </w:sectPr>
      </w:pPr>
    </w:p>
    <w:p w14:paraId="2EEC54ED" w14:textId="77777777" w:rsidR="001C52DE" w:rsidRDefault="00433E9E">
      <w:pPr>
        <w:spacing w:before="152" w:line="304" w:lineRule="auto"/>
        <w:ind w:left="2389"/>
      </w:pPr>
      <w:r>
        <w:pict w14:anchorId="19D20DB2">
          <v:group id="docshapegroup25" o:spid="_x0000_s2137" style="position:absolute;left:0;text-align:left;margin-left:18.15pt;margin-top:336.9pt;width:193.7pt;height:259.55pt;z-index:-16553984;mso-position-horizontal-relative:page;mso-position-vertical-relative:page" coordorigin="363,6738" coordsize="3874,5191">
            <v:shape id="docshape26" o:spid="_x0000_s2140" type="#_x0000_t75" style="position:absolute;left:362;top:6738;width:3848;height:3637">
              <v:imagedata r:id="rId15" o:title=""/>
            </v:shape>
            <v:shape id="docshape27" o:spid="_x0000_s2139" type="#_x0000_t202" style="position:absolute;left:1137;top:10266;width:323;height:1609" filled="f" stroked="f">
              <v:textbox inset="0,0,0,0">
                <w:txbxContent>
                  <w:p w14:paraId="5AF9F912" w14:textId="77777777" w:rsidR="001C52DE" w:rsidRDefault="00433E9E">
                    <w:pPr>
                      <w:spacing w:line="1609" w:lineRule="exact"/>
                      <w:rPr>
                        <w:rFonts w:ascii="Arial" w:hAnsi="Arial"/>
                        <w:b/>
                        <w:sz w:val="144"/>
                      </w:rPr>
                    </w:pPr>
                    <w:r>
                      <w:rPr>
                        <w:rFonts w:ascii="Arial" w:hAnsi="Arial"/>
                        <w:b/>
                        <w:color w:val="CECDCC"/>
                        <w:spacing w:val="-418"/>
                        <w:sz w:val="144"/>
                      </w:rPr>
                      <w:t>“</w:t>
                    </w:r>
                  </w:p>
                </w:txbxContent>
              </v:textbox>
            </v:shape>
            <v:shape id="docshape28" o:spid="_x0000_s2138" type="#_x0000_t202" style="position:absolute;left:1440;top:10665;width:2797;height:1264" filled="f" stroked="f">
              <v:textbox inset="0,0,0,0">
                <w:txbxContent>
                  <w:p w14:paraId="02044802" w14:textId="77777777" w:rsidR="001C52DE" w:rsidRDefault="00433E9E">
                    <w:pPr>
                      <w:spacing w:line="276" w:lineRule="auto"/>
                      <w:ind w:right="401"/>
                      <w:rPr>
                        <w:rFonts w:ascii="Maiandra GD"/>
                        <w:sz w:val="32"/>
                      </w:rPr>
                    </w:pPr>
                    <w:r>
                      <w:rPr>
                        <w:rFonts w:ascii="Maiandra GD"/>
                        <w:w w:val="105"/>
                        <w:sz w:val="32"/>
                      </w:rPr>
                      <w:t xml:space="preserve">It is estimated </w:t>
                    </w:r>
                    <w:r>
                      <w:rPr>
                        <w:rFonts w:ascii="Maiandra GD"/>
                        <w:sz w:val="32"/>
                      </w:rPr>
                      <w:t>that</w:t>
                    </w:r>
                    <w:r>
                      <w:rPr>
                        <w:rFonts w:ascii="Maiandra GD"/>
                        <w:spacing w:val="-24"/>
                        <w:sz w:val="32"/>
                      </w:rPr>
                      <w:t xml:space="preserve"> </w:t>
                    </w:r>
                    <w:r>
                      <w:rPr>
                        <w:rFonts w:ascii="Maiandra GD"/>
                        <w:sz w:val="32"/>
                      </w:rPr>
                      <w:t>by</w:t>
                    </w:r>
                    <w:r>
                      <w:rPr>
                        <w:rFonts w:ascii="Maiandra GD"/>
                        <w:spacing w:val="-24"/>
                        <w:sz w:val="32"/>
                      </w:rPr>
                      <w:t xml:space="preserve"> </w:t>
                    </w:r>
                    <w:r>
                      <w:rPr>
                        <w:rFonts w:ascii="Maiandra GD"/>
                        <w:sz w:val="32"/>
                      </w:rPr>
                      <w:t>2050,</w:t>
                    </w:r>
                    <w:r>
                      <w:rPr>
                        <w:rFonts w:ascii="Maiandra GD"/>
                        <w:spacing w:val="-23"/>
                        <w:sz w:val="32"/>
                      </w:rPr>
                      <w:t xml:space="preserve"> </w:t>
                    </w:r>
                    <w:r>
                      <w:rPr>
                        <w:rFonts w:ascii="Maiandra GD"/>
                        <w:sz w:val="32"/>
                      </w:rPr>
                      <w:t>the</w:t>
                    </w:r>
                  </w:p>
                  <w:p w14:paraId="794B1F95" w14:textId="77777777" w:rsidR="001C52DE" w:rsidRDefault="00433E9E">
                    <w:pPr>
                      <w:spacing w:line="381" w:lineRule="exact"/>
                      <w:rPr>
                        <w:rFonts w:ascii="Maiandra GD"/>
                        <w:sz w:val="32"/>
                      </w:rPr>
                    </w:pPr>
                    <w:r>
                      <w:rPr>
                        <w:rFonts w:ascii="Maiandra GD"/>
                        <w:sz w:val="32"/>
                      </w:rPr>
                      <w:t>majority</w:t>
                    </w:r>
                    <w:r>
                      <w:rPr>
                        <w:rFonts w:ascii="Maiandra GD"/>
                        <w:spacing w:val="-17"/>
                        <w:sz w:val="32"/>
                      </w:rPr>
                      <w:t xml:space="preserve"> </w:t>
                    </w:r>
                    <w:r>
                      <w:rPr>
                        <w:rFonts w:ascii="Maiandra GD"/>
                        <w:sz w:val="32"/>
                      </w:rPr>
                      <w:t>of</w:t>
                    </w:r>
                    <w:r>
                      <w:rPr>
                        <w:rFonts w:ascii="Maiandra GD"/>
                        <w:spacing w:val="-16"/>
                        <w:sz w:val="32"/>
                      </w:rPr>
                      <w:t xml:space="preserve"> </w:t>
                    </w:r>
                    <w:r>
                      <w:rPr>
                        <w:rFonts w:ascii="Maiandra GD"/>
                        <w:sz w:val="32"/>
                      </w:rPr>
                      <w:t>the</w:t>
                    </w:r>
                    <w:r>
                      <w:rPr>
                        <w:rFonts w:ascii="Maiandra GD"/>
                        <w:spacing w:val="-16"/>
                        <w:sz w:val="32"/>
                      </w:rPr>
                      <w:t xml:space="preserve"> </w:t>
                    </w:r>
                    <w:r>
                      <w:rPr>
                        <w:rFonts w:ascii="Maiandra GD"/>
                        <w:spacing w:val="-4"/>
                        <w:sz w:val="32"/>
                      </w:rPr>
                      <w:t>U.S.</w:t>
                    </w:r>
                  </w:p>
                </w:txbxContent>
              </v:textbox>
            </v:shape>
            <w10:wrap anchorx="page" anchory="page"/>
          </v:group>
        </w:pict>
      </w:r>
      <w:proofErr w:type="gramStart"/>
      <w:r>
        <w:t>Similar</w:t>
      </w:r>
      <w:r>
        <w:rPr>
          <w:spacing w:val="-9"/>
        </w:rPr>
        <w:t xml:space="preserve"> </w:t>
      </w:r>
      <w:r>
        <w:t>to</w:t>
      </w:r>
      <w:proofErr w:type="gramEnd"/>
      <w:r>
        <w:rPr>
          <w:spacing w:val="-9"/>
        </w:rPr>
        <w:t xml:space="preserve"> </w:t>
      </w:r>
      <w:r>
        <w:t>disparities</w:t>
      </w:r>
      <w:r>
        <w:rPr>
          <w:spacing w:val="-9"/>
        </w:rPr>
        <w:t xml:space="preserve"> </w:t>
      </w:r>
      <w:r>
        <w:t>in</w:t>
      </w:r>
      <w:r>
        <w:rPr>
          <w:spacing w:val="-9"/>
        </w:rPr>
        <w:t xml:space="preserve"> </w:t>
      </w:r>
      <w:r>
        <w:t>health</w:t>
      </w:r>
      <w:r>
        <w:rPr>
          <w:spacing w:val="-9"/>
        </w:rPr>
        <w:t xml:space="preserve"> </w:t>
      </w:r>
      <w:r>
        <w:t>care,</w:t>
      </w:r>
      <w:r>
        <w:rPr>
          <w:spacing w:val="-9"/>
        </w:rPr>
        <w:t xml:space="preserve"> </w:t>
      </w:r>
      <w:r>
        <w:t>behavioral</w:t>
      </w:r>
      <w:r>
        <w:rPr>
          <w:spacing w:val="-9"/>
        </w:rPr>
        <w:t xml:space="preserve"> </w:t>
      </w:r>
      <w:r>
        <w:t>health</w:t>
      </w:r>
      <w:r>
        <w:rPr>
          <w:spacing w:val="-9"/>
        </w:rPr>
        <w:t xml:space="preserve"> </w:t>
      </w:r>
      <w:r>
        <w:t>disparities</w:t>
      </w:r>
      <w:r>
        <w:rPr>
          <w:spacing w:val="-9"/>
        </w:rPr>
        <w:t xml:space="preserve"> </w:t>
      </w:r>
      <w:r>
        <w:t>exist</w:t>
      </w:r>
      <w:r>
        <w:rPr>
          <w:spacing w:val="-9"/>
        </w:rPr>
        <w:t xml:space="preserve"> </w:t>
      </w:r>
      <w:r>
        <w:t>in</w:t>
      </w:r>
      <w:r>
        <w:rPr>
          <w:spacing w:val="-9"/>
        </w:rPr>
        <w:t xml:space="preserve"> </w:t>
      </w:r>
      <w:r>
        <w:t>access,</w:t>
      </w:r>
      <w:r>
        <w:rPr>
          <w:spacing w:val="-9"/>
        </w:rPr>
        <w:t xml:space="preserve"> </w:t>
      </w:r>
      <w:r>
        <w:t>delivery</w:t>
      </w:r>
      <w:r>
        <w:rPr>
          <w:spacing w:val="-9"/>
        </w:rPr>
        <w:t xml:space="preserve"> </w:t>
      </w:r>
      <w:r>
        <w:t>and</w:t>
      </w:r>
      <w:r>
        <w:rPr>
          <w:spacing w:val="-9"/>
        </w:rPr>
        <w:t xml:space="preserve"> </w:t>
      </w:r>
      <w:r>
        <w:t>quality</w:t>
      </w:r>
      <w:r>
        <w:rPr>
          <w:spacing w:val="-9"/>
        </w:rPr>
        <w:t xml:space="preserve"> </w:t>
      </w:r>
      <w:r>
        <w:t>of</w:t>
      </w:r>
      <w:r>
        <w:rPr>
          <w:spacing w:val="-9"/>
        </w:rPr>
        <w:t xml:space="preserve"> </w:t>
      </w:r>
      <w:r>
        <w:t>care. As</w:t>
      </w:r>
      <w:r>
        <w:rPr>
          <w:spacing w:val="7"/>
        </w:rPr>
        <w:t xml:space="preserve"> </w:t>
      </w:r>
      <w:r>
        <w:t>a</w:t>
      </w:r>
      <w:r>
        <w:rPr>
          <w:spacing w:val="8"/>
        </w:rPr>
        <w:t xml:space="preserve"> </w:t>
      </w:r>
      <w:r>
        <w:t>concept,</w:t>
      </w:r>
      <w:r>
        <w:rPr>
          <w:spacing w:val="7"/>
        </w:rPr>
        <w:t xml:space="preserve"> </w:t>
      </w:r>
      <w:r>
        <w:t>behavioral</w:t>
      </w:r>
      <w:r>
        <w:rPr>
          <w:spacing w:val="8"/>
        </w:rPr>
        <w:t xml:space="preserve"> </w:t>
      </w:r>
      <w:r>
        <w:t>health</w:t>
      </w:r>
      <w:r>
        <w:rPr>
          <w:spacing w:val="8"/>
        </w:rPr>
        <w:t xml:space="preserve"> </w:t>
      </w:r>
      <w:r>
        <w:t>refers</w:t>
      </w:r>
      <w:r>
        <w:rPr>
          <w:spacing w:val="7"/>
        </w:rPr>
        <w:t xml:space="preserve"> </w:t>
      </w:r>
      <w:r>
        <w:t>to</w:t>
      </w:r>
      <w:r>
        <w:rPr>
          <w:spacing w:val="8"/>
        </w:rPr>
        <w:t xml:space="preserve"> </w:t>
      </w:r>
      <w:r>
        <w:t>the</w:t>
      </w:r>
      <w:r>
        <w:rPr>
          <w:spacing w:val="8"/>
        </w:rPr>
        <w:t xml:space="preserve"> </w:t>
      </w:r>
      <w:r>
        <w:t>relationship</w:t>
      </w:r>
      <w:r>
        <w:rPr>
          <w:spacing w:val="7"/>
        </w:rPr>
        <w:t xml:space="preserve"> </w:t>
      </w:r>
      <w:r>
        <w:t>between</w:t>
      </w:r>
      <w:r>
        <w:rPr>
          <w:spacing w:val="8"/>
        </w:rPr>
        <w:t xml:space="preserve"> </w:t>
      </w:r>
      <w:r>
        <w:t>physical</w:t>
      </w:r>
      <w:r>
        <w:rPr>
          <w:spacing w:val="7"/>
        </w:rPr>
        <w:t xml:space="preserve"> </w:t>
      </w:r>
      <w:r>
        <w:t>and</w:t>
      </w:r>
      <w:r>
        <w:rPr>
          <w:spacing w:val="8"/>
        </w:rPr>
        <w:t xml:space="preserve"> </w:t>
      </w:r>
      <w:r>
        <w:t>psychological</w:t>
      </w:r>
      <w:r>
        <w:rPr>
          <w:spacing w:val="8"/>
        </w:rPr>
        <w:t xml:space="preserve"> </w:t>
      </w:r>
      <w:r>
        <w:t>well-</w:t>
      </w:r>
      <w:r>
        <w:rPr>
          <w:spacing w:val="-2"/>
        </w:rPr>
        <w:t>being</w:t>
      </w:r>
    </w:p>
    <w:p w14:paraId="3B82D486" w14:textId="77777777" w:rsidR="001C52DE" w:rsidRDefault="001C52DE">
      <w:pPr>
        <w:spacing w:line="304" w:lineRule="auto"/>
        <w:sectPr w:rsidR="001C52DE">
          <w:type w:val="continuous"/>
          <w:pgSz w:w="12240" w:h="15840"/>
          <w:pgMar w:top="1500" w:right="600" w:bottom="280" w:left="620" w:header="283" w:footer="287" w:gutter="0"/>
          <w:cols w:space="720"/>
        </w:sectPr>
      </w:pPr>
    </w:p>
    <w:p w14:paraId="251FFD03" w14:textId="77777777" w:rsidR="001C52DE" w:rsidRDefault="001C52DE">
      <w:pPr>
        <w:pStyle w:val="BodyText"/>
        <w:rPr>
          <w:sz w:val="20"/>
        </w:rPr>
      </w:pPr>
    </w:p>
    <w:p w14:paraId="573A17E2" w14:textId="77777777" w:rsidR="001C52DE" w:rsidRDefault="001C52DE">
      <w:pPr>
        <w:pStyle w:val="BodyText"/>
        <w:rPr>
          <w:sz w:val="20"/>
        </w:rPr>
      </w:pPr>
    </w:p>
    <w:p w14:paraId="6AB310FD" w14:textId="77777777" w:rsidR="001C52DE" w:rsidRDefault="001C52DE">
      <w:pPr>
        <w:pStyle w:val="BodyText"/>
        <w:spacing w:before="9"/>
        <w:rPr>
          <w:sz w:val="19"/>
        </w:rPr>
      </w:pPr>
    </w:p>
    <w:p w14:paraId="729FBC95" w14:textId="77777777" w:rsidR="001C52DE" w:rsidRDefault="00433E9E">
      <w:pPr>
        <w:spacing w:before="70" w:line="304" w:lineRule="auto"/>
        <w:ind w:left="2389" w:right="117"/>
        <w:jc w:val="both"/>
      </w:pPr>
      <w:r>
        <w:t>of the body and mind (Matarazzo, 1980). The study of behavioral health encompasses a range of health, mental</w:t>
      </w:r>
      <w:r>
        <w:rPr>
          <w:spacing w:val="-13"/>
        </w:rPr>
        <w:t xml:space="preserve"> </w:t>
      </w:r>
      <w:proofErr w:type="gramStart"/>
      <w:r>
        <w:t>health</w:t>
      </w:r>
      <w:proofErr w:type="gramEnd"/>
      <w:r>
        <w:rPr>
          <w:spacing w:val="-13"/>
        </w:rPr>
        <w:t xml:space="preserve"> </w:t>
      </w:r>
      <w:r>
        <w:t>and</w:t>
      </w:r>
      <w:r>
        <w:rPr>
          <w:spacing w:val="-12"/>
        </w:rPr>
        <w:t xml:space="preserve"> </w:t>
      </w:r>
      <w:r>
        <w:t>substance</w:t>
      </w:r>
      <w:r>
        <w:rPr>
          <w:spacing w:val="-13"/>
        </w:rPr>
        <w:t xml:space="preserve"> </w:t>
      </w:r>
      <w:r>
        <w:t>abuse</w:t>
      </w:r>
      <w:r>
        <w:rPr>
          <w:spacing w:val="-12"/>
        </w:rPr>
        <w:t xml:space="preserve"> </w:t>
      </w:r>
      <w:r>
        <w:t>disorders,</w:t>
      </w:r>
      <w:r>
        <w:rPr>
          <w:spacing w:val="-13"/>
        </w:rPr>
        <w:t xml:space="preserve"> </w:t>
      </w:r>
      <w:r>
        <w:t>recognizing</w:t>
      </w:r>
      <w:r>
        <w:rPr>
          <w:spacing w:val="-12"/>
        </w:rPr>
        <w:t xml:space="preserve"> </w:t>
      </w:r>
      <w:r>
        <w:t>that</w:t>
      </w:r>
      <w:r>
        <w:rPr>
          <w:spacing w:val="-13"/>
        </w:rPr>
        <w:t xml:space="preserve"> </w:t>
      </w:r>
      <w:r>
        <w:t>the</w:t>
      </w:r>
      <w:r>
        <w:rPr>
          <w:spacing w:val="-12"/>
        </w:rPr>
        <w:t xml:space="preserve"> </w:t>
      </w:r>
      <w:r>
        <w:t>biological</w:t>
      </w:r>
      <w:r>
        <w:rPr>
          <w:spacing w:val="-13"/>
        </w:rPr>
        <w:t xml:space="preserve"> </w:t>
      </w:r>
      <w:r>
        <w:t>and</w:t>
      </w:r>
      <w:r>
        <w:rPr>
          <w:spacing w:val="-12"/>
        </w:rPr>
        <w:t xml:space="preserve"> </w:t>
      </w:r>
      <w:r>
        <w:t>psychological</w:t>
      </w:r>
      <w:r>
        <w:rPr>
          <w:spacing w:val="-13"/>
        </w:rPr>
        <w:t xml:space="preserve"> </w:t>
      </w:r>
      <w:r>
        <w:t>components occur</w:t>
      </w:r>
      <w:r>
        <w:rPr>
          <w:spacing w:val="-4"/>
        </w:rPr>
        <w:t xml:space="preserve"> </w:t>
      </w:r>
      <w:r>
        <w:t>within</w:t>
      </w:r>
      <w:r>
        <w:rPr>
          <w:spacing w:val="-4"/>
        </w:rPr>
        <w:t xml:space="preserve"> </w:t>
      </w:r>
      <w:r>
        <w:t>a</w:t>
      </w:r>
      <w:r>
        <w:rPr>
          <w:spacing w:val="-4"/>
        </w:rPr>
        <w:t xml:space="preserve"> </w:t>
      </w:r>
      <w:r>
        <w:t>larger</w:t>
      </w:r>
      <w:r>
        <w:rPr>
          <w:spacing w:val="-4"/>
        </w:rPr>
        <w:t xml:space="preserve"> </w:t>
      </w:r>
      <w:r>
        <w:t>societal</w:t>
      </w:r>
      <w:r>
        <w:rPr>
          <w:spacing w:val="-4"/>
        </w:rPr>
        <w:t xml:space="preserve"> </w:t>
      </w:r>
      <w:r>
        <w:t>and</w:t>
      </w:r>
      <w:r>
        <w:rPr>
          <w:spacing w:val="-4"/>
        </w:rPr>
        <w:t xml:space="preserve"> </w:t>
      </w:r>
      <w:r>
        <w:t>cultural</w:t>
      </w:r>
      <w:r>
        <w:rPr>
          <w:spacing w:val="-4"/>
        </w:rPr>
        <w:t xml:space="preserve"> </w:t>
      </w:r>
      <w:r>
        <w:t>cont</w:t>
      </w:r>
      <w:r>
        <w:t>ext</w:t>
      </w:r>
      <w:r>
        <w:rPr>
          <w:spacing w:val="-4"/>
        </w:rPr>
        <w:t xml:space="preserve"> </w:t>
      </w:r>
      <w:r>
        <w:t>while</w:t>
      </w:r>
      <w:r>
        <w:rPr>
          <w:spacing w:val="-4"/>
        </w:rPr>
        <w:t xml:space="preserve"> </w:t>
      </w:r>
      <w:r>
        <w:t>also</w:t>
      </w:r>
      <w:r>
        <w:rPr>
          <w:spacing w:val="-4"/>
        </w:rPr>
        <w:t xml:space="preserve"> </w:t>
      </w:r>
      <w:r>
        <w:t>stressing</w:t>
      </w:r>
      <w:r>
        <w:rPr>
          <w:spacing w:val="-4"/>
        </w:rPr>
        <w:t xml:space="preserve"> </w:t>
      </w:r>
      <w:r>
        <w:t>the</w:t>
      </w:r>
      <w:r>
        <w:rPr>
          <w:spacing w:val="-4"/>
        </w:rPr>
        <w:t xml:space="preserve"> </w:t>
      </w:r>
      <w:r>
        <w:t>ability</w:t>
      </w:r>
      <w:r>
        <w:rPr>
          <w:spacing w:val="-4"/>
        </w:rPr>
        <w:t xml:space="preserve"> </w:t>
      </w:r>
      <w:r>
        <w:t>of</w:t>
      </w:r>
      <w:r>
        <w:rPr>
          <w:spacing w:val="-4"/>
        </w:rPr>
        <w:t xml:space="preserve"> </w:t>
      </w:r>
      <w:r>
        <w:t>individuals</w:t>
      </w:r>
      <w:r>
        <w:rPr>
          <w:spacing w:val="-4"/>
        </w:rPr>
        <w:t xml:space="preserve"> </w:t>
      </w:r>
      <w:r>
        <w:t>to</w:t>
      </w:r>
      <w:r>
        <w:rPr>
          <w:spacing w:val="-4"/>
        </w:rPr>
        <w:t xml:space="preserve"> </w:t>
      </w:r>
      <w:r>
        <w:t>proactively affect change in their own lives. Within this context, health is impacted by personal choice, health and behavioral delivery systems, social determinants of health, social inequality, belie</w:t>
      </w:r>
      <w:r>
        <w:t xml:space="preserve">fs, geography, religion, sexual orientation, educational attainment, family structure, oppression, </w:t>
      </w:r>
      <w:proofErr w:type="gramStart"/>
      <w:r>
        <w:t>culture</w:t>
      </w:r>
      <w:proofErr w:type="gramEnd"/>
      <w:r>
        <w:t xml:space="preserve"> and historical precursors </w:t>
      </w:r>
      <w:r>
        <w:rPr>
          <w:w w:val="95"/>
        </w:rPr>
        <w:t xml:space="preserve">(Brave Heart, 2003; Kumanyika &amp; </w:t>
      </w:r>
      <w:proofErr w:type="spellStart"/>
      <w:r>
        <w:rPr>
          <w:w w:val="95"/>
        </w:rPr>
        <w:t>Morssink</w:t>
      </w:r>
      <w:proofErr w:type="spellEnd"/>
      <w:r>
        <w:rPr>
          <w:w w:val="95"/>
        </w:rPr>
        <w:t xml:space="preserve">, 2006; Nagata, 1998; Smedley, 2006; Steinberg, 1989; </w:t>
      </w:r>
      <w:proofErr w:type="spellStart"/>
      <w:r>
        <w:rPr>
          <w:w w:val="95"/>
        </w:rPr>
        <w:t>Whitebeck</w:t>
      </w:r>
      <w:proofErr w:type="spellEnd"/>
      <w:r>
        <w:rPr>
          <w:w w:val="95"/>
        </w:rPr>
        <w:t xml:space="preserve">, </w:t>
      </w:r>
      <w:r>
        <w:t>Adams,</w:t>
      </w:r>
      <w:r>
        <w:rPr>
          <w:spacing w:val="-3"/>
        </w:rPr>
        <w:t xml:space="preserve"> </w:t>
      </w:r>
      <w:r>
        <w:t>Hoyt</w:t>
      </w:r>
      <w:r>
        <w:rPr>
          <w:spacing w:val="-3"/>
        </w:rPr>
        <w:t xml:space="preserve"> </w:t>
      </w:r>
      <w:r>
        <w:t>&amp;</w:t>
      </w:r>
      <w:r>
        <w:rPr>
          <w:spacing w:val="-3"/>
        </w:rPr>
        <w:t xml:space="preserve"> </w:t>
      </w:r>
      <w:r>
        <w:t>Chen,</w:t>
      </w:r>
      <w:r>
        <w:rPr>
          <w:spacing w:val="-3"/>
        </w:rPr>
        <w:t xml:space="preserve"> </w:t>
      </w:r>
      <w:r>
        <w:t>2004;</w:t>
      </w:r>
      <w:r>
        <w:rPr>
          <w:spacing w:val="-3"/>
        </w:rPr>
        <w:t xml:space="preserve"> </w:t>
      </w:r>
      <w:r>
        <w:t>US</w:t>
      </w:r>
      <w:r>
        <w:rPr>
          <w:spacing w:val="-3"/>
        </w:rPr>
        <w:t xml:space="preserve"> </w:t>
      </w:r>
      <w:r>
        <w:t>DHHS,</w:t>
      </w:r>
      <w:r>
        <w:rPr>
          <w:spacing w:val="-3"/>
        </w:rPr>
        <w:t xml:space="preserve"> </w:t>
      </w:r>
      <w:r>
        <w:t>2001;</w:t>
      </w:r>
      <w:r>
        <w:rPr>
          <w:spacing w:val="-3"/>
        </w:rPr>
        <w:t xml:space="preserve"> </w:t>
      </w:r>
      <w:r>
        <w:t>Yehuda,</w:t>
      </w:r>
      <w:r>
        <w:rPr>
          <w:spacing w:val="-3"/>
        </w:rPr>
        <w:t xml:space="preserve"> </w:t>
      </w:r>
      <w:r>
        <w:t>1999).</w:t>
      </w:r>
    </w:p>
    <w:p w14:paraId="751297F0" w14:textId="77777777" w:rsidR="001C52DE" w:rsidRDefault="00433E9E">
      <w:pPr>
        <w:spacing w:before="115" w:line="304" w:lineRule="auto"/>
        <w:ind w:left="4146" w:right="117"/>
        <w:jc w:val="both"/>
      </w:pPr>
      <w:r>
        <w:t xml:space="preserve">Behavioral health care is an umbrella term and refers to a continuum of services for individuals at risk of, or suffering from, mental, </w:t>
      </w:r>
      <w:proofErr w:type="gramStart"/>
      <w:r>
        <w:t>behavioral</w:t>
      </w:r>
      <w:proofErr w:type="gramEnd"/>
      <w:r>
        <w:t xml:space="preserve"> or addictive disorders, as </w:t>
      </w:r>
      <w:r>
        <w:rPr>
          <w:spacing w:val="-2"/>
        </w:rPr>
        <w:t>well as health behaviors. Behavioral hea</w:t>
      </w:r>
      <w:r>
        <w:rPr>
          <w:spacing w:val="-2"/>
        </w:rPr>
        <w:t xml:space="preserve">lth services include mental health, psychiatric, </w:t>
      </w:r>
      <w:r>
        <w:t xml:space="preserve">marriage and family counseling, addictions prevention and treatment, and public health. Finally, behavioral health services are typically provided by social workers, counselors, psychologists, </w:t>
      </w:r>
      <w:proofErr w:type="gramStart"/>
      <w:r>
        <w:t>psychiatrists</w:t>
      </w:r>
      <w:proofErr w:type="gramEnd"/>
      <w:r>
        <w:t xml:space="preserve"> </w:t>
      </w:r>
      <w:r>
        <w:t xml:space="preserve">and other physicians, as well as community health workers, health representatives, </w:t>
      </w:r>
      <w:proofErr w:type="spellStart"/>
      <w:r>
        <w:t>promotores</w:t>
      </w:r>
      <w:proofErr w:type="spellEnd"/>
      <w:r>
        <w:t xml:space="preserve"> de </w:t>
      </w:r>
      <w:proofErr w:type="spellStart"/>
      <w:r>
        <w:t>salud</w:t>
      </w:r>
      <w:proofErr w:type="spellEnd"/>
      <w:r>
        <w:t>, health navigators and case</w:t>
      </w:r>
      <w:r>
        <w:rPr>
          <w:spacing w:val="-12"/>
        </w:rPr>
        <w:t xml:space="preserve"> </w:t>
      </w:r>
      <w:r>
        <w:t>managers</w:t>
      </w:r>
      <w:r>
        <w:rPr>
          <w:spacing w:val="-12"/>
        </w:rPr>
        <w:t xml:space="preserve"> </w:t>
      </w:r>
      <w:r>
        <w:t>(Peek,</w:t>
      </w:r>
      <w:r>
        <w:rPr>
          <w:spacing w:val="-12"/>
        </w:rPr>
        <w:t xml:space="preserve"> </w:t>
      </w:r>
      <w:r>
        <w:t>C.</w:t>
      </w:r>
      <w:r>
        <w:rPr>
          <w:spacing w:val="-12"/>
        </w:rPr>
        <w:t xml:space="preserve"> </w:t>
      </w:r>
      <w:r>
        <w:t>J.</w:t>
      </w:r>
      <w:r>
        <w:rPr>
          <w:spacing w:val="-12"/>
        </w:rPr>
        <w:t xml:space="preserve"> </w:t>
      </w:r>
      <w:r>
        <w:t>&amp;</w:t>
      </w:r>
      <w:r>
        <w:rPr>
          <w:spacing w:val="-12"/>
        </w:rPr>
        <w:t xml:space="preserve"> </w:t>
      </w:r>
      <w:r>
        <w:t>the</w:t>
      </w:r>
      <w:r>
        <w:rPr>
          <w:spacing w:val="-12"/>
        </w:rPr>
        <w:t xml:space="preserve"> </w:t>
      </w:r>
      <w:r>
        <w:t>National</w:t>
      </w:r>
      <w:r>
        <w:rPr>
          <w:spacing w:val="-12"/>
        </w:rPr>
        <w:t xml:space="preserve"> </w:t>
      </w:r>
      <w:r>
        <w:t>Integration</w:t>
      </w:r>
      <w:r>
        <w:rPr>
          <w:spacing w:val="-12"/>
        </w:rPr>
        <w:t xml:space="preserve"> </w:t>
      </w:r>
      <w:r>
        <w:t>Academy</w:t>
      </w:r>
      <w:r>
        <w:rPr>
          <w:spacing w:val="-12"/>
        </w:rPr>
        <w:t xml:space="preserve"> </w:t>
      </w:r>
      <w:r>
        <w:t>Council,</w:t>
      </w:r>
      <w:r>
        <w:rPr>
          <w:spacing w:val="-12"/>
        </w:rPr>
        <w:t xml:space="preserve"> </w:t>
      </w:r>
      <w:r>
        <w:t>2013).</w:t>
      </w:r>
    </w:p>
    <w:p w14:paraId="655BBD1C" w14:textId="77777777" w:rsidR="001C52DE" w:rsidRDefault="001C52DE">
      <w:pPr>
        <w:spacing w:line="304" w:lineRule="auto"/>
        <w:jc w:val="both"/>
        <w:sectPr w:rsidR="001C52DE">
          <w:pgSz w:w="12240" w:h="15840"/>
          <w:pgMar w:top="1080" w:right="600" w:bottom="480" w:left="620" w:header="283" w:footer="287" w:gutter="0"/>
          <w:cols w:space="720"/>
        </w:sectPr>
      </w:pPr>
    </w:p>
    <w:p w14:paraId="0B72BCCF" w14:textId="77777777" w:rsidR="001C52DE" w:rsidRDefault="001C52DE">
      <w:pPr>
        <w:pStyle w:val="BodyText"/>
        <w:rPr>
          <w:sz w:val="38"/>
        </w:rPr>
      </w:pPr>
    </w:p>
    <w:p w14:paraId="4BC1F850" w14:textId="77777777" w:rsidR="001C52DE" w:rsidRDefault="001C52DE">
      <w:pPr>
        <w:pStyle w:val="BodyText"/>
        <w:rPr>
          <w:sz w:val="38"/>
        </w:rPr>
      </w:pPr>
    </w:p>
    <w:p w14:paraId="6B5FE7DB" w14:textId="77777777" w:rsidR="001C52DE" w:rsidRDefault="001C52DE">
      <w:pPr>
        <w:pStyle w:val="BodyText"/>
        <w:rPr>
          <w:sz w:val="38"/>
        </w:rPr>
      </w:pPr>
    </w:p>
    <w:p w14:paraId="594EB1BF" w14:textId="77777777" w:rsidR="001C52DE" w:rsidRDefault="001C52DE">
      <w:pPr>
        <w:pStyle w:val="BodyText"/>
        <w:rPr>
          <w:sz w:val="38"/>
        </w:rPr>
      </w:pPr>
    </w:p>
    <w:p w14:paraId="3B05C986" w14:textId="77777777" w:rsidR="001C52DE" w:rsidRDefault="001C52DE">
      <w:pPr>
        <w:pStyle w:val="BodyText"/>
        <w:spacing w:before="3"/>
        <w:rPr>
          <w:sz w:val="38"/>
        </w:rPr>
      </w:pPr>
    </w:p>
    <w:p w14:paraId="6810EB0D" w14:textId="77777777" w:rsidR="001C52DE" w:rsidRDefault="00433E9E">
      <w:pPr>
        <w:pStyle w:val="Heading1"/>
        <w:spacing w:line="276" w:lineRule="auto"/>
      </w:pPr>
      <w:r>
        <w:rPr>
          <w:w w:val="105"/>
        </w:rPr>
        <w:t xml:space="preserve">mortality rates from health </w:t>
      </w:r>
      <w:r>
        <w:rPr>
          <w:spacing w:val="-2"/>
          <w:w w:val="105"/>
        </w:rPr>
        <w:t>compl</w:t>
      </w:r>
      <w:r>
        <w:rPr>
          <w:spacing w:val="-2"/>
          <w:w w:val="105"/>
        </w:rPr>
        <w:t xml:space="preserve">ications </w:t>
      </w:r>
      <w:r>
        <w:rPr>
          <w:w w:val="105"/>
        </w:rPr>
        <w:t>associated with substance use...</w:t>
      </w:r>
    </w:p>
    <w:p w14:paraId="6C16359A" w14:textId="77777777" w:rsidR="001C52DE" w:rsidRDefault="00433E9E">
      <w:pPr>
        <w:spacing w:before="135" w:line="304" w:lineRule="auto"/>
        <w:ind w:left="646" w:right="116"/>
        <w:jc w:val="both"/>
      </w:pPr>
      <w:r>
        <w:br w:type="column"/>
      </w:r>
      <w:r>
        <w:t>While</w:t>
      </w:r>
      <w:r>
        <w:rPr>
          <w:spacing w:val="-4"/>
        </w:rPr>
        <w:t xml:space="preserve"> </w:t>
      </w:r>
      <w:r>
        <w:t>overall</w:t>
      </w:r>
      <w:r>
        <w:rPr>
          <w:spacing w:val="-4"/>
        </w:rPr>
        <w:t xml:space="preserve"> </w:t>
      </w:r>
      <w:r>
        <w:t>prevalence</w:t>
      </w:r>
      <w:r>
        <w:rPr>
          <w:spacing w:val="-4"/>
        </w:rPr>
        <w:t xml:space="preserve"> </w:t>
      </w:r>
      <w:r>
        <w:t>rates</w:t>
      </w:r>
      <w:r>
        <w:rPr>
          <w:spacing w:val="-4"/>
        </w:rPr>
        <w:t xml:space="preserve"> </w:t>
      </w:r>
      <w:r>
        <w:t>for</w:t>
      </w:r>
      <w:r>
        <w:rPr>
          <w:spacing w:val="-4"/>
        </w:rPr>
        <w:t xml:space="preserve"> </w:t>
      </w:r>
      <w:r>
        <w:t>mental</w:t>
      </w:r>
      <w:r>
        <w:rPr>
          <w:spacing w:val="-4"/>
        </w:rPr>
        <w:t xml:space="preserve"> </w:t>
      </w:r>
      <w:r>
        <w:t>health</w:t>
      </w:r>
      <w:r>
        <w:rPr>
          <w:spacing w:val="-4"/>
        </w:rPr>
        <w:t xml:space="preserve"> </w:t>
      </w:r>
      <w:r>
        <w:t>and</w:t>
      </w:r>
      <w:r>
        <w:rPr>
          <w:spacing w:val="-4"/>
        </w:rPr>
        <w:t xml:space="preserve"> </w:t>
      </w:r>
      <w:r>
        <w:t>substance</w:t>
      </w:r>
      <w:r>
        <w:rPr>
          <w:spacing w:val="-4"/>
        </w:rPr>
        <w:t xml:space="preserve"> </w:t>
      </w:r>
      <w:r>
        <w:t>abuse</w:t>
      </w:r>
      <w:r>
        <w:rPr>
          <w:spacing w:val="-4"/>
        </w:rPr>
        <w:t xml:space="preserve"> </w:t>
      </w:r>
      <w:r>
        <w:t>diagnoses</w:t>
      </w:r>
      <w:r>
        <w:rPr>
          <w:spacing w:val="-4"/>
        </w:rPr>
        <w:t xml:space="preserve"> </w:t>
      </w:r>
      <w:r>
        <w:t xml:space="preserve">are generally similar across racial and ethnic groups, minority populations tend to suffer </w:t>
      </w:r>
      <w:r>
        <w:rPr>
          <w:w w:val="95"/>
        </w:rPr>
        <w:t>greater</w:t>
      </w:r>
      <w:r>
        <w:rPr>
          <w:spacing w:val="-11"/>
          <w:w w:val="95"/>
        </w:rPr>
        <w:t xml:space="preserve"> </w:t>
      </w:r>
      <w:r>
        <w:rPr>
          <w:w w:val="95"/>
        </w:rPr>
        <w:t>impacts</w:t>
      </w:r>
      <w:r>
        <w:rPr>
          <w:spacing w:val="-10"/>
          <w:w w:val="95"/>
        </w:rPr>
        <w:t xml:space="preserve"> </w:t>
      </w:r>
      <w:r>
        <w:rPr>
          <w:w w:val="95"/>
        </w:rPr>
        <w:t>and</w:t>
      </w:r>
      <w:r>
        <w:rPr>
          <w:spacing w:val="-10"/>
          <w:w w:val="95"/>
        </w:rPr>
        <w:t xml:space="preserve"> </w:t>
      </w:r>
      <w:r>
        <w:rPr>
          <w:w w:val="95"/>
        </w:rPr>
        <w:t>worse</w:t>
      </w:r>
      <w:r>
        <w:rPr>
          <w:spacing w:val="-10"/>
          <w:w w:val="95"/>
        </w:rPr>
        <w:t xml:space="preserve"> </w:t>
      </w:r>
      <w:r>
        <w:rPr>
          <w:w w:val="95"/>
        </w:rPr>
        <w:t>outcomes</w:t>
      </w:r>
      <w:r>
        <w:rPr>
          <w:spacing w:val="-10"/>
          <w:w w:val="95"/>
        </w:rPr>
        <w:t xml:space="preserve"> </w:t>
      </w:r>
      <w:r>
        <w:rPr>
          <w:w w:val="95"/>
        </w:rPr>
        <w:t>(McGuire</w:t>
      </w:r>
      <w:r>
        <w:rPr>
          <w:spacing w:val="-10"/>
          <w:w w:val="95"/>
        </w:rPr>
        <w:t xml:space="preserve"> </w:t>
      </w:r>
      <w:r>
        <w:rPr>
          <w:w w:val="95"/>
        </w:rPr>
        <w:t>&amp;</w:t>
      </w:r>
      <w:r>
        <w:rPr>
          <w:spacing w:val="-10"/>
          <w:w w:val="95"/>
        </w:rPr>
        <w:t xml:space="preserve"> </w:t>
      </w:r>
      <w:r>
        <w:rPr>
          <w:w w:val="95"/>
        </w:rPr>
        <w:t>Miranda,</w:t>
      </w:r>
      <w:r>
        <w:rPr>
          <w:spacing w:val="-10"/>
          <w:w w:val="95"/>
        </w:rPr>
        <w:t xml:space="preserve"> </w:t>
      </w:r>
      <w:r>
        <w:rPr>
          <w:w w:val="95"/>
        </w:rPr>
        <w:t>2008;</w:t>
      </w:r>
      <w:r>
        <w:rPr>
          <w:spacing w:val="-10"/>
          <w:w w:val="95"/>
        </w:rPr>
        <w:t xml:space="preserve"> </w:t>
      </w:r>
      <w:r>
        <w:rPr>
          <w:w w:val="95"/>
        </w:rPr>
        <w:t>US</w:t>
      </w:r>
      <w:r>
        <w:rPr>
          <w:spacing w:val="-10"/>
          <w:w w:val="95"/>
        </w:rPr>
        <w:t xml:space="preserve"> </w:t>
      </w:r>
      <w:r>
        <w:rPr>
          <w:w w:val="95"/>
        </w:rPr>
        <w:t>DHHS,</w:t>
      </w:r>
      <w:r>
        <w:rPr>
          <w:spacing w:val="-10"/>
          <w:w w:val="95"/>
        </w:rPr>
        <w:t xml:space="preserve"> </w:t>
      </w:r>
      <w:r>
        <w:rPr>
          <w:w w:val="95"/>
        </w:rPr>
        <w:t>2001).</w:t>
      </w:r>
      <w:r>
        <w:rPr>
          <w:spacing w:val="-10"/>
          <w:w w:val="95"/>
        </w:rPr>
        <w:t xml:space="preserve"> </w:t>
      </w:r>
      <w:r>
        <w:rPr>
          <w:w w:val="95"/>
        </w:rPr>
        <w:t xml:space="preserve">Racial </w:t>
      </w:r>
      <w:r>
        <w:t>and</w:t>
      </w:r>
      <w:r>
        <w:rPr>
          <w:spacing w:val="-8"/>
        </w:rPr>
        <w:t xml:space="preserve"> </w:t>
      </w:r>
      <w:r>
        <w:t>ethnic</w:t>
      </w:r>
      <w:r>
        <w:rPr>
          <w:spacing w:val="-8"/>
        </w:rPr>
        <w:t xml:space="preserve"> </w:t>
      </w:r>
      <w:r>
        <w:t>groups</w:t>
      </w:r>
      <w:r>
        <w:rPr>
          <w:spacing w:val="-8"/>
        </w:rPr>
        <w:t xml:space="preserve"> </w:t>
      </w:r>
      <w:r>
        <w:t>tend</w:t>
      </w:r>
      <w:r>
        <w:rPr>
          <w:spacing w:val="-8"/>
        </w:rPr>
        <w:t xml:space="preserve"> </w:t>
      </w:r>
      <w:r>
        <w:t>to</w:t>
      </w:r>
      <w:r>
        <w:rPr>
          <w:spacing w:val="-8"/>
        </w:rPr>
        <w:t xml:space="preserve"> </w:t>
      </w:r>
      <w:r>
        <w:t>experience</w:t>
      </w:r>
      <w:r>
        <w:rPr>
          <w:spacing w:val="-8"/>
        </w:rPr>
        <w:t xml:space="preserve"> </w:t>
      </w:r>
      <w:r>
        <w:t>higher</w:t>
      </w:r>
      <w:r>
        <w:rPr>
          <w:spacing w:val="-8"/>
        </w:rPr>
        <w:t xml:space="preserve"> </w:t>
      </w:r>
      <w:r>
        <w:t>mortality</w:t>
      </w:r>
      <w:r>
        <w:rPr>
          <w:spacing w:val="-8"/>
        </w:rPr>
        <w:t xml:space="preserve"> </w:t>
      </w:r>
      <w:r>
        <w:t>rates</w:t>
      </w:r>
      <w:r>
        <w:rPr>
          <w:spacing w:val="-8"/>
        </w:rPr>
        <w:t xml:space="preserve"> </w:t>
      </w:r>
      <w:r>
        <w:t>from</w:t>
      </w:r>
      <w:r>
        <w:rPr>
          <w:spacing w:val="-8"/>
        </w:rPr>
        <w:t xml:space="preserve"> </w:t>
      </w:r>
      <w:r>
        <w:t>health</w:t>
      </w:r>
      <w:r>
        <w:rPr>
          <w:spacing w:val="-8"/>
        </w:rPr>
        <w:t xml:space="preserve"> </w:t>
      </w:r>
      <w:r>
        <w:t xml:space="preserve">complications </w:t>
      </w:r>
      <w:r>
        <w:rPr>
          <w:spacing w:val="-2"/>
        </w:rPr>
        <w:t>associated</w:t>
      </w:r>
      <w:r>
        <w:rPr>
          <w:spacing w:val="-11"/>
        </w:rPr>
        <w:t xml:space="preserve"> </w:t>
      </w:r>
      <w:r>
        <w:rPr>
          <w:spacing w:val="-2"/>
        </w:rPr>
        <w:t>with</w:t>
      </w:r>
      <w:r>
        <w:rPr>
          <w:spacing w:val="-11"/>
        </w:rPr>
        <w:t xml:space="preserve"> </w:t>
      </w:r>
      <w:r>
        <w:rPr>
          <w:spacing w:val="-2"/>
        </w:rPr>
        <w:t>substance</w:t>
      </w:r>
      <w:r>
        <w:rPr>
          <w:spacing w:val="-10"/>
        </w:rPr>
        <w:t xml:space="preserve"> </w:t>
      </w:r>
      <w:r>
        <w:rPr>
          <w:spacing w:val="-2"/>
        </w:rPr>
        <w:t>use,</w:t>
      </w:r>
      <w:r>
        <w:rPr>
          <w:spacing w:val="-11"/>
        </w:rPr>
        <w:t xml:space="preserve"> </w:t>
      </w:r>
      <w:r>
        <w:rPr>
          <w:spacing w:val="-2"/>
        </w:rPr>
        <w:t>with</w:t>
      </w:r>
      <w:r>
        <w:rPr>
          <w:spacing w:val="-10"/>
        </w:rPr>
        <w:t xml:space="preserve"> </w:t>
      </w:r>
      <w:r>
        <w:rPr>
          <w:spacing w:val="-2"/>
        </w:rPr>
        <w:t>Alaska</w:t>
      </w:r>
      <w:r>
        <w:rPr>
          <w:spacing w:val="-11"/>
        </w:rPr>
        <w:t xml:space="preserve"> </w:t>
      </w:r>
      <w:r>
        <w:rPr>
          <w:spacing w:val="-2"/>
        </w:rPr>
        <w:t>Natives</w:t>
      </w:r>
      <w:r>
        <w:rPr>
          <w:spacing w:val="-10"/>
        </w:rPr>
        <w:t xml:space="preserve"> </w:t>
      </w:r>
      <w:r>
        <w:rPr>
          <w:spacing w:val="-2"/>
        </w:rPr>
        <w:t>and</w:t>
      </w:r>
      <w:r>
        <w:rPr>
          <w:spacing w:val="-11"/>
        </w:rPr>
        <w:t xml:space="preserve"> </w:t>
      </w:r>
      <w:r>
        <w:rPr>
          <w:spacing w:val="-2"/>
        </w:rPr>
        <w:t>American</w:t>
      </w:r>
      <w:r>
        <w:rPr>
          <w:spacing w:val="-10"/>
        </w:rPr>
        <w:t xml:space="preserve"> </w:t>
      </w:r>
      <w:r>
        <w:rPr>
          <w:spacing w:val="-2"/>
        </w:rPr>
        <w:t>Indians</w:t>
      </w:r>
      <w:r>
        <w:rPr>
          <w:spacing w:val="-11"/>
        </w:rPr>
        <w:t xml:space="preserve"> </w:t>
      </w:r>
      <w:r>
        <w:rPr>
          <w:spacing w:val="-2"/>
        </w:rPr>
        <w:t xml:space="preserve">experiencing </w:t>
      </w:r>
      <w:r>
        <w:t>mortality rates five times that of t</w:t>
      </w:r>
      <w:r>
        <w:t xml:space="preserve">he general population for heart disease and stroke </w:t>
      </w:r>
      <w:r>
        <w:rPr>
          <w:spacing w:val="-2"/>
        </w:rPr>
        <w:t>(Casper</w:t>
      </w:r>
      <w:r>
        <w:rPr>
          <w:spacing w:val="-10"/>
        </w:rPr>
        <w:t xml:space="preserve"> </w:t>
      </w:r>
      <w:r>
        <w:rPr>
          <w:spacing w:val="-2"/>
        </w:rPr>
        <w:t>et</w:t>
      </w:r>
      <w:r>
        <w:rPr>
          <w:spacing w:val="-10"/>
        </w:rPr>
        <w:t xml:space="preserve"> </w:t>
      </w:r>
      <w:r>
        <w:rPr>
          <w:spacing w:val="-2"/>
        </w:rPr>
        <w:t>al.,</w:t>
      </w:r>
      <w:r>
        <w:rPr>
          <w:spacing w:val="-10"/>
        </w:rPr>
        <w:t xml:space="preserve"> </w:t>
      </w:r>
      <w:r>
        <w:rPr>
          <w:spacing w:val="-2"/>
        </w:rPr>
        <w:t>2005;</w:t>
      </w:r>
      <w:r>
        <w:rPr>
          <w:spacing w:val="-10"/>
        </w:rPr>
        <w:t xml:space="preserve"> </w:t>
      </w:r>
      <w:r>
        <w:rPr>
          <w:spacing w:val="-2"/>
        </w:rPr>
        <w:t>Lo</w:t>
      </w:r>
      <w:r>
        <w:rPr>
          <w:spacing w:val="-10"/>
        </w:rPr>
        <w:t xml:space="preserve"> </w:t>
      </w:r>
      <w:r>
        <w:rPr>
          <w:spacing w:val="-2"/>
        </w:rPr>
        <w:t>&amp;</w:t>
      </w:r>
      <w:r>
        <w:rPr>
          <w:spacing w:val="-10"/>
        </w:rPr>
        <w:t xml:space="preserve"> </w:t>
      </w:r>
      <w:r>
        <w:rPr>
          <w:spacing w:val="-2"/>
        </w:rPr>
        <w:t>Cheng,</w:t>
      </w:r>
      <w:r>
        <w:rPr>
          <w:spacing w:val="-10"/>
        </w:rPr>
        <w:t xml:space="preserve"> </w:t>
      </w:r>
      <w:r>
        <w:rPr>
          <w:spacing w:val="-2"/>
        </w:rPr>
        <w:t>2011,</w:t>
      </w:r>
      <w:r>
        <w:rPr>
          <w:spacing w:val="-10"/>
        </w:rPr>
        <w:t xml:space="preserve"> </w:t>
      </w:r>
      <w:r>
        <w:rPr>
          <w:spacing w:val="-2"/>
        </w:rPr>
        <w:t>Indian</w:t>
      </w:r>
      <w:r>
        <w:rPr>
          <w:spacing w:val="-10"/>
        </w:rPr>
        <w:t xml:space="preserve"> </w:t>
      </w:r>
      <w:r>
        <w:rPr>
          <w:spacing w:val="-2"/>
        </w:rPr>
        <w:t>Health</w:t>
      </w:r>
      <w:r>
        <w:rPr>
          <w:spacing w:val="-10"/>
        </w:rPr>
        <w:t xml:space="preserve"> </w:t>
      </w:r>
      <w:r>
        <w:rPr>
          <w:spacing w:val="-2"/>
        </w:rPr>
        <w:t>Service,</w:t>
      </w:r>
      <w:r>
        <w:rPr>
          <w:spacing w:val="-10"/>
        </w:rPr>
        <w:t xml:space="preserve"> </w:t>
      </w:r>
      <w:r>
        <w:rPr>
          <w:spacing w:val="-2"/>
        </w:rPr>
        <w:t>2011).</w:t>
      </w:r>
      <w:r>
        <w:rPr>
          <w:spacing w:val="-10"/>
        </w:rPr>
        <w:t xml:space="preserve"> </w:t>
      </w:r>
      <w:r>
        <w:rPr>
          <w:spacing w:val="-2"/>
        </w:rPr>
        <w:t>Racial</w:t>
      </w:r>
      <w:r>
        <w:rPr>
          <w:spacing w:val="-10"/>
        </w:rPr>
        <w:t xml:space="preserve"> </w:t>
      </w:r>
      <w:r>
        <w:rPr>
          <w:spacing w:val="-2"/>
        </w:rPr>
        <w:t>and</w:t>
      </w:r>
      <w:r>
        <w:rPr>
          <w:spacing w:val="-10"/>
        </w:rPr>
        <w:t xml:space="preserve"> </w:t>
      </w:r>
      <w:r>
        <w:rPr>
          <w:spacing w:val="-2"/>
        </w:rPr>
        <w:t xml:space="preserve">ethnic </w:t>
      </w:r>
      <w:r>
        <w:t>minorities</w:t>
      </w:r>
      <w:r>
        <w:rPr>
          <w:spacing w:val="-11"/>
        </w:rPr>
        <w:t xml:space="preserve"> </w:t>
      </w:r>
      <w:r>
        <w:t>also</w:t>
      </w:r>
      <w:r>
        <w:rPr>
          <w:spacing w:val="-11"/>
        </w:rPr>
        <w:t xml:space="preserve"> </w:t>
      </w:r>
      <w:r>
        <w:t>experience</w:t>
      </w:r>
      <w:r>
        <w:rPr>
          <w:spacing w:val="-11"/>
        </w:rPr>
        <w:t xml:space="preserve"> </w:t>
      </w:r>
      <w:r>
        <w:t>higher</w:t>
      </w:r>
      <w:r>
        <w:rPr>
          <w:spacing w:val="-11"/>
        </w:rPr>
        <w:t xml:space="preserve"> </w:t>
      </w:r>
      <w:r>
        <w:t>levels</w:t>
      </w:r>
      <w:r>
        <w:rPr>
          <w:spacing w:val="-11"/>
        </w:rPr>
        <w:t xml:space="preserve"> </w:t>
      </w:r>
      <w:r>
        <w:t>on</w:t>
      </w:r>
      <w:r>
        <w:rPr>
          <w:spacing w:val="-11"/>
        </w:rPr>
        <w:t xml:space="preserve"> </w:t>
      </w:r>
      <w:r>
        <w:t>subclinical</w:t>
      </w:r>
      <w:r>
        <w:rPr>
          <w:spacing w:val="-11"/>
        </w:rPr>
        <w:t xml:space="preserve"> </w:t>
      </w:r>
      <w:r>
        <w:t>measures</w:t>
      </w:r>
      <w:r>
        <w:rPr>
          <w:spacing w:val="-11"/>
        </w:rPr>
        <w:t xml:space="preserve"> </w:t>
      </w:r>
      <w:r>
        <w:t>of</w:t>
      </w:r>
      <w:r>
        <w:rPr>
          <w:spacing w:val="-11"/>
        </w:rPr>
        <w:t xml:space="preserve"> </w:t>
      </w:r>
      <w:r>
        <w:t>mental</w:t>
      </w:r>
      <w:r>
        <w:rPr>
          <w:spacing w:val="-11"/>
        </w:rPr>
        <w:t xml:space="preserve"> </w:t>
      </w:r>
      <w:r>
        <w:t>stress.</w:t>
      </w:r>
      <w:r>
        <w:rPr>
          <w:spacing w:val="-11"/>
        </w:rPr>
        <w:t xml:space="preserve"> </w:t>
      </w:r>
      <w:r>
        <w:t>In</w:t>
      </w:r>
      <w:r>
        <w:rPr>
          <w:spacing w:val="-11"/>
        </w:rPr>
        <w:t xml:space="preserve"> </w:t>
      </w:r>
      <w:r>
        <w:t xml:space="preserve">a </w:t>
      </w:r>
      <w:r>
        <w:rPr>
          <w:spacing w:val="-2"/>
        </w:rPr>
        <w:t>study</w:t>
      </w:r>
      <w:r>
        <w:rPr>
          <w:spacing w:val="-3"/>
        </w:rPr>
        <w:t xml:space="preserve"> </w:t>
      </w:r>
      <w:r>
        <w:rPr>
          <w:spacing w:val="-2"/>
        </w:rPr>
        <w:t>examining</w:t>
      </w:r>
      <w:r>
        <w:rPr>
          <w:spacing w:val="-3"/>
        </w:rPr>
        <w:t xml:space="preserve"> </w:t>
      </w:r>
      <w:r>
        <w:rPr>
          <w:spacing w:val="-2"/>
        </w:rPr>
        <w:t>depression</w:t>
      </w:r>
      <w:r>
        <w:rPr>
          <w:spacing w:val="-3"/>
        </w:rPr>
        <w:t xml:space="preserve"> </w:t>
      </w:r>
      <w:r>
        <w:rPr>
          <w:spacing w:val="-2"/>
        </w:rPr>
        <w:t>among</w:t>
      </w:r>
      <w:r>
        <w:rPr>
          <w:spacing w:val="-3"/>
        </w:rPr>
        <w:t xml:space="preserve"> </w:t>
      </w:r>
      <w:r>
        <w:rPr>
          <w:spacing w:val="-2"/>
        </w:rPr>
        <w:t>a</w:t>
      </w:r>
      <w:r>
        <w:rPr>
          <w:spacing w:val="-3"/>
        </w:rPr>
        <w:t xml:space="preserve"> </w:t>
      </w:r>
      <w:r>
        <w:rPr>
          <w:spacing w:val="-2"/>
        </w:rPr>
        <w:t>community</w:t>
      </w:r>
      <w:r>
        <w:rPr>
          <w:spacing w:val="-3"/>
        </w:rPr>
        <w:t xml:space="preserve"> </w:t>
      </w:r>
      <w:r>
        <w:rPr>
          <w:spacing w:val="-2"/>
        </w:rPr>
        <w:t>population,</w:t>
      </w:r>
      <w:r>
        <w:rPr>
          <w:spacing w:val="-3"/>
        </w:rPr>
        <w:t xml:space="preserve"> </w:t>
      </w:r>
      <w:proofErr w:type="spellStart"/>
      <w:r>
        <w:rPr>
          <w:spacing w:val="-2"/>
        </w:rPr>
        <w:t>Brondolo</w:t>
      </w:r>
      <w:proofErr w:type="spellEnd"/>
      <w:r>
        <w:rPr>
          <w:spacing w:val="-3"/>
        </w:rPr>
        <w:t xml:space="preserve"> </w:t>
      </w:r>
      <w:r>
        <w:rPr>
          <w:spacing w:val="-2"/>
        </w:rPr>
        <w:t>and</w:t>
      </w:r>
      <w:r>
        <w:rPr>
          <w:spacing w:val="-3"/>
        </w:rPr>
        <w:t xml:space="preserve"> </w:t>
      </w:r>
      <w:r>
        <w:rPr>
          <w:spacing w:val="-2"/>
        </w:rPr>
        <w:t xml:space="preserve">colleagues </w:t>
      </w:r>
      <w:r>
        <w:t>found</w:t>
      </w:r>
      <w:r>
        <w:rPr>
          <w:spacing w:val="-7"/>
        </w:rPr>
        <w:t xml:space="preserve"> </w:t>
      </w:r>
      <w:r>
        <w:t>that</w:t>
      </w:r>
      <w:r>
        <w:rPr>
          <w:spacing w:val="-7"/>
        </w:rPr>
        <w:t xml:space="preserve"> </w:t>
      </w:r>
      <w:r>
        <w:t>both</w:t>
      </w:r>
      <w:r>
        <w:rPr>
          <w:spacing w:val="-7"/>
        </w:rPr>
        <w:t xml:space="preserve"> </w:t>
      </w:r>
      <w:r>
        <w:t>Blacks</w:t>
      </w:r>
      <w:r>
        <w:rPr>
          <w:spacing w:val="-7"/>
        </w:rPr>
        <w:t xml:space="preserve"> </w:t>
      </w:r>
      <w:r>
        <w:t>and</w:t>
      </w:r>
      <w:r>
        <w:rPr>
          <w:spacing w:val="-7"/>
        </w:rPr>
        <w:t xml:space="preserve"> </w:t>
      </w:r>
      <w:r>
        <w:t>Latinos</w:t>
      </w:r>
      <w:r>
        <w:rPr>
          <w:spacing w:val="-7"/>
        </w:rPr>
        <w:t xml:space="preserve"> </w:t>
      </w:r>
      <w:r>
        <w:t>have</w:t>
      </w:r>
      <w:r>
        <w:rPr>
          <w:spacing w:val="-7"/>
        </w:rPr>
        <w:t xml:space="preserve"> </w:t>
      </w:r>
      <w:r>
        <w:t>higher</w:t>
      </w:r>
      <w:r>
        <w:rPr>
          <w:spacing w:val="-7"/>
        </w:rPr>
        <w:t xml:space="preserve"> </w:t>
      </w:r>
      <w:r>
        <w:t>rates</w:t>
      </w:r>
      <w:r>
        <w:rPr>
          <w:spacing w:val="-7"/>
        </w:rPr>
        <w:t xml:space="preserve"> </w:t>
      </w:r>
      <w:r>
        <w:t>of</w:t>
      </w:r>
      <w:r>
        <w:rPr>
          <w:spacing w:val="-7"/>
        </w:rPr>
        <w:t xml:space="preserve"> </w:t>
      </w:r>
      <w:r>
        <w:t>self-report</w:t>
      </w:r>
      <w:r>
        <w:rPr>
          <w:spacing w:val="-7"/>
        </w:rPr>
        <w:t xml:space="preserve"> </w:t>
      </w:r>
      <w:r>
        <w:t>for</w:t>
      </w:r>
      <w:r>
        <w:rPr>
          <w:spacing w:val="-7"/>
        </w:rPr>
        <w:t xml:space="preserve"> </w:t>
      </w:r>
      <w:r>
        <w:t>feeling</w:t>
      </w:r>
      <w:r>
        <w:rPr>
          <w:spacing w:val="-7"/>
        </w:rPr>
        <w:t xml:space="preserve"> </w:t>
      </w:r>
      <w:r>
        <w:t>sad</w:t>
      </w:r>
      <w:r>
        <w:rPr>
          <w:spacing w:val="-7"/>
        </w:rPr>
        <w:t xml:space="preserve"> </w:t>
      </w:r>
      <w:r>
        <w:t>and hopeless every day for two or more weeks (</w:t>
      </w:r>
      <w:proofErr w:type="spellStart"/>
      <w:r>
        <w:t>Brondolo</w:t>
      </w:r>
      <w:proofErr w:type="spellEnd"/>
      <w:r>
        <w:t xml:space="preserve"> et al., 2009). Racial and ethnic youth</w:t>
      </w:r>
      <w:r>
        <w:rPr>
          <w:spacing w:val="-3"/>
        </w:rPr>
        <w:t xml:space="preserve"> </w:t>
      </w:r>
      <w:r>
        <w:t>fare</w:t>
      </w:r>
      <w:r>
        <w:rPr>
          <w:spacing w:val="-3"/>
        </w:rPr>
        <w:t xml:space="preserve"> </w:t>
      </w:r>
      <w:r>
        <w:t>worse</w:t>
      </w:r>
      <w:r>
        <w:rPr>
          <w:spacing w:val="-3"/>
        </w:rPr>
        <w:t xml:space="preserve"> </w:t>
      </w:r>
      <w:r>
        <w:t>th</w:t>
      </w:r>
      <w:r>
        <w:t>an</w:t>
      </w:r>
      <w:r>
        <w:rPr>
          <w:spacing w:val="-3"/>
        </w:rPr>
        <w:t xml:space="preserve"> </w:t>
      </w:r>
      <w:r>
        <w:t>non-Latino</w:t>
      </w:r>
      <w:r>
        <w:rPr>
          <w:spacing w:val="-3"/>
        </w:rPr>
        <w:t xml:space="preserve"> </w:t>
      </w:r>
      <w:r>
        <w:t>Caucasians</w:t>
      </w:r>
      <w:r>
        <w:rPr>
          <w:spacing w:val="-3"/>
        </w:rPr>
        <w:t xml:space="preserve"> </w:t>
      </w:r>
      <w:r>
        <w:t>for</w:t>
      </w:r>
      <w:r>
        <w:rPr>
          <w:spacing w:val="-3"/>
        </w:rPr>
        <w:t xml:space="preserve"> </w:t>
      </w:r>
      <w:r>
        <w:t>emotional</w:t>
      </w:r>
      <w:r>
        <w:rPr>
          <w:spacing w:val="-3"/>
        </w:rPr>
        <w:t xml:space="preserve"> </w:t>
      </w:r>
      <w:r>
        <w:t>distress,</w:t>
      </w:r>
      <w:r>
        <w:rPr>
          <w:spacing w:val="-3"/>
        </w:rPr>
        <w:t xml:space="preserve"> </w:t>
      </w:r>
      <w:r>
        <w:t>physical</w:t>
      </w:r>
      <w:r>
        <w:rPr>
          <w:spacing w:val="-3"/>
        </w:rPr>
        <w:t xml:space="preserve"> </w:t>
      </w:r>
      <w:r>
        <w:t xml:space="preserve">health, </w:t>
      </w:r>
      <w:r>
        <w:rPr>
          <w:spacing w:val="-2"/>
        </w:rPr>
        <w:t>teen</w:t>
      </w:r>
      <w:r>
        <w:rPr>
          <w:spacing w:val="-5"/>
        </w:rPr>
        <w:t xml:space="preserve"> </w:t>
      </w:r>
      <w:proofErr w:type="gramStart"/>
      <w:r>
        <w:rPr>
          <w:spacing w:val="-2"/>
        </w:rPr>
        <w:t>births</w:t>
      </w:r>
      <w:proofErr w:type="gramEnd"/>
      <w:r>
        <w:rPr>
          <w:spacing w:val="-5"/>
        </w:rPr>
        <w:t xml:space="preserve"> </w:t>
      </w:r>
      <w:r>
        <w:rPr>
          <w:spacing w:val="-2"/>
        </w:rPr>
        <w:t>and</w:t>
      </w:r>
      <w:r>
        <w:rPr>
          <w:spacing w:val="-5"/>
        </w:rPr>
        <w:t xml:space="preserve"> </w:t>
      </w:r>
      <w:r>
        <w:rPr>
          <w:spacing w:val="-2"/>
        </w:rPr>
        <w:t>school</w:t>
      </w:r>
      <w:r>
        <w:rPr>
          <w:spacing w:val="-5"/>
        </w:rPr>
        <w:t xml:space="preserve"> </w:t>
      </w:r>
      <w:r>
        <w:rPr>
          <w:spacing w:val="-2"/>
        </w:rPr>
        <w:t>achievement</w:t>
      </w:r>
      <w:r>
        <w:rPr>
          <w:spacing w:val="-5"/>
        </w:rPr>
        <w:t xml:space="preserve"> </w:t>
      </w:r>
      <w:r>
        <w:rPr>
          <w:spacing w:val="-2"/>
        </w:rPr>
        <w:t>(</w:t>
      </w:r>
      <w:proofErr w:type="spellStart"/>
      <w:r>
        <w:rPr>
          <w:spacing w:val="-2"/>
        </w:rPr>
        <w:t>Cauce</w:t>
      </w:r>
      <w:proofErr w:type="spellEnd"/>
      <w:r>
        <w:rPr>
          <w:spacing w:val="-2"/>
        </w:rPr>
        <w:t>,</w:t>
      </w:r>
      <w:r>
        <w:rPr>
          <w:spacing w:val="-5"/>
        </w:rPr>
        <w:t xml:space="preserve"> </w:t>
      </w:r>
      <w:r>
        <w:rPr>
          <w:spacing w:val="-2"/>
        </w:rPr>
        <w:t>Cruz,</w:t>
      </w:r>
      <w:r>
        <w:rPr>
          <w:spacing w:val="-5"/>
        </w:rPr>
        <w:t xml:space="preserve"> </w:t>
      </w:r>
      <w:r>
        <w:rPr>
          <w:spacing w:val="-2"/>
        </w:rPr>
        <w:t>Corona,</w:t>
      </w:r>
      <w:r>
        <w:rPr>
          <w:spacing w:val="-5"/>
        </w:rPr>
        <w:t xml:space="preserve"> </w:t>
      </w:r>
      <w:r>
        <w:rPr>
          <w:spacing w:val="-2"/>
        </w:rPr>
        <w:t>&amp;</w:t>
      </w:r>
      <w:r>
        <w:rPr>
          <w:spacing w:val="-5"/>
        </w:rPr>
        <w:t xml:space="preserve"> </w:t>
      </w:r>
      <w:r>
        <w:rPr>
          <w:spacing w:val="-2"/>
        </w:rPr>
        <w:t>Conger,</w:t>
      </w:r>
      <w:r>
        <w:rPr>
          <w:spacing w:val="-5"/>
        </w:rPr>
        <w:t xml:space="preserve"> </w:t>
      </w:r>
      <w:r>
        <w:rPr>
          <w:spacing w:val="-2"/>
        </w:rPr>
        <w:t>2010;</w:t>
      </w:r>
      <w:r>
        <w:rPr>
          <w:spacing w:val="-5"/>
        </w:rPr>
        <w:t xml:space="preserve"> </w:t>
      </w:r>
      <w:r>
        <w:rPr>
          <w:spacing w:val="-2"/>
        </w:rPr>
        <w:t>Center</w:t>
      </w:r>
      <w:r>
        <w:rPr>
          <w:spacing w:val="-5"/>
        </w:rPr>
        <w:t xml:space="preserve"> </w:t>
      </w:r>
      <w:r>
        <w:rPr>
          <w:spacing w:val="-2"/>
        </w:rPr>
        <w:t>for Disease</w:t>
      </w:r>
      <w:r>
        <w:rPr>
          <w:spacing w:val="-5"/>
        </w:rPr>
        <w:t xml:space="preserve"> </w:t>
      </w:r>
      <w:r>
        <w:rPr>
          <w:spacing w:val="-2"/>
        </w:rPr>
        <w:t>Control</w:t>
      </w:r>
      <w:r>
        <w:rPr>
          <w:spacing w:val="-5"/>
        </w:rPr>
        <w:t xml:space="preserve"> </w:t>
      </w:r>
      <w:r>
        <w:rPr>
          <w:spacing w:val="-2"/>
        </w:rPr>
        <w:t>and</w:t>
      </w:r>
      <w:r>
        <w:rPr>
          <w:spacing w:val="-5"/>
        </w:rPr>
        <w:t xml:space="preserve"> </w:t>
      </w:r>
      <w:r>
        <w:rPr>
          <w:spacing w:val="-2"/>
        </w:rPr>
        <w:t>Prevention,</w:t>
      </w:r>
      <w:r>
        <w:rPr>
          <w:spacing w:val="-5"/>
        </w:rPr>
        <w:t xml:space="preserve"> </w:t>
      </w:r>
      <w:r>
        <w:rPr>
          <w:spacing w:val="-2"/>
        </w:rPr>
        <w:t>2010).</w:t>
      </w:r>
      <w:r>
        <w:rPr>
          <w:spacing w:val="-5"/>
        </w:rPr>
        <w:t xml:space="preserve"> </w:t>
      </w:r>
      <w:r>
        <w:rPr>
          <w:spacing w:val="-2"/>
        </w:rPr>
        <w:t>Finally,</w:t>
      </w:r>
      <w:r>
        <w:rPr>
          <w:spacing w:val="-5"/>
        </w:rPr>
        <w:t xml:space="preserve"> </w:t>
      </w:r>
      <w:r>
        <w:rPr>
          <w:spacing w:val="-2"/>
        </w:rPr>
        <w:t>minority</w:t>
      </w:r>
      <w:r>
        <w:rPr>
          <w:spacing w:val="-5"/>
        </w:rPr>
        <w:t xml:space="preserve"> </w:t>
      </w:r>
      <w:r>
        <w:rPr>
          <w:spacing w:val="-2"/>
        </w:rPr>
        <w:t>communities</w:t>
      </w:r>
      <w:r>
        <w:rPr>
          <w:spacing w:val="-5"/>
        </w:rPr>
        <w:t xml:space="preserve"> </w:t>
      </w:r>
      <w:r>
        <w:rPr>
          <w:spacing w:val="-2"/>
        </w:rPr>
        <w:t>often</w:t>
      </w:r>
      <w:r>
        <w:rPr>
          <w:spacing w:val="-5"/>
        </w:rPr>
        <w:t xml:space="preserve"> </w:t>
      </w:r>
      <w:r>
        <w:rPr>
          <w:spacing w:val="-2"/>
        </w:rPr>
        <w:t>have</w:t>
      </w:r>
      <w:r>
        <w:rPr>
          <w:spacing w:val="-5"/>
        </w:rPr>
        <w:t xml:space="preserve"> </w:t>
      </w:r>
      <w:r>
        <w:rPr>
          <w:spacing w:val="-2"/>
        </w:rPr>
        <w:t>fewer</w:t>
      </w:r>
    </w:p>
    <w:p w14:paraId="2B1333A8" w14:textId="77777777" w:rsidR="001C52DE" w:rsidRDefault="001C52DE">
      <w:pPr>
        <w:spacing w:line="304" w:lineRule="auto"/>
        <w:jc w:val="both"/>
        <w:sectPr w:rsidR="001C52DE">
          <w:type w:val="continuous"/>
          <w:pgSz w:w="12240" w:h="15840"/>
          <w:pgMar w:top="1500" w:right="600" w:bottom="280" w:left="620" w:header="283" w:footer="287" w:gutter="0"/>
          <w:cols w:num="2" w:space="720" w:equalWidth="0">
            <w:col w:w="3460" w:space="40"/>
            <w:col w:w="7520"/>
          </w:cols>
        </w:sectPr>
      </w:pPr>
    </w:p>
    <w:p w14:paraId="1AB17E4A" w14:textId="77777777" w:rsidR="001C52DE" w:rsidRDefault="00433E9E">
      <w:pPr>
        <w:spacing w:line="245" w:lineRule="exact"/>
        <w:ind w:left="2389"/>
        <w:jc w:val="both"/>
      </w:pPr>
      <w:r>
        <w:pict w14:anchorId="2A6420C9">
          <v:group id="docshapegroup29" o:spid="_x0000_s2133" style="position:absolute;left:0;text-align:left;margin-left:18.15pt;margin-top:230.1pt;width:202.2pt;height:230.6pt;z-index:-16552960;mso-position-horizontal-relative:page;mso-position-vertical-relative:page" coordorigin="363,4602" coordsize="4044,4612">
            <v:shape id="docshape30" o:spid="_x0000_s2136" type="#_x0000_t75" style="position:absolute;left:362;top:4601;width:4044;height:3053">
              <v:imagedata r:id="rId16" o:title=""/>
            </v:shape>
            <v:shape id="docshape31" o:spid="_x0000_s2135" type="#_x0000_t202" style="position:absolute;left:1339;top:7540;width:424;height:1609" filled="f" stroked="f">
              <v:textbox inset="0,0,0,0">
                <w:txbxContent>
                  <w:p w14:paraId="07B00748" w14:textId="77777777" w:rsidR="001C52DE" w:rsidRDefault="00433E9E">
                    <w:pPr>
                      <w:spacing w:line="1609" w:lineRule="exact"/>
                      <w:rPr>
                        <w:rFonts w:ascii="Arial" w:hAnsi="Arial"/>
                        <w:b/>
                        <w:sz w:val="144"/>
                      </w:rPr>
                    </w:pPr>
                    <w:r>
                      <w:rPr>
                        <w:rFonts w:ascii="Arial" w:hAnsi="Arial"/>
                        <w:b/>
                        <w:color w:val="CECDCC"/>
                        <w:spacing w:val="-317"/>
                        <w:sz w:val="144"/>
                      </w:rPr>
                      <w:t>“</w:t>
                    </w:r>
                  </w:p>
                </w:txbxContent>
              </v:textbox>
            </v:shape>
            <v:shape id="docshape32" o:spid="_x0000_s2134" type="#_x0000_t202" style="position:absolute;left:1742;top:7949;width:2645;height:1264" filled="f" stroked="f">
              <v:textbox inset="0,0,0,0">
                <w:txbxContent>
                  <w:p w14:paraId="288D4A27" w14:textId="77777777" w:rsidR="001C52DE" w:rsidRDefault="00433E9E">
                    <w:pPr>
                      <w:spacing w:line="276" w:lineRule="auto"/>
                      <w:rPr>
                        <w:rFonts w:ascii="Maiandra GD"/>
                        <w:sz w:val="32"/>
                      </w:rPr>
                    </w:pPr>
                    <w:r>
                      <w:rPr>
                        <w:rFonts w:ascii="Maiandra GD"/>
                        <w:w w:val="105"/>
                        <w:sz w:val="32"/>
                      </w:rPr>
                      <w:t>Racial and ethnic groups tend to</w:t>
                    </w:r>
                  </w:p>
                  <w:p w14:paraId="4F627D27" w14:textId="77777777" w:rsidR="001C52DE" w:rsidRDefault="00433E9E">
                    <w:pPr>
                      <w:spacing w:line="381" w:lineRule="exact"/>
                      <w:rPr>
                        <w:rFonts w:ascii="Maiandra GD"/>
                        <w:sz w:val="32"/>
                      </w:rPr>
                    </w:pPr>
                    <w:r>
                      <w:rPr>
                        <w:rFonts w:ascii="Maiandra GD"/>
                        <w:w w:val="105"/>
                        <w:sz w:val="32"/>
                      </w:rPr>
                      <w:t>experience</w:t>
                    </w:r>
                    <w:r>
                      <w:rPr>
                        <w:rFonts w:ascii="Maiandra GD"/>
                        <w:spacing w:val="10"/>
                        <w:w w:val="110"/>
                        <w:sz w:val="32"/>
                      </w:rPr>
                      <w:t xml:space="preserve"> </w:t>
                    </w:r>
                    <w:r>
                      <w:rPr>
                        <w:rFonts w:ascii="Maiandra GD"/>
                        <w:spacing w:val="-2"/>
                        <w:w w:val="110"/>
                        <w:sz w:val="32"/>
                      </w:rPr>
                      <w:t>higher</w:t>
                    </w:r>
                  </w:p>
                </w:txbxContent>
              </v:textbox>
            </v:shape>
            <w10:wrap anchorx="page" anchory="page"/>
          </v:group>
        </w:pict>
      </w:r>
      <w:r>
        <w:pict w14:anchorId="5E4A7E8F">
          <v:shape id="docshape33" o:spid="_x0000_s2132" type="#_x0000_t202" style="position:absolute;left:0;text-align:left;margin-left:172.5pt;margin-top:544.35pt;width:36pt;height:80.45pt;z-index:-16552448;mso-position-horizontal-relative:page;mso-position-vertical-relative:page" filled="f" stroked="f">
            <v:textbox inset="0,0,0,0">
              <w:txbxContent>
                <w:p w14:paraId="071A13CC" w14:textId="77777777" w:rsidR="001C52DE" w:rsidRDefault="00433E9E">
                  <w:pPr>
                    <w:spacing w:line="1609" w:lineRule="exact"/>
                    <w:rPr>
                      <w:rFonts w:ascii="Arial" w:hAnsi="Arial"/>
                      <w:b/>
                      <w:sz w:val="144"/>
                    </w:rPr>
                  </w:pPr>
                  <w:r>
                    <w:rPr>
                      <w:rFonts w:ascii="Arial" w:hAnsi="Arial"/>
                      <w:b/>
                      <w:color w:val="CECDCC"/>
                      <w:sz w:val="144"/>
                    </w:rPr>
                    <w:t>”</w:t>
                  </w:r>
                </w:p>
              </w:txbxContent>
            </v:textbox>
            <w10:wrap anchorx="page" anchory="page"/>
          </v:shape>
        </w:pict>
      </w:r>
      <w:r>
        <w:rPr>
          <w:spacing w:val="-2"/>
        </w:rPr>
        <w:t>sources</w:t>
      </w:r>
      <w:r>
        <w:rPr>
          <w:spacing w:val="-5"/>
        </w:rPr>
        <w:t xml:space="preserve"> </w:t>
      </w:r>
      <w:r>
        <w:rPr>
          <w:spacing w:val="-2"/>
        </w:rPr>
        <w:t>of</w:t>
      </w:r>
      <w:r>
        <w:rPr>
          <w:spacing w:val="-4"/>
        </w:rPr>
        <w:t xml:space="preserve"> </w:t>
      </w:r>
      <w:r>
        <w:rPr>
          <w:spacing w:val="-2"/>
        </w:rPr>
        <w:t>health</w:t>
      </w:r>
      <w:r>
        <w:rPr>
          <w:spacing w:val="-4"/>
        </w:rPr>
        <w:t xml:space="preserve"> </w:t>
      </w:r>
      <w:r>
        <w:rPr>
          <w:spacing w:val="-2"/>
        </w:rPr>
        <w:t>care</w:t>
      </w:r>
      <w:r>
        <w:rPr>
          <w:spacing w:val="-4"/>
        </w:rPr>
        <w:t xml:space="preserve"> </w:t>
      </w:r>
      <w:r>
        <w:rPr>
          <w:spacing w:val="-2"/>
        </w:rPr>
        <w:t>than</w:t>
      </w:r>
      <w:r>
        <w:rPr>
          <w:spacing w:val="-4"/>
        </w:rPr>
        <w:t xml:space="preserve"> </w:t>
      </w:r>
      <w:r>
        <w:rPr>
          <w:spacing w:val="-2"/>
        </w:rPr>
        <w:t>non-Hispanic</w:t>
      </w:r>
      <w:r>
        <w:rPr>
          <w:spacing w:val="-4"/>
        </w:rPr>
        <w:t xml:space="preserve"> </w:t>
      </w:r>
      <w:r>
        <w:rPr>
          <w:spacing w:val="-2"/>
        </w:rPr>
        <w:t>white</w:t>
      </w:r>
      <w:r>
        <w:rPr>
          <w:spacing w:val="-4"/>
        </w:rPr>
        <w:t xml:space="preserve"> </w:t>
      </w:r>
      <w:r>
        <w:rPr>
          <w:spacing w:val="-2"/>
        </w:rPr>
        <w:t>communities</w:t>
      </w:r>
      <w:r>
        <w:rPr>
          <w:spacing w:val="-4"/>
        </w:rPr>
        <w:t xml:space="preserve"> </w:t>
      </w:r>
      <w:r>
        <w:rPr>
          <w:spacing w:val="-2"/>
        </w:rPr>
        <w:t>or</w:t>
      </w:r>
      <w:r>
        <w:rPr>
          <w:spacing w:val="-4"/>
        </w:rPr>
        <w:t xml:space="preserve"> </w:t>
      </w:r>
      <w:proofErr w:type="gramStart"/>
      <w:r>
        <w:rPr>
          <w:spacing w:val="-2"/>
        </w:rPr>
        <w:t>none</w:t>
      </w:r>
      <w:r>
        <w:rPr>
          <w:spacing w:val="-4"/>
        </w:rPr>
        <w:t xml:space="preserve"> </w:t>
      </w:r>
      <w:r>
        <w:rPr>
          <w:spacing w:val="-2"/>
        </w:rPr>
        <w:t>at</w:t>
      </w:r>
      <w:r>
        <w:rPr>
          <w:spacing w:val="-4"/>
        </w:rPr>
        <w:t xml:space="preserve"> </w:t>
      </w:r>
      <w:r>
        <w:rPr>
          <w:spacing w:val="-2"/>
        </w:rPr>
        <w:t>all</w:t>
      </w:r>
      <w:proofErr w:type="gramEnd"/>
      <w:r>
        <w:rPr>
          <w:spacing w:val="-4"/>
        </w:rPr>
        <w:t xml:space="preserve"> </w:t>
      </w:r>
      <w:r>
        <w:rPr>
          <w:spacing w:val="-2"/>
        </w:rPr>
        <w:t>(Institute</w:t>
      </w:r>
      <w:r>
        <w:rPr>
          <w:spacing w:val="-4"/>
        </w:rPr>
        <w:t xml:space="preserve"> </w:t>
      </w:r>
      <w:r>
        <w:rPr>
          <w:spacing w:val="-2"/>
        </w:rPr>
        <w:t>of</w:t>
      </w:r>
      <w:r>
        <w:rPr>
          <w:spacing w:val="-4"/>
        </w:rPr>
        <w:t xml:space="preserve"> </w:t>
      </w:r>
      <w:r>
        <w:rPr>
          <w:spacing w:val="-2"/>
        </w:rPr>
        <w:t>Medicine,</w:t>
      </w:r>
      <w:r>
        <w:rPr>
          <w:spacing w:val="-5"/>
        </w:rPr>
        <w:t xml:space="preserve"> </w:t>
      </w:r>
      <w:r>
        <w:rPr>
          <w:spacing w:val="-2"/>
        </w:rPr>
        <w:t>2003).</w:t>
      </w:r>
    </w:p>
    <w:p w14:paraId="26469096" w14:textId="77777777" w:rsidR="001C52DE" w:rsidRDefault="00433E9E">
      <w:pPr>
        <w:spacing w:before="187" w:line="304" w:lineRule="auto"/>
        <w:ind w:left="2389" w:right="117"/>
        <w:jc w:val="both"/>
      </w:pPr>
      <w:r>
        <w:t xml:space="preserve">Health disparities are impacted by a constellation of social determinants including poverty, employment, </w:t>
      </w:r>
      <w:r>
        <w:rPr>
          <w:spacing w:val="-2"/>
        </w:rPr>
        <w:t xml:space="preserve">neighborhood violence, community disorganization, underperforming schools, trauma, racism, discrimination, </w:t>
      </w:r>
      <w:r>
        <w:t>social isolation, acculturation stress, lack</w:t>
      </w:r>
      <w:r>
        <w:t xml:space="preserve"> of health insurance and poor access to health care (Braveman, Egerter, &amp; Mockenhaupt, 2011; </w:t>
      </w:r>
      <w:proofErr w:type="spellStart"/>
      <w:r>
        <w:t>Brondolo</w:t>
      </w:r>
      <w:proofErr w:type="spellEnd"/>
      <w:r>
        <w:t>, Gallo, &amp; Myers, 2009; US DHHS, 2001; Healthy Communities Matter, 2010). These social determinants are cumulative and increase levels of stress that direc</w:t>
      </w:r>
      <w:r>
        <w:t>tly impact health</w:t>
      </w:r>
      <w:r>
        <w:rPr>
          <w:spacing w:val="-9"/>
        </w:rPr>
        <w:t xml:space="preserve"> </w:t>
      </w:r>
      <w:r>
        <w:t>and</w:t>
      </w:r>
      <w:r>
        <w:rPr>
          <w:spacing w:val="-9"/>
        </w:rPr>
        <w:t xml:space="preserve"> </w:t>
      </w:r>
      <w:r>
        <w:t>behavioral</w:t>
      </w:r>
      <w:r>
        <w:rPr>
          <w:spacing w:val="-9"/>
        </w:rPr>
        <w:t xml:space="preserve"> </w:t>
      </w:r>
      <w:r>
        <w:t>health</w:t>
      </w:r>
      <w:r>
        <w:rPr>
          <w:spacing w:val="-9"/>
        </w:rPr>
        <w:t xml:space="preserve"> </w:t>
      </w:r>
      <w:r>
        <w:t>of</w:t>
      </w:r>
      <w:r>
        <w:rPr>
          <w:spacing w:val="-9"/>
        </w:rPr>
        <w:t xml:space="preserve"> </w:t>
      </w:r>
      <w:r>
        <w:t>racial</w:t>
      </w:r>
      <w:r>
        <w:rPr>
          <w:spacing w:val="-9"/>
        </w:rPr>
        <w:t xml:space="preserve"> </w:t>
      </w:r>
      <w:r>
        <w:t>and</w:t>
      </w:r>
      <w:r>
        <w:rPr>
          <w:spacing w:val="-9"/>
        </w:rPr>
        <w:t xml:space="preserve"> </w:t>
      </w:r>
      <w:r>
        <w:t>ethnic</w:t>
      </w:r>
      <w:r>
        <w:rPr>
          <w:spacing w:val="-9"/>
        </w:rPr>
        <w:t xml:space="preserve"> </w:t>
      </w:r>
      <w:r>
        <w:t>minorities</w:t>
      </w:r>
      <w:r>
        <w:rPr>
          <w:spacing w:val="-9"/>
        </w:rPr>
        <w:t xml:space="preserve"> </w:t>
      </w:r>
      <w:r>
        <w:t>(Healthy</w:t>
      </w:r>
      <w:r>
        <w:rPr>
          <w:spacing w:val="-9"/>
        </w:rPr>
        <w:t xml:space="preserve"> </w:t>
      </w:r>
      <w:r>
        <w:t>Communities</w:t>
      </w:r>
      <w:r>
        <w:rPr>
          <w:spacing w:val="-9"/>
        </w:rPr>
        <w:t xml:space="preserve"> </w:t>
      </w:r>
      <w:r>
        <w:t>Matter,</w:t>
      </w:r>
      <w:r>
        <w:rPr>
          <w:spacing w:val="-9"/>
        </w:rPr>
        <w:t xml:space="preserve"> </w:t>
      </w:r>
      <w:r>
        <w:t>2010;</w:t>
      </w:r>
      <w:r>
        <w:rPr>
          <w:spacing w:val="-9"/>
        </w:rPr>
        <w:t xml:space="preserve"> </w:t>
      </w:r>
      <w:proofErr w:type="spellStart"/>
      <w:r>
        <w:t>Kaholokula</w:t>
      </w:r>
      <w:proofErr w:type="spellEnd"/>
      <w:r>
        <w:t xml:space="preserve">, </w:t>
      </w:r>
      <w:proofErr w:type="spellStart"/>
      <w:r>
        <w:t>Macapoy</w:t>
      </w:r>
      <w:proofErr w:type="spellEnd"/>
      <w:r>
        <w:t>,</w:t>
      </w:r>
      <w:r>
        <w:rPr>
          <w:spacing w:val="-5"/>
        </w:rPr>
        <w:t xml:space="preserve"> </w:t>
      </w:r>
      <w:r>
        <w:t>&amp;</w:t>
      </w:r>
      <w:r>
        <w:rPr>
          <w:spacing w:val="-5"/>
        </w:rPr>
        <w:t xml:space="preserve"> </w:t>
      </w:r>
      <w:r>
        <w:t>Dang,</w:t>
      </w:r>
      <w:r>
        <w:rPr>
          <w:spacing w:val="-5"/>
        </w:rPr>
        <w:t xml:space="preserve"> </w:t>
      </w:r>
      <w:r>
        <w:t>2009).</w:t>
      </w:r>
      <w:r>
        <w:rPr>
          <w:spacing w:val="-5"/>
        </w:rPr>
        <w:t xml:space="preserve"> </w:t>
      </w:r>
      <w:r>
        <w:t>According</w:t>
      </w:r>
      <w:r>
        <w:rPr>
          <w:spacing w:val="-5"/>
        </w:rPr>
        <w:t xml:space="preserve"> </w:t>
      </w:r>
      <w:r>
        <w:t>to</w:t>
      </w:r>
      <w:r>
        <w:rPr>
          <w:spacing w:val="-5"/>
        </w:rPr>
        <w:t xml:space="preserve"> </w:t>
      </w:r>
      <w:r>
        <w:t>Williams</w:t>
      </w:r>
      <w:r>
        <w:rPr>
          <w:spacing w:val="-5"/>
        </w:rPr>
        <w:t xml:space="preserve"> </w:t>
      </w:r>
      <w:r>
        <w:t>&amp;</w:t>
      </w:r>
      <w:r>
        <w:rPr>
          <w:spacing w:val="-5"/>
        </w:rPr>
        <w:t xml:space="preserve"> </w:t>
      </w:r>
      <w:r>
        <w:t>Mohammed</w:t>
      </w:r>
      <w:r>
        <w:rPr>
          <w:spacing w:val="-5"/>
        </w:rPr>
        <w:t xml:space="preserve"> </w:t>
      </w:r>
      <w:r>
        <w:t>(2009),</w:t>
      </w:r>
      <w:r>
        <w:rPr>
          <w:spacing w:val="-5"/>
        </w:rPr>
        <w:t xml:space="preserve"> </w:t>
      </w:r>
      <w:r>
        <w:t>racism</w:t>
      </w:r>
      <w:r>
        <w:rPr>
          <w:spacing w:val="-5"/>
        </w:rPr>
        <w:t xml:space="preserve"> </w:t>
      </w:r>
      <w:r>
        <w:t>and</w:t>
      </w:r>
      <w:r>
        <w:rPr>
          <w:spacing w:val="-5"/>
        </w:rPr>
        <w:t xml:space="preserve"> </w:t>
      </w:r>
      <w:r>
        <w:t>perceived</w:t>
      </w:r>
      <w:r>
        <w:rPr>
          <w:spacing w:val="-5"/>
        </w:rPr>
        <w:t xml:space="preserve"> </w:t>
      </w:r>
      <w:r>
        <w:t>discrimination have</w:t>
      </w:r>
      <w:r>
        <w:rPr>
          <w:spacing w:val="-13"/>
        </w:rPr>
        <w:t xml:space="preserve"> </w:t>
      </w:r>
      <w:r>
        <w:t>negative</w:t>
      </w:r>
      <w:r>
        <w:rPr>
          <w:spacing w:val="-13"/>
        </w:rPr>
        <w:t xml:space="preserve"> </w:t>
      </w:r>
      <w:r>
        <w:t>impacts</w:t>
      </w:r>
      <w:r>
        <w:rPr>
          <w:spacing w:val="-12"/>
        </w:rPr>
        <w:t xml:space="preserve"> </w:t>
      </w:r>
      <w:r>
        <w:t>on</w:t>
      </w:r>
      <w:r>
        <w:rPr>
          <w:spacing w:val="-13"/>
        </w:rPr>
        <w:t xml:space="preserve"> </w:t>
      </w:r>
      <w:r>
        <w:t>health,</w:t>
      </w:r>
      <w:r>
        <w:rPr>
          <w:spacing w:val="-12"/>
        </w:rPr>
        <w:t xml:space="preserve"> </w:t>
      </w:r>
      <w:r>
        <w:t>mental</w:t>
      </w:r>
      <w:r>
        <w:rPr>
          <w:spacing w:val="-13"/>
        </w:rPr>
        <w:t xml:space="preserve"> </w:t>
      </w:r>
      <w:proofErr w:type="gramStart"/>
      <w:r>
        <w:t>health</w:t>
      </w:r>
      <w:proofErr w:type="gramEnd"/>
      <w:r>
        <w:rPr>
          <w:spacing w:val="-12"/>
        </w:rPr>
        <w:t xml:space="preserve"> </w:t>
      </w:r>
      <w:r>
        <w:t>and</w:t>
      </w:r>
      <w:r>
        <w:rPr>
          <w:spacing w:val="-13"/>
        </w:rPr>
        <w:t xml:space="preserve"> </w:t>
      </w:r>
      <w:r>
        <w:t>substance</w:t>
      </w:r>
      <w:r>
        <w:rPr>
          <w:spacing w:val="-12"/>
        </w:rPr>
        <w:t xml:space="preserve"> </w:t>
      </w:r>
      <w:r>
        <w:t>use.</w:t>
      </w:r>
      <w:r>
        <w:rPr>
          <w:spacing w:val="-13"/>
        </w:rPr>
        <w:t xml:space="preserve"> </w:t>
      </w:r>
      <w:r>
        <w:t>Furthermore,</w:t>
      </w:r>
      <w:r>
        <w:rPr>
          <w:spacing w:val="-12"/>
        </w:rPr>
        <w:t xml:space="preserve"> </w:t>
      </w:r>
      <w:proofErr w:type="gramStart"/>
      <w:r>
        <w:t>racial</w:t>
      </w:r>
      <w:proofErr w:type="gramEnd"/>
      <w:r>
        <w:rPr>
          <w:spacing w:val="-13"/>
        </w:rPr>
        <w:t xml:space="preserve"> </w:t>
      </w:r>
      <w:r>
        <w:t>and</w:t>
      </w:r>
      <w:r>
        <w:rPr>
          <w:spacing w:val="-13"/>
        </w:rPr>
        <w:t xml:space="preserve"> </w:t>
      </w:r>
      <w:r>
        <w:t>ethnic</w:t>
      </w:r>
      <w:r>
        <w:rPr>
          <w:spacing w:val="-12"/>
        </w:rPr>
        <w:t xml:space="preserve"> </w:t>
      </w:r>
      <w:r>
        <w:t>minorities</w:t>
      </w:r>
    </w:p>
    <w:p w14:paraId="7C258AB4" w14:textId="77777777" w:rsidR="001C52DE" w:rsidRDefault="001C52DE">
      <w:pPr>
        <w:spacing w:line="304" w:lineRule="auto"/>
        <w:jc w:val="both"/>
        <w:sectPr w:rsidR="001C52DE">
          <w:type w:val="continuous"/>
          <w:pgSz w:w="12240" w:h="15840"/>
          <w:pgMar w:top="1500" w:right="600" w:bottom="280" w:left="620" w:header="283" w:footer="287" w:gutter="0"/>
          <w:cols w:space="720"/>
        </w:sectPr>
      </w:pPr>
    </w:p>
    <w:p w14:paraId="47470EC8" w14:textId="77777777" w:rsidR="001C52DE" w:rsidRDefault="001C52DE">
      <w:pPr>
        <w:pStyle w:val="BodyText"/>
        <w:rPr>
          <w:sz w:val="20"/>
        </w:rPr>
      </w:pPr>
    </w:p>
    <w:p w14:paraId="0C0EDE02" w14:textId="77777777" w:rsidR="001C52DE" w:rsidRDefault="001C52DE">
      <w:pPr>
        <w:pStyle w:val="BodyText"/>
        <w:rPr>
          <w:sz w:val="20"/>
        </w:rPr>
      </w:pPr>
    </w:p>
    <w:p w14:paraId="3167B3EA" w14:textId="77777777" w:rsidR="001C52DE" w:rsidRDefault="001C52DE">
      <w:pPr>
        <w:pStyle w:val="BodyText"/>
        <w:spacing w:before="9"/>
        <w:rPr>
          <w:sz w:val="19"/>
        </w:rPr>
      </w:pPr>
    </w:p>
    <w:p w14:paraId="726DF2E5" w14:textId="77777777" w:rsidR="001C52DE" w:rsidRDefault="00433E9E">
      <w:pPr>
        <w:spacing w:before="70" w:line="304" w:lineRule="auto"/>
        <w:ind w:left="2310" w:right="116"/>
        <w:jc w:val="right"/>
      </w:pPr>
      <w:r>
        <w:t>are</w:t>
      </w:r>
      <w:r>
        <w:rPr>
          <w:spacing w:val="33"/>
        </w:rPr>
        <w:t xml:space="preserve"> </w:t>
      </w:r>
      <w:r>
        <w:t>often</w:t>
      </w:r>
      <w:r>
        <w:rPr>
          <w:spacing w:val="33"/>
        </w:rPr>
        <w:t xml:space="preserve"> </w:t>
      </w:r>
      <w:r>
        <w:t>exposed</w:t>
      </w:r>
      <w:r>
        <w:rPr>
          <w:spacing w:val="33"/>
        </w:rPr>
        <w:t xml:space="preserve"> </w:t>
      </w:r>
      <w:r>
        <w:t>to</w:t>
      </w:r>
      <w:r>
        <w:rPr>
          <w:spacing w:val="33"/>
        </w:rPr>
        <w:t xml:space="preserve"> </w:t>
      </w:r>
      <w:r>
        <w:t>higher</w:t>
      </w:r>
      <w:r>
        <w:rPr>
          <w:spacing w:val="33"/>
        </w:rPr>
        <w:t xml:space="preserve"> </w:t>
      </w:r>
      <w:r>
        <w:t>levels</w:t>
      </w:r>
      <w:r>
        <w:rPr>
          <w:spacing w:val="33"/>
        </w:rPr>
        <w:t xml:space="preserve"> </w:t>
      </w:r>
      <w:r>
        <w:t>of</w:t>
      </w:r>
      <w:r>
        <w:rPr>
          <w:spacing w:val="33"/>
        </w:rPr>
        <w:t xml:space="preserve"> </w:t>
      </w:r>
      <w:r>
        <w:t>stress,</w:t>
      </w:r>
      <w:r>
        <w:rPr>
          <w:spacing w:val="33"/>
        </w:rPr>
        <w:t xml:space="preserve"> </w:t>
      </w:r>
      <w:r>
        <w:t>impoverished</w:t>
      </w:r>
      <w:r>
        <w:rPr>
          <w:spacing w:val="33"/>
        </w:rPr>
        <w:t xml:space="preserve"> </w:t>
      </w:r>
      <w:r>
        <w:t>environments,</w:t>
      </w:r>
      <w:r>
        <w:rPr>
          <w:spacing w:val="33"/>
        </w:rPr>
        <w:t xml:space="preserve"> </w:t>
      </w:r>
      <w:r>
        <w:t>violence,</w:t>
      </w:r>
      <w:r>
        <w:rPr>
          <w:spacing w:val="33"/>
        </w:rPr>
        <w:t xml:space="preserve"> </w:t>
      </w:r>
      <w:proofErr w:type="gramStart"/>
      <w:r>
        <w:t>trauma</w:t>
      </w:r>
      <w:proofErr w:type="gramEnd"/>
      <w:r>
        <w:rPr>
          <w:spacing w:val="33"/>
        </w:rPr>
        <w:t xml:space="preserve"> </w:t>
      </w:r>
      <w:r>
        <w:t>and</w:t>
      </w:r>
      <w:r>
        <w:rPr>
          <w:spacing w:val="33"/>
        </w:rPr>
        <w:t xml:space="preserve"> </w:t>
      </w:r>
      <w:r>
        <w:t>social disruption;</w:t>
      </w:r>
      <w:r>
        <w:rPr>
          <w:spacing w:val="-11"/>
        </w:rPr>
        <w:t xml:space="preserve"> </w:t>
      </w:r>
      <w:r>
        <w:t>all</w:t>
      </w:r>
      <w:r>
        <w:rPr>
          <w:spacing w:val="-11"/>
        </w:rPr>
        <w:t xml:space="preserve"> </w:t>
      </w:r>
      <w:r>
        <w:t>linked</w:t>
      </w:r>
      <w:r>
        <w:rPr>
          <w:spacing w:val="-11"/>
        </w:rPr>
        <w:t xml:space="preserve"> </w:t>
      </w:r>
      <w:r>
        <w:t>to</w:t>
      </w:r>
      <w:r>
        <w:rPr>
          <w:spacing w:val="-11"/>
        </w:rPr>
        <w:t xml:space="preserve"> </w:t>
      </w:r>
      <w:r>
        <w:t>higher</w:t>
      </w:r>
      <w:r>
        <w:rPr>
          <w:spacing w:val="-11"/>
        </w:rPr>
        <w:t xml:space="preserve"> </w:t>
      </w:r>
      <w:r>
        <w:t>rates</w:t>
      </w:r>
      <w:r>
        <w:rPr>
          <w:spacing w:val="-11"/>
        </w:rPr>
        <w:t xml:space="preserve"> </w:t>
      </w:r>
      <w:r>
        <w:t>of</w:t>
      </w:r>
      <w:r>
        <w:rPr>
          <w:spacing w:val="-11"/>
        </w:rPr>
        <w:t xml:space="preserve"> </w:t>
      </w:r>
      <w:r>
        <w:t>mental</w:t>
      </w:r>
      <w:r>
        <w:rPr>
          <w:spacing w:val="-11"/>
        </w:rPr>
        <w:t xml:space="preserve"> </w:t>
      </w:r>
      <w:r>
        <w:t>disorders</w:t>
      </w:r>
      <w:r>
        <w:rPr>
          <w:spacing w:val="-11"/>
        </w:rPr>
        <w:t xml:space="preserve"> </w:t>
      </w:r>
      <w:r>
        <w:t>and</w:t>
      </w:r>
      <w:r>
        <w:rPr>
          <w:spacing w:val="-11"/>
        </w:rPr>
        <w:t xml:space="preserve"> </w:t>
      </w:r>
      <w:r>
        <w:t>substance</w:t>
      </w:r>
      <w:r>
        <w:rPr>
          <w:spacing w:val="-11"/>
        </w:rPr>
        <w:t xml:space="preserve"> </w:t>
      </w:r>
      <w:r>
        <w:t>use.</w:t>
      </w:r>
      <w:r>
        <w:rPr>
          <w:spacing w:val="-11"/>
        </w:rPr>
        <w:t xml:space="preserve"> </w:t>
      </w:r>
      <w:r>
        <w:t>Children</w:t>
      </w:r>
      <w:r>
        <w:rPr>
          <w:spacing w:val="-11"/>
        </w:rPr>
        <w:t xml:space="preserve"> </w:t>
      </w:r>
      <w:r>
        <w:t>exposed</w:t>
      </w:r>
      <w:r>
        <w:rPr>
          <w:spacing w:val="-11"/>
        </w:rPr>
        <w:t xml:space="preserve"> </w:t>
      </w:r>
      <w:r>
        <w:t>to</w:t>
      </w:r>
      <w:r>
        <w:rPr>
          <w:spacing w:val="-11"/>
        </w:rPr>
        <w:t xml:space="preserve"> </w:t>
      </w:r>
      <w:r>
        <w:t>these</w:t>
      </w:r>
      <w:r>
        <w:rPr>
          <w:spacing w:val="-11"/>
        </w:rPr>
        <w:t xml:space="preserve"> </w:t>
      </w:r>
      <w:r>
        <w:t>social determinants</w:t>
      </w:r>
      <w:r>
        <w:rPr>
          <w:spacing w:val="-6"/>
        </w:rPr>
        <w:t xml:space="preserve"> </w:t>
      </w:r>
      <w:r>
        <w:t>tend</w:t>
      </w:r>
      <w:r>
        <w:rPr>
          <w:spacing w:val="-6"/>
        </w:rPr>
        <w:t xml:space="preserve"> </w:t>
      </w:r>
      <w:r>
        <w:t>to</w:t>
      </w:r>
      <w:r>
        <w:rPr>
          <w:spacing w:val="-6"/>
        </w:rPr>
        <w:t xml:space="preserve"> </w:t>
      </w:r>
      <w:r>
        <w:t>have</w:t>
      </w:r>
      <w:r>
        <w:rPr>
          <w:spacing w:val="-6"/>
        </w:rPr>
        <w:t xml:space="preserve"> </w:t>
      </w:r>
      <w:r>
        <w:t>poor</w:t>
      </w:r>
      <w:r>
        <w:rPr>
          <w:spacing w:val="-6"/>
        </w:rPr>
        <w:t xml:space="preserve"> </w:t>
      </w:r>
      <w:r>
        <w:t>school</w:t>
      </w:r>
      <w:r>
        <w:rPr>
          <w:spacing w:val="-6"/>
        </w:rPr>
        <w:t xml:space="preserve"> </w:t>
      </w:r>
      <w:r>
        <w:t>performance,</w:t>
      </w:r>
      <w:r>
        <w:rPr>
          <w:spacing w:val="-6"/>
        </w:rPr>
        <w:t xml:space="preserve"> </w:t>
      </w:r>
      <w:r>
        <w:t>increased</w:t>
      </w:r>
      <w:r>
        <w:rPr>
          <w:spacing w:val="-6"/>
        </w:rPr>
        <w:t xml:space="preserve"> </w:t>
      </w:r>
      <w:r>
        <w:t>behavioral</w:t>
      </w:r>
      <w:r>
        <w:rPr>
          <w:spacing w:val="-6"/>
        </w:rPr>
        <w:t xml:space="preserve"> </w:t>
      </w:r>
      <w:r>
        <w:t>problems</w:t>
      </w:r>
      <w:r>
        <w:rPr>
          <w:spacing w:val="-6"/>
        </w:rPr>
        <w:t xml:space="preserve"> </w:t>
      </w:r>
      <w:r>
        <w:t>and</w:t>
      </w:r>
      <w:r>
        <w:rPr>
          <w:spacing w:val="-6"/>
        </w:rPr>
        <w:t xml:space="preserve"> </w:t>
      </w:r>
      <w:r>
        <w:t>a</w:t>
      </w:r>
      <w:r>
        <w:rPr>
          <w:spacing w:val="-6"/>
        </w:rPr>
        <w:t xml:space="preserve"> </w:t>
      </w:r>
      <w:r>
        <w:t>higher</w:t>
      </w:r>
      <w:r>
        <w:rPr>
          <w:spacing w:val="-6"/>
        </w:rPr>
        <w:t xml:space="preserve"> </w:t>
      </w:r>
      <w:r>
        <w:t xml:space="preserve">likelihood </w:t>
      </w:r>
      <w:r>
        <w:rPr>
          <w:spacing w:val="-2"/>
        </w:rPr>
        <w:t>of</w:t>
      </w:r>
      <w:r>
        <w:rPr>
          <w:spacing w:val="-3"/>
        </w:rPr>
        <w:t xml:space="preserve"> </w:t>
      </w:r>
      <w:r>
        <w:rPr>
          <w:spacing w:val="-2"/>
        </w:rPr>
        <w:t>depression</w:t>
      </w:r>
      <w:r>
        <w:rPr>
          <w:spacing w:val="-3"/>
        </w:rPr>
        <w:t xml:space="preserve"> </w:t>
      </w:r>
      <w:r>
        <w:rPr>
          <w:spacing w:val="-2"/>
        </w:rPr>
        <w:t>(</w:t>
      </w:r>
      <w:proofErr w:type="spellStart"/>
      <w:r>
        <w:rPr>
          <w:spacing w:val="-2"/>
        </w:rPr>
        <w:t>Cauce</w:t>
      </w:r>
      <w:proofErr w:type="spellEnd"/>
      <w:r>
        <w:rPr>
          <w:spacing w:val="-2"/>
        </w:rPr>
        <w:t>,</w:t>
      </w:r>
      <w:r>
        <w:rPr>
          <w:spacing w:val="-3"/>
        </w:rPr>
        <w:t xml:space="preserve"> </w:t>
      </w:r>
      <w:r>
        <w:rPr>
          <w:spacing w:val="-2"/>
        </w:rPr>
        <w:t>Cruz,</w:t>
      </w:r>
      <w:r>
        <w:rPr>
          <w:spacing w:val="-3"/>
        </w:rPr>
        <w:t xml:space="preserve"> </w:t>
      </w:r>
      <w:r>
        <w:rPr>
          <w:spacing w:val="-2"/>
        </w:rPr>
        <w:t>Corona,</w:t>
      </w:r>
      <w:r>
        <w:rPr>
          <w:spacing w:val="-3"/>
        </w:rPr>
        <w:t xml:space="preserve"> </w:t>
      </w:r>
      <w:r>
        <w:rPr>
          <w:spacing w:val="-2"/>
        </w:rPr>
        <w:t>&amp;</w:t>
      </w:r>
      <w:r>
        <w:rPr>
          <w:spacing w:val="-3"/>
        </w:rPr>
        <w:t xml:space="preserve"> </w:t>
      </w:r>
      <w:r>
        <w:rPr>
          <w:spacing w:val="-2"/>
        </w:rPr>
        <w:t>Conger,</w:t>
      </w:r>
      <w:r>
        <w:rPr>
          <w:spacing w:val="-3"/>
        </w:rPr>
        <w:t xml:space="preserve"> </w:t>
      </w:r>
      <w:r>
        <w:rPr>
          <w:spacing w:val="-2"/>
        </w:rPr>
        <w:t>2010;</w:t>
      </w:r>
      <w:r>
        <w:rPr>
          <w:spacing w:val="-3"/>
        </w:rPr>
        <w:t xml:space="preserve"> </w:t>
      </w:r>
      <w:r>
        <w:rPr>
          <w:spacing w:val="-2"/>
        </w:rPr>
        <w:t>Healthy</w:t>
      </w:r>
      <w:r>
        <w:rPr>
          <w:spacing w:val="-3"/>
        </w:rPr>
        <w:t xml:space="preserve"> </w:t>
      </w:r>
      <w:r>
        <w:rPr>
          <w:spacing w:val="-2"/>
        </w:rPr>
        <w:t>Communities</w:t>
      </w:r>
      <w:r>
        <w:rPr>
          <w:spacing w:val="-3"/>
        </w:rPr>
        <w:t xml:space="preserve"> </w:t>
      </w:r>
      <w:r>
        <w:rPr>
          <w:spacing w:val="-2"/>
        </w:rPr>
        <w:t>Matter,</w:t>
      </w:r>
      <w:r>
        <w:rPr>
          <w:spacing w:val="-3"/>
        </w:rPr>
        <w:t xml:space="preserve"> </w:t>
      </w:r>
      <w:r>
        <w:rPr>
          <w:spacing w:val="-2"/>
        </w:rPr>
        <w:t>20</w:t>
      </w:r>
      <w:r>
        <w:rPr>
          <w:spacing w:val="-2"/>
        </w:rPr>
        <w:t>10;</w:t>
      </w:r>
      <w:r>
        <w:rPr>
          <w:spacing w:val="-3"/>
        </w:rPr>
        <w:t xml:space="preserve"> </w:t>
      </w:r>
      <w:r>
        <w:rPr>
          <w:spacing w:val="-2"/>
        </w:rPr>
        <w:t>Stein</w:t>
      </w:r>
      <w:r>
        <w:rPr>
          <w:spacing w:val="-3"/>
        </w:rPr>
        <w:t xml:space="preserve"> </w:t>
      </w:r>
      <w:r>
        <w:rPr>
          <w:spacing w:val="-2"/>
        </w:rPr>
        <w:t>et</w:t>
      </w:r>
      <w:r>
        <w:rPr>
          <w:spacing w:val="-3"/>
        </w:rPr>
        <w:t xml:space="preserve"> </w:t>
      </w:r>
      <w:r>
        <w:rPr>
          <w:spacing w:val="-2"/>
        </w:rPr>
        <w:t>al.,</w:t>
      </w:r>
      <w:r>
        <w:rPr>
          <w:spacing w:val="-3"/>
        </w:rPr>
        <w:t xml:space="preserve"> </w:t>
      </w:r>
      <w:r>
        <w:rPr>
          <w:spacing w:val="-2"/>
        </w:rPr>
        <w:t xml:space="preserve">2003). </w:t>
      </w:r>
      <w:r>
        <w:t>Historically</w:t>
      </w:r>
      <w:r>
        <w:rPr>
          <w:spacing w:val="-5"/>
        </w:rPr>
        <w:t xml:space="preserve"> </w:t>
      </w:r>
      <w:r>
        <w:t>oppressed</w:t>
      </w:r>
      <w:r>
        <w:rPr>
          <w:spacing w:val="-5"/>
        </w:rPr>
        <w:t xml:space="preserve"> </w:t>
      </w:r>
      <w:r>
        <w:t>groups</w:t>
      </w:r>
      <w:r>
        <w:rPr>
          <w:spacing w:val="-5"/>
        </w:rPr>
        <w:t xml:space="preserve"> </w:t>
      </w:r>
      <w:r>
        <w:t>also</w:t>
      </w:r>
      <w:r>
        <w:rPr>
          <w:spacing w:val="-5"/>
        </w:rPr>
        <w:t xml:space="preserve"> </w:t>
      </w:r>
      <w:r>
        <w:t>face</w:t>
      </w:r>
      <w:r>
        <w:rPr>
          <w:spacing w:val="-5"/>
        </w:rPr>
        <w:t xml:space="preserve"> </w:t>
      </w:r>
      <w:r>
        <w:t>the</w:t>
      </w:r>
      <w:r>
        <w:rPr>
          <w:spacing w:val="-5"/>
        </w:rPr>
        <w:t xml:space="preserve"> </w:t>
      </w:r>
      <w:r>
        <w:t>added</w:t>
      </w:r>
      <w:r>
        <w:rPr>
          <w:spacing w:val="-5"/>
        </w:rPr>
        <w:t xml:space="preserve"> </w:t>
      </w:r>
      <w:r>
        <w:t>difficulty</w:t>
      </w:r>
      <w:r>
        <w:rPr>
          <w:spacing w:val="-5"/>
        </w:rPr>
        <w:t xml:space="preserve"> </w:t>
      </w:r>
      <w:r>
        <w:t>of</w:t>
      </w:r>
      <w:r>
        <w:rPr>
          <w:spacing w:val="-5"/>
        </w:rPr>
        <w:t xml:space="preserve"> </w:t>
      </w:r>
      <w:r>
        <w:t>the</w:t>
      </w:r>
      <w:r>
        <w:rPr>
          <w:spacing w:val="-5"/>
        </w:rPr>
        <w:t xml:space="preserve"> </w:t>
      </w:r>
      <w:r>
        <w:t>effect</w:t>
      </w:r>
      <w:r>
        <w:rPr>
          <w:spacing w:val="-5"/>
        </w:rPr>
        <w:t xml:space="preserve"> </w:t>
      </w:r>
      <w:r>
        <w:t>of</w:t>
      </w:r>
      <w:r>
        <w:rPr>
          <w:spacing w:val="-5"/>
        </w:rPr>
        <w:t xml:space="preserve"> </w:t>
      </w:r>
      <w:r>
        <w:t>generations</w:t>
      </w:r>
      <w:r>
        <w:rPr>
          <w:spacing w:val="-5"/>
        </w:rPr>
        <w:t xml:space="preserve"> </w:t>
      </w:r>
      <w:r>
        <w:t>of</w:t>
      </w:r>
      <w:r>
        <w:rPr>
          <w:spacing w:val="-5"/>
        </w:rPr>
        <w:t xml:space="preserve"> </w:t>
      </w:r>
      <w:r>
        <w:t>cultural</w:t>
      </w:r>
      <w:r>
        <w:rPr>
          <w:spacing w:val="-5"/>
        </w:rPr>
        <w:t xml:space="preserve"> </w:t>
      </w:r>
      <w:r>
        <w:t>disruption and</w:t>
      </w:r>
      <w:r>
        <w:rPr>
          <w:spacing w:val="-3"/>
        </w:rPr>
        <w:t xml:space="preserve"> </w:t>
      </w:r>
      <w:r>
        <w:t>destruction</w:t>
      </w:r>
      <w:r>
        <w:rPr>
          <w:spacing w:val="-3"/>
        </w:rPr>
        <w:t xml:space="preserve"> </w:t>
      </w:r>
      <w:r>
        <w:t>known</w:t>
      </w:r>
      <w:r>
        <w:rPr>
          <w:spacing w:val="-3"/>
        </w:rPr>
        <w:t xml:space="preserve"> </w:t>
      </w:r>
      <w:r>
        <w:t>as</w:t>
      </w:r>
      <w:r>
        <w:rPr>
          <w:spacing w:val="-3"/>
        </w:rPr>
        <w:t xml:space="preserve"> </w:t>
      </w:r>
      <w:r>
        <w:t>historical</w:t>
      </w:r>
      <w:r>
        <w:rPr>
          <w:spacing w:val="-3"/>
        </w:rPr>
        <w:t xml:space="preserve"> </w:t>
      </w:r>
      <w:r>
        <w:t>trauma</w:t>
      </w:r>
      <w:r>
        <w:rPr>
          <w:spacing w:val="-3"/>
        </w:rPr>
        <w:t xml:space="preserve"> </w:t>
      </w:r>
      <w:r>
        <w:t>(Brave</w:t>
      </w:r>
      <w:r>
        <w:rPr>
          <w:spacing w:val="-3"/>
        </w:rPr>
        <w:t xml:space="preserve"> </w:t>
      </w:r>
      <w:r>
        <w:t>Heart,</w:t>
      </w:r>
      <w:r>
        <w:rPr>
          <w:spacing w:val="-3"/>
        </w:rPr>
        <w:t xml:space="preserve"> </w:t>
      </w:r>
      <w:r>
        <w:t>2003).</w:t>
      </w:r>
      <w:r>
        <w:rPr>
          <w:spacing w:val="-3"/>
        </w:rPr>
        <w:t xml:space="preserve"> </w:t>
      </w:r>
      <w:r>
        <w:t>Evidence</w:t>
      </w:r>
      <w:r>
        <w:rPr>
          <w:spacing w:val="-3"/>
        </w:rPr>
        <w:t xml:space="preserve"> </w:t>
      </w:r>
      <w:r>
        <w:t>of</w:t>
      </w:r>
      <w:r>
        <w:rPr>
          <w:spacing w:val="-3"/>
        </w:rPr>
        <w:t xml:space="preserve"> </w:t>
      </w:r>
      <w:r>
        <w:t>the</w:t>
      </w:r>
      <w:r>
        <w:rPr>
          <w:spacing w:val="-3"/>
        </w:rPr>
        <w:t xml:space="preserve"> </w:t>
      </w:r>
      <w:r>
        <w:t>power</w:t>
      </w:r>
      <w:r>
        <w:rPr>
          <w:spacing w:val="-3"/>
        </w:rPr>
        <w:t xml:space="preserve"> </w:t>
      </w:r>
      <w:r>
        <w:t>of</w:t>
      </w:r>
      <w:r>
        <w:rPr>
          <w:spacing w:val="-3"/>
        </w:rPr>
        <w:t xml:space="preserve"> </w:t>
      </w:r>
      <w:r>
        <w:t>historical</w:t>
      </w:r>
      <w:r>
        <w:rPr>
          <w:spacing w:val="-3"/>
        </w:rPr>
        <w:t xml:space="preserve"> </w:t>
      </w:r>
      <w:r>
        <w:t xml:space="preserve">trauma </w:t>
      </w:r>
      <w:r>
        <w:rPr>
          <w:spacing w:val="-2"/>
        </w:rPr>
        <w:t>has</w:t>
      </w:r>
      <w:r>
        <w:rPr>
          <w:spacing w:val="-12"/>
        </w:rPr>
        <w:t xml:space="preserve"> </w:t>
      </w:r>
      <w:r>
        <w:rPr>
          <w:spacing w:val="-2"/>
        </w:rPr>
        <w:t>been</w:t>
      </w:r>
      <w:r>
        <w:rPr>
          <w:spacing w:val="-12"/>
        </w:rPr>
        <w:t xml:space="preserve"> </w:t>
      </w:r>
      <w:r>
        <w:rPr>
          <w:spacing w:val="-2"/>
        </w:rPr>
        <w:t>identified</w:t>
      </w:r>
      <w:r>
        <w:rPr>
          <w:spacing w:val="-12"/>
        </w:rPr>
        <w:t xml:space="preserve"> </w:t>
      </w:r>
      <w:r>
        <w:rPr>
          <w:spacing w:val="-2"/>
        </w:rPr>
        <w:t>in</w:t>
      </w:r>
      <w:r>
        <w:rPr>
          <w:spacing w:val="-12"/>
        </w:rPr>
        <w:t xml:space="preserve"> </w:t>
      </w:r>
      <w:r>
        <w:rPr>
          <w:spacing w:val="-2"/>
        </w:rPr>
        <w:t>American/Alaska</w:t>
      </w:r>
      <w:r>
        <w:rPr>
          <w:spacing w:val="-12"/>
        </w:rPr>
        <w:t xml:space="preserve"> </w:t>
      </w:r>
      <w:r>
        <w:rPr>
          <w:spacing w:val="-2"/>
        </w:rPr>
        <w:t>Natives,</w:t>
      </w:r>
      <w:r>
        <w:rPr>
          <w:spacing w:val="-12"/>
        </w:rPr>
        <w:t xml:space="preserve"> </w:t>
      </w:r>
      <w:r>
        <w:rPr>
          <w:spacing w:val="-2"/>
        </w:rPr>
        <w:t>survivors</w:t>
      </w:r>
      <w:r>
        <w:rPr>
          <w:spacing w:val="-12"/>
        </w:rPr>
        <w:t xml:space="preserve"> </w:t>
      </w:r>
      <w:r>
        <w:rPr>
          <w:spacing w:val="-2"/>
        </w:rPr>
        <w:t>of</w:t>
      </w:r>
      <w:r>
        <w:rPr>
          <w:spacing w:val="-12"/>
        </w:rPr>
        <w:t xml:space="preserve"> </w:t>
      </w:r>
      <w:r>
        <w:rPr>
          <w:spacing w:val="-2"/>
        </w:rPr>
        <w:t>the</w:t>
      </w:r>
      <w:r>
        <w:rPr>
          <w:spacing w:val="-12"/>
        </w:rPr>
        <w:t xml:space="preserve"> </w:t>
      </w:r>
      <w:r>
        <w:rPr>
          <w:spacing w:val="-2"/>
        </w:rPr>
        <w:t>European</w:t>
      </w:r>
      <w:r>
        <w:rPr>
          <w:spacing w:val="-12"/>
        </w:rPr>
        <w:t xml:space="preserve"> </w:t>
      </w:r>
      <w:r>
        <w:rPr>
          <w:spacing w:val="-2"/>
        </w:rPr>
        <w:t>Holocaust,</w:t>
      </w:r>
      <w:r>
        <w:rPr>
          <w:spacing w:val="-12"/>
        </w:rPr>
        <w:t xml:space="preserve"> </w:t>
      </w:r>
      <w:r>
        <w:rPr>
          <w:spacing w:val="-2"/>
        </w:rPr>
        <w:t>and</w:t>
      </w:r>
      <w:r>
        <w:rPr>
          <w:spacing w:val="-12"/>
        </w:rPr>
        <w:t xml:space="preserve"> </w:t>
      </w:r>
      <w:r>
        <w:rPr>
          <w:spacing w:val="-2"/>
        </w:rPr>
        <w:t>Japanese</w:t>
      </w:r>
      <w:r>
        <w:rPr>
          <w:spacing w:val="-12"/>
        </w:rPr>
        <w:t xml:space="preserve"> </w:t>
      </w:r>
      <w:r>
        <w:rPr>
          <w:spacing w:val="-2"/>
        </w:rPr>
        <w:t>American Internment</w:t>
      </w:r>
      <w:r>
        <w:rPr>
          <w:spacing w:val="-5"/>
        </w:rPr>
        <w:t xml:space="preserve"> </w:t>
      </w:r>
      <w:r>
        <w:rPr>
          <w:spacing w:val="-2"/>
        </w:rPr>
        <w:t>camp</w:t>
      </w:r>
      <w:r>
        <w:rPr>
          <w:spacing w:val="-5"/>
        </w:rPr>
        <w:t xml:space="preserve"> </w:t>
      </w:r>
      <w:r>
        <w:rPr>
          <w:spacing w:val="-2"/>
        </w:rPr>
        <w:t>survivors</w:t>
      </w:r>
      <w:r>
        <w:rPr>
          <w:spacing w:val="-5"/>
        </w:rPr>
        <w:t xml:space="preserve"> </w:t>
      </w:r>
      <w:r>
        <w:rPr>
          <w:spacing w:val="-2"/>
        </w:rPr>
        <w:t>(Nagata,</w:t>
      </w:r>
      <w:r>
        <w:rPr>
          <w:spacing w:val="-5"/>
        </w:rPr>
        <w:t xml:space="preserve"> </w:t>
      </w:r>
      <w:r>
        <w:rPr>
          <w:spacing w:val="-2"/>
        </w:rPr>
        <w:t>1998;</w:t>
      </w:r>
      <w:r>
        <w:rPr>
          <w:spacing w:val="-5"/>
        </w:rPr>
        <w:t xml:space="preserve"> </w:t>
      </w:r>
      <w:r>
        <w:rPr>
          <w:spacing w:val="-2"/>
        </w:rPr>
        <w:t>Steinberg,</w:t>
      </w:r>
      <w:r>
        <w:rPr>
          <w:spacing w:val="-5"/>
        </w:rPr>
        <w:t xml:space="preserve"> </w:t>
      </w:r>
      <w:r>
        <w:rPr>
          <w:spacing w:val="-2"/>
        </w:rPr>
        <w:t>1989;</w:t>
      </w:r>
      <w:r>
        <w:rPr>
          <w:spacing w:val="-5"/>
        </w:rPr>
        <w:t xml:space="preserve"> </w:t>
      </w:r>
      <w:r>
        <w:rPr>
          <w:spacing w:val="-2"/>
        </w:rPr>
        <w:t>Yehuda,</w:t>
      </w:r>
      <w:r>
        <w:rPr>
          <w:spacing w:val="-5"/>
        </w:rPr>
        <w:t xml:space="preserve"> </w:t>
      </w:r>
      <w:r>
        <w:rPr>
          <w:spacing w:val="-2"/>
        </w:rPr>
        <w:t>1999).</w:t>
      </w:r>
      <w:r>
        <w:rPr>
          <w:spacing w:val="-5"/>
        </w:rPr>
        <w:t xml:space="preserve"> </w:t>
      </w:r>
      <w:r>
        <w:rPr>
          <w:spacing w:val="-2"/>
        </w:rPr>
        <w:t>Children</w:t>
      </w:r>
      <w:r>
        <w:rPr>
          <w:spacing w:val="-5"/>
        </w:rPr>
        <w:t xml:space="preserve"> </w:t>
      </w:r>
      <w:r>
        <w:rPr>
          <w:spacing w:val="-2"/>
        </w:rPr>
        <w:t>of</w:t>
      </w:r>
      <w:r>
        <w:rPr>
          <w:spacing w:val="-5"/>
        </w:rPr>
        <w:t xml:space="preserve"> </w:t>
      </w:r>
      <w:r>
        <w:rPr>
          <w:spacing w:val="-2"/>
        </w:rPr>
        <w:t>trauma</w:t>
      </w:r>
      <w:r>
        <w:rPr>
          <w:spacing w:val="-5"/>
        </w:rPr>
        <w:t xml:space="preserve"> </w:t>
      </w:r>
      <w:r>
        <w:rPr>
          <w:spacing w:val="-2"/>
        </w:rPr>
        <w:t>survivors</w:t>
      </w:r>
      <w:r>
        <w:rPr>
          <w:spacing w:val="-5"/>
        </w:rPr>
        <w:t xml:space="preserve"> </w:t>
      </w:r>
      <w:r>
        <w:rPr>
          <w:spacing w:val="-2"/>
        </w:rPr>
        <w:t xml:space="preserve">also </w:t>
      </w:r>
      <w:r>
        <w:t>report higher levels of cumulative stress and PTSD, suggesting a multi-generational</w:t>
      </w:r>
    </w:p>
    <w:p w14:paraId="7F0C21B1" w14:textId="77777777" w:rsidR="001C52DE" w:rsidRDefault="00433E9E">
      <w:pPr>
        <w:spacing w:line="248" w:lineRule="exact"/>
        <w:ind w:left="4146"/>
      </w:pPr>
      <w:r>
        <w:rPr>
          <w:spacing w:val="-2"/>
        </w:rPr>
        <w:t>impact</w:t>
      </w:r>
      <w:r>
        <w:rPr>
          <w:spacing w:val="-7"/>
        </w:rPr>
        <w:t xml:space="preserve"> </w:t>
      </w:r>
      <w:r>
        <w:rPr>
          <w:spacing w:val="-2"/>
        </w:rPr>
        <w:t>of</w:t>
      </w:r>
      <w:r>
        <w:rPr>
          <w:spacing w:val="-6"/>
        </w:rPr>
        <w:t xml:space="preserve"> </w:t>
      </w:r>
      <w:r>
        <w:rPr>
          <w:spacing w:val="-2"/>
        </w:rPr>
        <w:t>such</w:t>
      </w:r>
      <w:r>
        <w:rPr>
          <w:spacing w:val="-6"/>
        </w:rPr>
        <w:t xml:space="preserve"> </w:t>
      </w:r>
      <w:r>
        <w:rPr>
          <w:spacing w:val="-2"/>
        </w:rPr>
        <w:t>historical</w:t>
      </w:r>
      <w:r>
        <w:rPr>
          <w:spacing w:val="-7"/>
        </w:rPr>
        <w:t xml:space="preserve"> </w:t>
      </w:r>
      <w:r>
        <w:rPr>
          <w:spacing w:val="-2"/>
        </w:rPr>
        <w:t>events</w:t>
      </w:r>
      <w:r>
        <w:rPr>
          <w:spacing w:val="-6"/>
        </w:rPr>
        <w:t xml:space="preserve"> </w:t>
      </w:r>
      <w:r>
        <w:rPr>
          <w:spacing w:val="-2"/>
        </w:rPr>
        <w:t>(Nagata,</w:t>
      </w:r>
      <w:r>
        <w:rPr>
          <w:spacing w:val="-6"/>
        </w:rPr>
        <w:t xml:space="preserve"> </w:t>
      </w:r>
      <w:r>
        <w:rPr>
          <w:spacing w:val="-2"/>
        </w:rPr>
        <w:t>1998;</w:t>
      </w:r>
      <w:r>
        <w:rPr>
          <w:spacing w:val="-6"/>
        </w:rPr>
        <w:t xml:space="preserve"> </w:t>
      </w:r>
      <w:r>
        <w:rPr>
          <w:spacing w:val="-2"/>
        </w:rPr>
        <w:t>Steinberg,</w:t>
      </w:r>
      <w:r>
        <w:rPr>
          <w:spacing w:val="-7"/>
        </w:rPr>
        <w:t xml:space="preserve"> </w:t>
      </w:r>
      <w:r>
        <w:rPr>
          <w:spacing w:val="-2"/>
        </w:rPr>
        <w:t>1989;</w:t>
      </w:r>
      <w:r>
        <w:rPr>
          <w:spacing w:val="-6"/>
        </w:rPr>
        <w:t xml:space="preserve"> </w:t>
      </w:r>
      <w:r>
        <w:rPr>
          <w:spacing w:val="-2"/>
        </w:rPr>
        <w:t>Yehuda,</w:t>
      </w:r>
      <w:r>
        <w:rPr>
          <w:spacing w:val="-6"/>
        </w:rPr>
        <w:t xml:space="preserve"> </w:t>
      </w:r>
      <w:r>
        <w:rPr>
          <w:spacing w:val="-2"/>
        </w:rPr>
        <w:t>1999).</w:t>
      </w:r>
    </w:p>
    <w:p w14:paraId="0F756FBA" w14:textId="77777777" w:rsidR="001C52DE" w:rsidRDefault="001C52DE">
      <w:pPr>
        <w:pStyle w:val="BodyText"/>
        <w:rPr>
          <w:sz w:val="12"/>
        </w:rPr>
      </w:pPr>
    </w:p>
    <w:p w14:paraId="274BDFC1" w14:textId="77777777" w:rsidR="001C52DE" w:rsidRDefault="001C52DE">
      <w:pPr>
        <w:rPr>
          <w:sz w:val="12"/>
        </w:rPr>
        <w:sectPr w:rsidR="001C52DE">
          <w:pgSz w:w="12240" w:h="15840"/>
          <w:pgMar w:top="1080" w:right="600" w:bottom="480" w:left="620" w:header="283" w:footer="287" w:gutter="0"/>
          <w:cols w:space="720"/>
        </w:sectPr>
      </w:pPr>
    </w:p>
    <w:p w14:paraId="24D3B6E6" w14:textId="77777777" w:rsidR="001C52DE" w:rsidRDefault="001C52DE">
      <w:pPr>
        <w:pStyle w:val="BodyText"/>
        <w:rPr>
          <w:sz w:val="38"/>
        </w:rPr>
      </w:pPr>
    </w:p>
    <w:p w14:paraId="691C497A" w14:textId="77777777" w:rsidR="001C52DE" w:rsidRDefault="001C52DE">
      <w:pPr>
        <w:pStyle w:val="BodyText"/>
        <w:rPr>
          <w:sz w:val="38"/>
        </w:rPr>
      </w:pPr>
    </w:p>
    <w:p w14:paraId="7D3BC8CC" w14:textId="77777777" w:rsidR="001C52DE" w:rsidRDefault="001C52DE">
      <w:pPr>
        <w:pStyle w:val="BodyText"/>
        <w:rPr>
          <w:sz w:val="38"/>
        </w:rPr>
      </w:pPr>
    </w:p>
    <w:p w14:paraId="7993477F" w14:textId="77777777" w:rsidR="001C52DE" w:rsidRDefault="001C52DE">
      <w:pPr>
        <w:pStyle w:val="BodyText"/>
        <w:rPr>
          <w:sz w:val="38"/>
        </w:rPr>
      </w:pPr>
    </w:p>
    <w:p w14:paraId="222ACA0D" w14:textId="77777777" w:rsidR="001C52DE" w:rsidRDefault="001C52DE">
      <w:pPr>
        <w:pStyle w:val="BodyText"/>
        <w:rPr>
          <w:sz w:val="38"/>
        </w:rPr>
      </w:pPr>
    </w:p>
    <w:p w14:paraId="5E961263" w14:textId="77777777" w:rsidR="001C52DE" w:rsidRDefault="001C52DE">
      <w:pPr>
        <w:pStyle w:val="BodyText"/>
        <w:rPr>
          <w:sz w:val="38"/>
        </w:rPr>
      </w:pPr>
    </w:p>
    <w:p w14:paraId="3E4C4C9C" w14:textId="77777777" w:rsidR="001C52DE" w:rsidRDefault="001C52DE">
      <w:pPr>
        <w:pStyle w:val="BodyText"/>
        <w:rPr>
          <w:sz w:val="38"/>
        </w:rPr>
      </w:pPr>
    </w:p>
    <w:p w14:paraId="1023E50D" w14:textId="77777777" w:rsidR="001C52DE" w:rsidRDefault="001C52DE">
      <w:pPr>
        <w:pStyle w:val="BodyText"/>
        <w:rPr>
          <w:sz w:val="38"/>
        </w:rPr>
      </w:pPr>
    </w:p>
    <w:p w14:paraId="4C16D82C" w14:textId="77777777" w:rsidR="001C52DE" w:rsidRDefault="001C52DE">
      <w:pPr>
        <w:pStyle w:val="BodyText"/>
        <w:rPr>
          <w:sz w:val="38"/>
        </w:rPr>
      </w:pPr>
    </w:p>
    <w:p w14:paraId="236FEF85" w14:textId="77777777" w:rsidR="001C52DE" w:rsidRDefault="00433E9E">
      <w:pPr>
        <w:pStyle w:val="Heading1"/>
        <w:spacing w:before="246" w:line="276" w:lineRule="auto"/>
      </w:pPr>
      <w:r>
        <w:pict w14:anchorId="6AE60EFC">
          <v:shape id="docshape34" o:spid="_x0000_s2131" type="#_x0000_t202" style="position:absolute;left:0;text-align:left;margin-left:150.75pt;margin-top:48.15pt;width:36pt;height:80.45pt;z-index:-16551424;mso-position-horizontal-relative:page" filled="f" stroked="f">
            <v:textbox inset="0,0,0,0">
              <w:txbxContent>
                <w:p w14:paraId="64FB5AC9" w14:textId="77777777" w:rsidR="001C52DE" w:rsidRDefault="00433E9E">
                  <w:pPr>
                    <w:spacing w:line="1609" w:lineRule="exact"/>
                    <w:rPr>
                      <w:rFonts w:ascii="Arial" w:hAnsi="Arial"/>
                      <w:b/>
                      <w:sz w:val="144"/>
                    </w:rPr>
                  </w:pPr>
                  <w:r>
                    <w:rPr>
                      <w:rFonts w:ascii="Arial" w:hAnsi="Arial"/>
                      <w:b/>
                      <w:color w:val="CECDCC"/>
                      <w:sz w:val="144"/>
                    </w:rPr>
                    <w:t>”</w:t>
                  </w:r>
                </w:p>
              </w:txbxContent>
            </v:textbox>
            <w10:wrap anchorx="page"/>
          </v:shape>
        </w:pict>
      </w:r>
      <w:r>
        <w:rPr>
          <w:w w:val="105"/>
        </w:rPr>
        <w:t>sources</w:t>
      </w:r>
      <w:r>
        <w:rPr>
          <w:spacing w:val="-3"/>
          <w:w w:val="105"/>
        </w:rPr>
        <w:t xml:space="preserve"> </w:t>
      </w:r>
      <w:r>
        <w:rPr>
          <w:w w:val="105"/>
        </w:rPr>
        <w:t>of</w:t>
      </w:r>
      <w:r>
        <w:rPr>
          <w:spacing w:val="-3"/>
          <w:w w:val="105"/>
        </w:rPr>
        <w:t xml:space="preserve"> </w:t>
      </w:r>
      <w:r>
        <w:rPr>
          <w:w w:val="105"/>
        </w:rPr>
        <w:t>health and behavioral health care...</w:t>
      </w:r>
    </w:p>
    <w:p w14:paraId="18448B80" w14:textId="77777777" w:rsidR="001C52DE" w:rsidRDefault="00433E9E">
      <w:pPr>
        <w:spacing w:before="70" w:line="304" w:lineRule="auto"/>
        <w:ind w:left="501" w:right="116"/>
        <w:jc w:val="both"/>
      </w:pPr>
      <w:r>
        <w:br w:type="column"/>
      </w:r>
      <w:r>
        <w:t>Several</w:t>
      </w:r>
      <w:r>
        <w:rPr>
          <w:spacing w:val="-13"/>
        </w:rPr>
        <w:t xml:space="preserve"> </w:t>
      </w:r>
      <w:r>
        <w:t>studies</w:t>
      </w:r>
      <w:r>
        <w:rPr>
          <w:spacing w:val="-13"/>
        </w:rPr>
        <w:t xml:space="preserve"> </w:t>
      </w:r>
      <w:r>
        <w:t>examining</w:t>
      </w:r>
      <w:r>
        <w:rPr>
          <w:spacing w:val="-12"/>
        </w:rPr>
        <w:t xml:space="preserve"> </w:t>
      </w:r>
      <w:r>
        <w:t>the</w:t>
      </w:r>
      <w:r>
        <w:rPr>
          <w:spacing w:val="-13"/>
        </w:rPr>
        <w:t xml:space="preserve"> </w:t>
      </w:r>
      <w:r>
        <w:t>role</w:t>
      </w:r>
      <w:r>
        <w:rPr>
          <w:spacing w:val="-12"/>
        </w:rPr>
        <w:t xml:space="preserve"> </w:t>
      </w:r>
      <w:r>
        <w:t>of</w:t>
      </w:r>
      <w:r>
        <w:rPr>
          <w:spacing w:val="-13"/>
        </w:rPr>
        <w:t xml:space="preserve"> </w:t>
      </w:r>
      <w:r>
        <w:t>racial</w:t>
      </w:r>
      <w:r>
        <w:rPr>
          <w:spacing w:val="-12"/>
        </w:rPr>
        <w:t xml:space="preserve"> </w:t>
      </w:r>
      <w:r>
        <w:t>and</w:t>
      </w:r>
      <w:r>
        <w:rPr>
          <w:spacing w:val="-13"/>
        </w:rPr>
        <w:t xml:space="preserve"> </w:t>
      </w:r>
      <w:r>
        <w:t>ethnic</w:t>
      </w:r>
      <w:r>
        <w:rPr>
          <w:spacing w:val="-12"/>
        </w:rPr>
        <w:t xml:space="preserve"> </w:t>
      </w:r>
      <w:r>
        <w:t>identity</w:t>
      </w:r>
      <w:r>
        <w:rPr>
          <w:spacing w:val="-13"/>
        </w:rPr>
        <w:t xml:space="preserve"> </w:t>
      </w:r>
      <w:r>
        <w:t>in</w:t>
      </w:r>
      <w:r>
        <w:rPr>
          <w:spacing w:val="-12"/>
        </w:rPr>
        <w:t xml:space="preserve"> </w:t>
      </w:r>
      <w:r>
        <w:t>health</w:t>
      </w:r>
      <w:r>
        <w:rPr>
          <w:spacing w:val="-13"/>
        </w:rPr>
        <w:t xml:space="preserve"> </w:t>
      </w:r>
      <w:r>
        <w:t>and</w:t>
      </w:r>
      <w:r>
        <w:rPr>
          <w:spacing w:val="-13"/>
        </w:rPr>
        <w:t xml:space="preserve"> </w:t>
      </w:r>
      <w:r>
        <w:t>behavioral health</w:t>
      </w:r>
      <w:r>
        <w:rPr>
          <w:spacing w:val="-13"/>
        </w:rPr>
        <w:t xml:space="preserve"> </w:t>
      </w:r>
      <w:r>
        <w:t>disparities</w:t>
      </w:r>
      <w:r>
        <w:rPr>
          <w:spacing w:val="-13"/>
        </w:rPr>
        <w:t xml:space="preserve"> </w:t>
      </w:r>
      <w:r>
        <w:t>have</w:t>
      </w:r>
      <w:r>
        <w:rPr>
          <w:spacing w:val="-12"/>
        </w:rPr>
        <w:t xml:space="preserve"> </w:t>
      </w:r>
      <w:r>
        <w:t>shown</w:t>
      </w:r>
      <w:r>
        <w:rPr>
          <w:spacing w:val="-13"/>
        </w:rPr>
        <w:t xml:space="preserve"> </w:t>
      </w:r>
      <w:r>
        <w:t>evidence</w:t>
      </w:r>
      <w:r>
        <w:rPr>
          <w:spacing w:val="-12"/>
        </w:rPr>
        <w:t xml:space="preserve"> </w:t>
      </w:r>
      <w:r>
        <w:t>that</w:t>
      </w:r>
      <w:r>
        <w:rPr>
          <w:spacing w:val="-13"/>
        </w:rPr>
        <w:t xml:space="preserve"> </w:t>
      </w:r>
      <w:r>
        <w:t>a</w:t>
      </w:r>
      <w:r>
        <w:rPr>
          <w:spacing w:val="-12"/>
        </w:rPr>
        <w:t xml:space="preserve"> </w:t>
      </w:r>
      <w:r>
        <w:t>strong</w:t>
      </w:r>
      <w:r>
        <w:rPr>
          <w:spacing w:val="-13"/>
        </w:rPr>
        <w:t xml:space="preserve"> </w:t>
      </w:r>
      <w:r>
        <w:t>sense</w:t>
      </w:r>
      <w:r>
        <w:rPr>
          <w:spacing w:val="-12"/>
        </w:rPr>
        <w:t xml:space="preserve"> </w:t>
      </w:r>
      <w:r>
        <w:t>of</w:t>
      </w:r>
      <w:r>
        <w:rPr>
          <w:spacing w:val="-13"/>
        </w:rPr>
        <w:t xml:space="preserve"> </w:t>
      </w:r>
      <w:r>
        <w:t>ethnic</w:t>
      </w:r>
      <w:r>
        <w:rPr>
          <w:spacing w:val="-12"/>
        </w:rPr>
        <w:t xml:space="preserve"> </w:t>
      </w:r>
      <w:r>
        <w:t>identity</w:t>
      </w:r>
      <w:r>
        <w:rPr>
          <w:spacing w:val="-13"/>
        </w:rPr>
        <w:t xml:space="preserve"> </w:t>
      </w:r>
      <w:r>
        <w:t>serves</w:t>
      </w:r>
      <w:r>
        <w:rPr>
          <w:spacing w:val="-13"/>
        </w:rPr>
        <w:t xml:space="preserve"> </w:t>
      </w:r>
      <w:r>
        <w:t>as a protective factor against discrimination, leading to better academic outcomes and general</w:t>
      </w:r>
      <w:r>
        <w:rPr>
          <w:spacing w:val="-13"/>
        </w:rPr>
        <w:t xml:space="preserve"> </w:t>
      </w:r>
      <w:r>
        <w:t>physical</w:t>
      </w:r>
      <w:r>
        <w:rPr>
          <w:spacing w:val="-13"/>
        </w:rPr>
        <w:t xml:space="preserve"> </w:t>
      </w:r>
      <w:r>
        <w:t>and</w:t>
      </w:r>
      <w:r>
        <w:rPr>
          <w:spacing w:val="-12"/>
        </w:rPr>
        <w:t xml:space="preserve"> </w:t>
      </w:r>
      <w:r>
        <w:t>mental</w:t>
      </w:r>
      <w:r>
        <w:rPr>
          <w:spacing w:val="-13"/>
        </w:rPr>
        <w:t xml:space="preserve"> </w:t>
      </w:r>
      <w:r>
        <w:t>health,</w:t>
      </w:r>
      <w:r>
        <w:rPr>
          <w:spacing w:val="-12"/>
        </w:rPr>
        <w:t xml:space="preserve"> </w:t>
      </w:r>
      <w:r>
        <w:t>while</w:t>
      </w:r>
      <w:r>
        <w:rPr>
          <w:spacing w:val="-13"/>
        </w:rPr>
        <w:t xml:space="preserve"> </w:t>
      </w:r>
      <w:r>
        <w:t>other</w:t>
      </w:r>
      <w:r>
        <w:rPr>
          <w:spacing w:val="-12"/>
        </w:rPr>
        <w:t xml:space="preserve"> </w:t>
      </w:r>
      <w:r>
        <w:t>studies</w:t>
      </w:r>
      <w:r>
        <w:rPr>
          <w:spacing w:val="-13"/>
        </w:rPr>
        <w:t xml:space="preserve"> </w:t>
      </w:r>
      <w:r>
        <w:t>have</w:t>
      </w:r>
      <w:r>
        <w:rPr>
          <w:spacing w:val="-12"/>
        </w:rPr>
        <w:t xml:space="preserve"> </w:t>
      </w:r>
      <w:r>
        <w:t>found</w:t>
      </w:r>
      <w:r>
        <w:rPr>
          <w:spacing w:val="-13"/>
        </w:rPr>
        <w:t xml:space="preserve"> </w:t>
      </w:r>
      <w:r>
        <w:t>that</w:t>
      </w:r>
      <w:r>
        <w:rPr>
          <w:spacing w:val="-12"/>
        </w:rPr>
        <w:t xml:space="preserve"> </w:t>
      </w:r>
      <w:r>
        <w:t>a</w:t>
      </w:r>
      <w:r>
        <w:rPr>
          <w:spacing w:val="-13"/>
        </w:rPr>
        <w:t xml:space="preserve"> </w:t>
      </w:r>
      <w:r>
        <w:t>strong</w:t>
      </w:r>
      <w:r>
        <w:rPr>
          <w:spacing w:val="-13"/>
        </w:rPr>
        <w:t xml:space="preserve"> </w:t>
      </w:r>
      <w:r>
        <w:t xml:space="preserve">sense </w:t>
      </w:r>
      <w:r>
        <w:rPr>
          <w:spacing w:val="-2"/>
        </w:rPr>
        <w:t>of</w:t>
      </w:r>
      <w:r>
        <w:rPr>
          <w:spacing w:val="-5"/>
        </w:rPr>
        <w:t xml:space="preserve"> </w:t>
      </w:r>
      <w:r>
        <w:rPr>
          <w:spacing w:val="-2"/>
        </w:rPr>
        <w:t>ethnic</w:t>
      </w:r>
      <w:r>
        <w:rPr>
          <w:spacing w:val="-5"/>
        </w:rPr>
        <w:t xml:space="preserve"> </w:t>
      </w:r>
      <w:r>
        <w:rPr>
          <w:spacing w:val="-2"/>
        </w:rPr>
        <w:t>identity</w:t>
      </w:r>
      <w:r>
        <w:rPr>
          <w:spacing w:val="-5"/>
        </w:rPr>
        <w:t xml:space="preserve"> </w:t>
      </w:r>
      <w:r>
        <w:rPr>
          <w:spacing w:val="-2"/>
        </w:rPr>
        <w:t>does</w:t>
      </w:r>
      <w:r>
        <w:rPr>
          <w:spacing w:val="-5"/>
        </w:rPr>
        <w:t xml:space="preserve"> </w:t>
      </w:r>
      <w:r>
        <w:rPr>
          <w:spacing w:val="-2"/>
        </w:rPr>
        <w:t>not</w:t>
      </w:r>
      <w:r>
        <w:rPr>
          <w:spacing w:val="-5"/>
        </w:rPr>
        <w:t xml:space="preserve"> </w:t>
      </w:r>
      <w:r>
        <w:rPr>
          <w:spacing w:val="-2"/>
        </w:rPr>
        <w:t>buffer</w:t>
      </w:r>
      <w:r>
        <w:rPr>
          <w:spacing w:val="-5"/>
        </w:rPr>
        <w:t xml:space="preserve"> </w:t>
      </w:r>
      <w:r>
        <w:rPr>
          <w:spacing w:val="-2"/>
        </w:rPr>
        <w:t>against</w:t>
      </w:r>
      <w:r>
        <w:rPr>
          <w:spacing w:val="-5"/>
        </w:rPr>
        <w:t xml:space="preserve"> </w:t>
      </w:r>
      <w:r>
        <w:rPr>
          <w:spacing w:val="-2"/>
        </w:rPr>
        <w:t>depression</w:t>
      </w:r>
      <w:r>
        <w:rPr>
          <w:spacing w:val="-5"/>
        </w:rPr>
        <w:t xml:space="preserve"> </w:t>
      </w:r>
      <w:r>
        <w:rPr>
          <w:spacing w:val="-2"/>
        </w:rPr>
        <w:t>(</w:t>
      </w:r>
      <w:proofErr w:type="spellStart"/>
      <w:r>
        <w:rPr>
          <w:spacing w:val="-2"/>
        </w:rPr>
        <w:t>Brondolo</w:t>
      </w:r>
      <w:proofErr w:type="spellEnd"/>
      <w:r>
        <w:rPr>
          <w:spacing w:val="-2"/>
        </w:rPr>
        <w:t>,</w:t>
      </w:r>
      <w:r>
        <w:rPr>
          <w:spacing w:val="-5"/>
        </w:rPr>
        <w:t xml:space="preserve"> </w:t>
      </w:r>
      <w:r>
        <w:rPr>
          <w:spacing w:val="-2"/>
        </w:rPr>
        <w:t>Brady,</w:t>
      </w:r>
      <w:r>
        <w:rPr>
          <w:spacing w:val="-5"/>
        </w:rPr>
        <w:t xml:space="preserve"> </w:t>
      </w:r>
      <w:r>
        <w:rPr>
          <w:spacing w:val="-2"/>
        </w:rPr>
        <w:t>Pencille,</w:t>
      </w:r>
      <w:r>
        <w:rPr>
          <w:spacing w:val="-5"/>
        </w:rPr>
        <w:t xml:space="preserve"> </w:t>
      </w:r>
      <w:r>
        <w:rPr>
          <w:spacing w:val="-2"/>
        </w:rPr>
        <w:t xml:space="preserve">Beatty, </w:t>
      </w:r>
      <w:r>
        <w:t>&amp; Contrada, 2009; Whitbeck, Hoyt, Stubben, &amp; LaFromboise, 2001). LaFromboise and colleagues, (2006) found that a strong ethnic identity among American Indian youth was associated with pro-social outcomes; with similar effects found for adults (Chi</w:t>
      </w:r>
      <w:r>
        <w:t>ldren’s Defense Fund, 2011; LaFromboise, Hoyt, Oliver, &amp; Whitbeck, 2006; Whitbeck,</w:t>
      </w:r>
      <w:r>
        <w:rPr>
          <w:spacing w:val="-1"/>
        </w:rPr>
        <w:t xml:space="preserve"> </w:t>
      </w:r>
      <w:r>
        <w:t>McMorris,</w:t>
      </w:r>
      <w:r>
        <w:rPr>
          <w:spacing w:val="-1"/>
        </w:rPr>
        <w:t xml:space="preserve"> </w:t>
      </w:r>
      <w:r>
        <w:t>Hoyt,</w:t>
      </w:r>
      <w:r>
        <w:rPr>
          <w:spacing w:val="-1"/>
        </w:rPr>
        <w:t xml:space="preserve"> </w:t>
      </w:r>
      <w:r>
        <w:t>Stubben,</w:t>
      </w:r>
      <w:r>
        <w:rPr>
          <w:spacing w:val="-1"/>
        </w:rPr>
        <w:t xml:space="preserve"> </w:t>
      </w:r>
      <w:r>
        <w:t>&amp;</w:t>
      </w:r>
      <w:r>
        <w:rPr>
          <w:spacing w:val="-1"/>
        </w:rPr>
        <w:t xml:space="preserve"> </w:t>
      </w:r>
      <w:r>
        <w:t>LaFromboise,</w:t>
      </w:r>
      <w:r>
        <w:rPr>
          <w:spacing w:val="-1"/>
        </w:rPr>
        <w:t xml:space="preserve"> </w:t>
      </w:r>
      <w:r>
        <w:t>2002).</w:t>
      </w:r>
    </w:p>
    <w:p w14:paraId="18A85A3C" w14:textId="77777777" w:rsidR="001C52DE" w:rsidRDefault="00433E9E">
      <w:pPr>
        <w:spacing w:before="115" w:line="304" w:lineRule="auto"/>
        <w:ind w:left="501" w:right="117"/>
        <w:jc w:val="both"/>
      </w:pPr>
      <w:r>
        <w:t>Studies</w:t>
      </w:r>
      <w:r>
        <w:rPr>
          <w:spacing w:val="-8"/>
        </w:rPr>
        <w:t xml:space="preserve"> </w:t>
      </w:r>
      <w:r>
        <w:t>examining</w:t>
      </w:r>
      <w:r>
        <w:rPr>
          <w:spacing w:val="-8"/>
        </w:rPr>
        <w:t xml:space="preserve"> </w:t>
      </w:r>
      <w:r>
        <w:t>the</w:t>
      </w:r>
      <w:r>
        <w:rPr>
          <w:spacing w:val="-8"/>
        </w:rPr>
        <w:t xml:space="preserve"> </w:t>
      </w:r>
      <w:r>
        <w:t>role</w:t>
      </w:r>
      <w:r>
        <w:rPr>
          <w:spacing w:val="-8"/>
        </w:rPr>
        <w:t xml:space="preserve"> </w:t>
      </w:r>
      <w:r>
        <w:t>of</w:t>
      </w:r>
      <w:r>
        <w:rPr>
          <w:spacing w:val="-8"/>
        </w:rPr>
        <w:t xml:space="preserve"> </w:t>
      </w:r>
      <w:r>
        <w:t>religious</w:t>
      </w:r>
      <w:r>
        <w:rPr>
          <w:spacing w:val="-8"/>
        </w:rPr>
        <w:t xml:space="preserve"> </w:t>
      </w:r>
      <w:r>
        <w:t>and</w:t>
      </w:r>
      <w:r>
        <w:rPr>
          <w:spacing w:val="-8"/>
        </w:rPr>
        <w:t xml:space="preserve"> </w:t>
      </w:r>
      <w:r>
        <w:t>spiritual</w:t>
      </w:r>
      <w:r>
        <w:rPr>
          <w:spacing w:val="-8"/>
        </w:rPr>
        <w:t xml:space="preserve"> </w:t>
      </w:r>
      <w:r>
        <w:t>practices</w:t>
      </w:r>
      <w:r>
        <w:rPr>
          <w:spacing w:val="-8"/>
        </w:rPr>
        <w:t xml:space="preserve"> </w:t>
      </w:r>
      <w:r>
        <w:t>among</w:t>
      </w:r>
      <w:r>
        <w:rPr>
          <w:spacing w:val="-8"/>
        </w:rPr>
        <w:t xml:space="preserve"> </w:t>
      </w:r>
      <w:r>
        <w:t>racial</w:t>
      </w:r>
      <w:r>
        <w:rPr>
          <w:spacing w:val="-8"/>
        </w:rPr>
        <w:t xml:space="preserve"> </w:t>
      </w:r>
      <w:r>
        <w:t>and</w:t>
      </w:r>
      <w:r>
        <w:rPr>
          <w:spacing w:val="-8"/>
        </w:rPr>
        <w:t xml:space="preserve"> </w:t>
      </w:r>
      <w:r>
        <w:t xml:space="preserve">ethnic minority communities denote healthier </w:t>
      </w:r>
      <w:r>
        <w:t xml:space="preserve">behaviors and overall wellbeing, with lower </w:t>
      </w:r>
      <w:r>
        <w:rPr>
          <w:spacing w:val="-2"/>
        </w:rPr>
        <w:t>rates</w:t>
      </w:r>
      <w:r>
        <w:rPr>
          <w:spacing w:val="-8"/>
        </w:rPr>
        <w:t xml:space="preserve"> </w:t>
      </w:r>
      <w:r>
        <w:rPr>
          <w:spacing w:val="-2"/>
        </w:rPr>
        <w:t>of</w:t>
      </w:r>
      <w:r>
        <w:rPr>
          <w:spacing w:val="-8"/>
        </w:rPr>
        <w:t xml:space="preserve"> </w:t>
      </w:r>
      <w:r>
        <w:rPr>
          <w:spacing w:val="-2"/>
        </w:rPr>
        <w:t>mental</w:t>
      </w:r>
      <w:r>
        <w:rPr>
          <w:spacing w:val="-8"/>
        </w:rPr>
        <w:t xml:space="preserve"> </w:t>
      </w:r>
      <w:r>
        <w:rPr>
          <w:spacing w:val="-2"/>
        </w:rPr>
        <w:t>illness</w:t>
      </w:r>
      <w:r>
        <w:rPr>
          <w:spacing w:val="-8"/>
        </w:rPr>
        <w:t xml:space="preserve"> </w:t>
      </w:r>
      <w:r>
        <w:rPr>
          <w:spacing w:val="-2"/>
        </w:rPr>
        <w:t>and</w:t>
      </w:r>
      <w:r>
        <w:rPr>
          <w:spacing w:val="-8"/>
        </w:rPr>
        <w:t xml:space="preserve"> </w:t>
      </w:r>
      <w:r>
        <w:rPr>
          <w:spacing w:val="-2"/>
        </w:rPr>
        <w:t>substance</w:t>
      </w:r>
      <w:r>
        <w:rPr>
          <w:spacing w:val="-8"/>
        </w:rPr>
        <w:t xml:space="preserve"> </w:t>
      </w:r>
      <w:r>
        <w:rPr>
          <w:spacing w:val="-2"/>
        </w:rPr>
        <w:t>use,</w:t>
      </w:r>
      <w:r>
        <w:rPr>
          <w:spacing w:val="-8"/>
        </w:rPr>
        <w:t xml:space="preserve"> </w:t>
      </w:r>
      <w:r>
        <w:rPr>
          <w:spacing w:val="-2"/>
        </w:rPr>
        <w:t>and</w:t>
      </w:r>
      <w:r>
        <w:rPr>
          <w:spacing w:val="-8"/>
        </w:rPr>
        <w:t xml:space="preserve"> </w:t>
      </w:r>
      <w:r>
        <w:rPr>
          <w:spacing w:val="-2"/>
        </w:rPr>
        <w:t>increased</w:t>
      </w:r>
      <w:r>
        <w:rPr>
          <w:spacing w:val="-8"/>
        </w:rPr>
        <w:t xml:space="preserve"> </w:t>
      </w:r>
      <w:r>
        <w:rPr>
          <w:spacing w:val="-2"/>
        </w:rPr>
        <w:t>engagement</w:t>
      </w:r>
      <w:r>
        <w:rPr>
          <w:spacing w:val="-8"/>
        </w:rPr>
        <w:t xml:space="preserve"> </w:t>
      </w:r>
      <w:r>
        <w:rPr>
          <w:spacing w:val="-2"/>
        </w:rPr>
        <w:t>and</w:t>
      </w:r>
      <w:r>
        <w:rPr>
          <w:spacing w:val="-8"/>
        </w:rPr>
        <w:t xml:space="preserve"> </w:t>
      </w:r>
      <w:r>
        <w:rPr>
          <w:spacing w:val="-2"/>
        </w:rPr>
        <w:t>utilization</w:t>
      </w:r>
      <w:r>
        <w:rPr>
          <w:spacing w:val="-8"/>
        </w:rPr>
        <w:t xml:space="preserve"> </w:t>
      </w:r>
      <w:r>
        <w:rPr>
          <w:spacing w:val="-2"/>
        </w:rPr>
        <w:t xml:space="preserve">of </w:t>
      </w:r>
      <w:r>
        <w:t>treatment services (Ortiz, Arizmendi, &amp; Cornelius, 2004). American Indians, Native Hawaiians, Hispanic/Latinos, and Alaska Na</w:t>
      </w:r>
      <w:r>
        <w:t xml:space="preserve">tives often use traditional approaches before seeking-out the western health care paradigm (e.g., herbal remedies, folk </w:t>
      </w:r>
      <w:proofErr w:type="gramStart"/>
      <w:r>
        <w:t>healers</w:t>
      </w:r>
      <w:proofErr w:type="gramEnd"/>
      <w:r>
        <w:rPr>
          <w:spacing w:val="-12"/>
        </w:rPr>
        <w:t xml:space="preserve"> </w:t>
      </w:r>
      <w:r>
        <w:t>and</w:t>
      </w:r>
      <w:r>
        <w:rPr>
          <w:spacing w:val="-12"/>
        </w:rPr>
        <w:t xml:space="preserve"> </w:t>
      </w:r>
      <w:r>
        <w:t>prayer)</w:t>
      </w:r>
      <w:r>
        <w:rPr>
          <w:spacing w:val="-12"/>
        </w:rPr>
        <w:t xml:space="preserve"> </w:t>
      </w:r>
      <w:r>
        <w:t>(US</w:t>
      </w:r>
      <w:r>
        <w:rPr>
          <w:spacing w:val="-12"/>
        </w:rPr>
        <w:t xml:space="preserve"> </w:t>
      </w:r>
      <w:r>
        <w:t>DHHS,</w:t>
      </w:r>
      <w:r>
        <w:rPr>
          <w:spacing w:val="-12"/>
        </w:rPr>
        <w:t xml:space="preserve"> </w:t>
      </w:r>
      <w:r>
        <w:t>2001;</w:t>
      </w:r>
      <w:r>
        <w:rPr>
          <w:spacing w:val="-12"/>
        </w:rPr>
        <w:t xml:space="preserve"> </w:t>
      </w:r>
      <w:r>
        <w:t>Ortiz,</w:t>
      </w:r>
      <w:r>
        <w:rPr>
          <w:spacing w:val="-12"/>
        </w:rPr>
        <w:t xml:space="preserve"> </w:t>
      </w:r>
      <w:r>
        <w:t>Arizmendi,</w:t>
      </w:r>
      <w:r>
        <w:rPr>
          <w:spacing w:val="-12"/>
        </w:rPr>
        <w:t xml:space="preserve"> </w:t>
      </w:r>
      <w:r>
        <w:t>&amp;</w:t>
      </w:r>
      <w:r>
        <w:rPr>
          <w:spacing w:val="-12"/>
        </w:rPr>
        <w:t xml:space="preserve"> </w:t>
      </w:r>
      <w:r>
        <w:t>Cornelius,</w:t>
      </w:r>
      <w:r>
        <w:rPr>
          <w:spacing w:val="-12"/>
        </w:rPr>
        <w:t xml:space="preserve"> </w:t>
      </w:r>
      <w:r>
        <w:t>2004).</w:t>
      </w:r>
      <w:r>
        <w:rPr>
          <w:spacing w:val="-12"/>
        </w:rPr>
        <w:t xml:space="preserve"> </w:t>
      </w:r>
      <w:r>
        <w:t>Concerns have</w:t>
      </w:r>
      <w:r>
        <w:rPr>
          <w:spacing w:val="-9"/>
        </w:rPr>
        <w:t xml:space="preserve"> </w:t>
      </w:r>
      <w:r>
        <w:t>been</w:t>
      </w:r>
      <w:r>
        <w:rPr>
          <w:spacing w:val="-9"/>
        </w:rPr>
        <w:t xml:space="preserve"> </w:t>
      </w:r>
      <w:r>
        <w:t>raised</w:t>
      </w:r>
      <w:r>
        <w:rPr>
          <w:spacing w:val="-9"/>
        </w:rPr>
        <w:t xml:space="preserve"> </w:t>
      </w:r>
      <w:r>
        <w:t>that</w:t>
      </w:r>
      <w:r>
        <w:rPr>
          <w:spacing w:val="-9"/>
        </w:rPr>
        <w:t xml:space="preserve"> </w:t>
      </w:r>
      <w:r>
        <w:t>racial</w:t>
      </w:r>
      <w:r>
        <w:rPr>
          <w:spacing w:val="-9"/>
        </w:rPr>
        <w:t xml:space="preserve"> </w:t>
      </w:r>
      <w:r>
        <w:t>and</w:t>
      </w:r>
      <w:r>
        <w:rPr>
          <w:spacing w:val="-9"/>
        </w:rPr>
        <w:t xml:space="preserve"> </w:t>
      </w:r>
      <w:r>
        <w:t>ethnic</w:t>
      </w:r>
      <w:r>
        <w:rPr>
          <w:spacing w:val="-9"/>
        </w:rPr>
        <w:t xml:space="preserve"> </w:t>
      </w:r>
      <w:r>
        <w:t>minorities</w:t>
      </w:r>
      <w:r>
        <w:rPr>
          <w:spacing w:val="-9"/>
        </w:rPr>
        <w:t xml:space="preserve"> </w:t>
      </w:r>
      <w:r>
        <w:t>utilize</w:t>
      </w:r>
      <w:r>
        <w:rPr>
          <w:spacing w:val="-9"/>
        </w:rPr>
        <w:t xml:space="preserve"> </w:t>
      </w:r>
      <w:r>
        <w:t>religious</w:t>
      </w:r>
      <w:r>
        <w:rPr>
          <w:spacing w:val="-9"/>
        </w:rPr>
        <w:t xml:space="preserve"> </w:t>
      </w:r>
      <w:r>
        <w:t>and</w:t>
      </w:r>
      <w:r>
        <w:rPr>
          <w:spacing w:val="-9"/>
        </w:rPr>
        <w:t xml:space="preserve"> </w:t>
      </w:r>
      <w:r>
        <w:t>spiritual</w:t>
      </w:r>
      <w:r>
        <w:rPr>
          <w:spacing w:val="-9"/>
        </w:rPr>
        <w:t xml:space="preserve"> </w:t>
      </w:r>
      <w:r>
        <w:t>leaders</w:t>
      </w:r>
    </w:p>
    <w:p w14:paraId="0D9A7423" w14:textId="77777777" w:rsidR="001C52DE" w:rsidRDefault="001C52DE">
      <w:pPr>
        <w:spacing w:line="304" w:lineRule="auto"/>
        <w:jc w:val="both"/>
        <w:sectPr w:rsidR="001C52DE">
          <w:type w:val="continuous"/>
          <w:pgSz w:w="12240" w:h="15840"/>
          <w:pgMar w:top="1500" w:right="600" w:bottom="280" w:left="620" w:header="283" w:footer="287" w:gutter="0"/>
          <w:cols w:num="2" w:space="720" w:equalWidth="0">
            <w:col w:w="3605" w:space="40"/>
            <w:col w:w="7375"/>
          </w:cols>
        </w:sectPr>
      </w:pPr>
    </w:p>
    <w:p w14:paraId="79660900" w14:textId="77777777" w:rsidR="001C52DE" w:rsidRDefault="00433E9E">
      <w:pPr>
        <w:spacing w:line="304" w:lineRule="auto"/>
        <w:ind w:left="2389" w:right="117"/>
        <w:jc w:val="both"/>
      </w:pPr>
      <w:r>
        <w:pict w14:anchorId="16D9CDFD">
          <v:group id="docshapegroup35" o:spid="_x0000_s2127" style="position:absolute;left:0;text-align:left;margin-left:18.15pt;margin-top:230.6pt;width:202.2pt;height:230.8pt;z-index:-16551936;mso-position-horizontal-relative:page;mso-position-vertical-relative:page" coordorigin="363,4612" coordsize="4044,4616">
            <v:shape id="docshape36" o:spid="_x0000_s2130" type="#_x0000_t75" style="position:absolute;left:362;top:4612;width:4044;height:3053">
              <v:imagedata r:id="rId17" o:title=""/>
            </v:shape>
            <v:shape id="docshape37" o:spid="_x0000_s2129" type="#_x0000_t202" style="position:absolute;left:1339;top:7554;width:424;height:1609" filled="f" stroked="f">
              <v:textbox inset="0,0,0,0">
                <w:txbxContent>
                  <w:p w14:paraId="5E062D54" w14:textId="77777777" w:rsidR="001C52DE" w:rsidRDefault="00433E9E">
                    <w:pPr>
                      <w:spacing w:line="1609" w:lineRule="exact"/>
                      <w:rPr>
                        <w:rFonts w:ascii="Arial" w:hAnsi="Arial"/>
                        <w:b/>
                        <w:sz w:val="144"/>
                      </w:rPr>
                    </w:pPr>
                    <w:r>
                      <w:rPr>
                        <w:rFonts w:ascii="Arial" w:hAnsi="Arial"/>
                        <w:b/>
                        <w:color w:val="CECDCC"/>
                        <w:spacing w:val="-317"/>
                        <w:sz w:val="144"/>
                      </w:rPr>
                      <w:t>“</w:t>
                    </w:r>
                  </w:p>
                </w:txbxContent>
              </v:textbox>
            </v:shape>
            <v:shape id="docshape38" o:spid="_x0000_s2128" type="#_x0000_t202" style="position:absolute;left:1742;top:7963;width:2583;height:1264" filled="f" stroked="f">
              <v:textbox inset="0,0,0,0">
                <w:txbxContent>
                  <w:p w14:paraId="33EFC158" w14:textId="77777777" w:rsidR="001C52DE" w:rsidRDefault="00433E9E">
                    <w:pPr>
                      <w:spacing w:line="276" w:lineRule="auto"/>
                      <w:rPr>
                        <w:rFonts w:ascii="Maiandra GD"/>
                        <w:sz w:val="32"/>
                      </w:rPr>
                    </w:pPr>
                    <w:r>
                      <w:rPr>
                        <w:rFonts w:ascii="Maiandra GD"/>
                        <w:w w:val="105"/>
                        <w:sz w:val="32"/>
                      </w:rPr>
                      <w:t>Racial and ethnic minorities tend</w:t>
                    </w:r>
                  </w:p>
                  <w:p w14:paraId="0FD92CA8" w14:textId="77777777" w:rsidR="001C52DE" w:rsidRDefault="00433E9E">
                    <w:pPr>
                      <w:spacing w:line="381" w:lineRule="exact"/>
                      <w:rPr>
                        <w:rFonts w:ascii="Maiandra GD"/>
                        <w:sz w:val="32"/>
                      </w:rPr>
                    </w:pPr>
                    <w:r>
                      <w:rPr>
                        <w:rFonts w:ascii="Maiandra GD"/>
                        <w:sz w:val="32"/>
                      </w:rPr>
                      <w:t>to</w:t>
                    </w:r>
                    <w:r>
                      <w:rPr>
                        <w:rFonts w:ascii="Maiandra GD"/>
                        <w:spacing w:val="-7"/>
                        <w:sz w:val="32"/>
                      </w:rPr>
                      <w:t xml:space="preserve"> </w:t>
                    </w:r>
                    <w:r>
                      <w:rPr>
                        <w:rFonts w:ascii="Maiandra GD"/>
                        <w:sz w:val="32"/>
                      </w:rPr>
                      <w:t>have</w:t>
                    </w:r>
                    <w:r>
                      <w:rPr>
                        <w:rFonts w:ascii="Maiandra GD"/>
                        <w:spacing w:val="-7"/>
                        <w:sz w:val="32"/>
                      </w:rPr>
                      <w:t xml:space="preserve"> </w:t>
                    </w:r>
                    <w:r>
                      <w:rPr>
                        <w:rFonts w:ascii="Maiandra GD"/>
                        <w:spacing w:val="-2"/>
                        <w:sz w:val="32"/>
                      </w:rPr>
                      <w:t>fewer</w:t>
                    </w:r>
                  </w:p>
                </w:txbxContent>
              </v:textbox>
            </v:shape>
            <w10:wrap anchorx="page" anchory="page"/>
          </v:group>
        </w:pict>
      </w:r>
      <w:r>
        <w:t xml:space="preserve">and organizations in lieu of services provided by mainstream behavioral health care professionals (Davis, 2011; Gallo, et al, 2009; Koenig, 2009). However, a failure to recognize cultural beliefs and traditions can result in high levels of frustration for </w:t>
      </w:r>
      <w:r>
        <w:t xml:space="preserve">patients, misdiagnosis, ineffective treatment and, ultimately, lack of follow through for behavioral care plans that fail to consider the whole person (Ida et al., 2012). Culturally competent care is essential to improve the quality of overall health care </w:t>
      </w:r>
      <w:r>
        <w:t xml:space="preserve">and reduce health disparities. The </w:t>
      </w:r>
      <w:r>
        <w:rPr>
          <w:spacing w:val="-2"/>
        </w:rPr>
        <w:t>intersection</w:t>
      </w:r>
      <w:r>
        <w:rPr>
          <w:spacing w:val="-5"/>
        </w:rPr>
        <w:t xml:space="preserve"> </w:t>
      </w:r>
      <w:r>
        <w:rPr>
          <w:spacing w:val="-2"/>
        </w:rPr>
        <w:t>of</w:t>
      </w:r>
      <w:r>
        <w:rPr>
          <w:spacing w:val="-5"/>
        </w:rPr>
        <w:t xml:space="preserve"> </w:t>
      </w:r>
      <w:r>
        <w:rPr>
          <w:spacing w:val="-2"/>
        </w:rPr>
        <w:t>traditional</w:t>
      </w:r>
      <w:r>
        <w:rPr>
          <w:spacing w:val="-4"/>
        </w:rPr>
        <w:t xml:space="preserve"> </w:t>
      </w:r>
      <w:r>
        <w:rPr>
          <w:spacing w:val="-2"/>
        </w:rPr>
        <w:t>and</w:t>
      </w:r>
      <w:r>
        <w:rPr>
          <w:spacing w:val="-5"/>
        </w:rPr>
        <w:t xml:space="preserve"> </w:t>
      </w:r>
      <w:r>
        <w:rPr>
          <w:spacing w:val="-2"/>
        </w:rPr>
        <w:t>mainstream</w:t>
      </w:r>
      <w:r>
        <w:rPr>
          <w:spacing w:val="-4"/>
        </w:rPr>
        <w:t xml:space="preserve"> </w:t>
      </w:r>
      <w:r>
        <w:rPr>
          <w:spacing w:val="-2"/>
        </w:rPr>
        <w:t>treatment</w:t>
      </w:r>
      <w:r>
        <w:rPr>
          <w:spacing w:val="-5"/>
        </w:rPr>
        <w:t xml:space="preserve"> </w:t>
      </w:r>
      <w:r>
        <w:rPr>
          <w:spacing w:val="-2"/>
        </w:rPr>
        <w:t>must</w:t>
      </w:r>
      <w:r>
        <w:rPr>
          <w:spacing w:val="-4"/>
        </w:rPr>
        <w:t xml:space="preserve"> </w:t>
      </w:r>
      <w:r>
        <w:rPr>
          <w:spacing w:val="-2"/>
        </w:rPr>
        <w:t>be</w:t>
      </w:r>
      <w:r>
        <w:rPr>
          <w:spacing w:val="-5"/>
        </w:rPr>
        <w:t xml:space="preserve"> </w:t>
      </w:r>
      <w:r>
        <w:rPr>
          <w:spacing w:val="-2"/>
        </w:rPr>
        <w:t>met</w:t>
      </w:r>
      <w:r>
        <w:rPr>
          <w:spacing w:val="-4"/>
        </w:rPr>
        <w:t xml:space="preserve"> </w:t>
      </w:r>
      <w:r>
        <w:rPr>
          <w:spacing w:val="-2"/>
        </w:rPr>
        <w:t>with</w:t>
      </w:r>
      <w:r>
        <w:rPr>
          <w:spacing w:val="-5"/>
        </w:rPr>
        <w:t xml:space="preserve"> </w:t>
      </w:r>
      <w:r>
        <w:rPr>
          <w:spacing w:val="-2"/>
        </w:rPr>
        <w:t>an</w:t>
      </w:r>
      <w:r>
        <w:rPr>
          <w:spacing w:val="-4"/>
        </w:rPr>
        <w:t xml:space="preserve"> </w:t>
      </w:r>
      <w:r>
        <w:rPr>
          <w:spacing w:val="-2"/>
        </w:rPr>
        <w:t>experienced</w:t>
      </w:r>
      <w:r>
        <w:rPr>
          <w:spacing w:val="-5"/>
        </w:rPr>
        <w:t xml:space="preserve"> </w:t>
      </w:r>
      <w:r>
        <w:rPr>
          <w:spacing w:val="-2"/>
        </w:rPr>
        <w:t>and</w:t>
      </w:r>
      <w:r>
        <w:rPr>
          <w:spacing w:val="-4"/>
        </w:rPr>
        <w:t xml:space="preserve"> </w:t>
      </w:r>
      <w:r>
        <w:rPr>
          <w:spacing w:val="-2"/>
        </w:rPr>
        <w:t>culturally</w:t>
      </w:r>
      <w:r>
        <w:rPr>
          <w:spacing w:val="-5"/>
        </w:rPr>
        <w:t xml:space="preserve"> </w:t>
      </w:r>
      <w:r>
        <w:rPr>
          <w:spacing w:val="-2"/>
        </w:rPr>
        <w:t>sensitive</w:t>
      </w:r>
    </w:p>
    <w:p w14:paraId="5A743E3C" w14:textId="77777777" w:rsidR="001C52DE" w:rsidRDefault="00433E9E">
      <w:pPr>
        <w:spacing w:line="249" w:lineRule="exact"/>
        <w:ind w:left="2389"/>
        <w:jc w:val="both"/>
      </w:pPr>
      <w:r>
        <w:t>approach</w:t>
      </w:r>
      <w:r>
        <w:rPr>
          <w:spacing w:val="-35"/>
        </w:rPr>
        <w:t xml:space="preserve"> </w:t>
      </w:r>
      <w:r>
        <w:rPr>
          <w:position w:val="8"/>
        </w:rPr>
        <w:t>_</w:t>
      </w:r>
      <w:r>
        <w:t>further</w:t>
      </w:r>
      <w:r>
        <w:rPr>
          <w:spacing w:val="-12"/>
        </w:rPr>
        <w:t xml:space="preserve"> </w:t>
      </w:r>
      <w:r>
        <w:t>validating</w:t>
      </w:r>
      <w:r>
        <w:rPr>
          <w:spacing w:val="-9"/>
        </w:rPr>
        <w:t xml:space="preserve"> </w:t>
      </w:r>
      <w:r>
        <w:t>the</w:t>
      </w:r>
      <w:r>
        <w:rPr>
          <w:spacing w:val="-9"/>
        </w:rPr>
        <w:t xml:space="preserve"> </w:t>
      </w:r>
      <w:r>
        <w:t>need</w:t>
      </w:r>
      <w:r>
        <w:rPr>
          <w:spacing w:val="-9"/>
        </w:rPr>
        <w:t xml:space="preserve"> </w:t>
      </w:r>
      <w:r>
        <w:t>for</w:t>
      </w:r>
      <w:r>
        <w:rPr>
          <w:spacing w:val="-8"/>
        </w:rPr>
        <w:t xml:space="preserve"> </w:t>
      </w:r>
      <w:r>
        <w:t>cultural</w:t>
      </w:r>
      <w:r>
        <w:rPr>
          <w:spacing w:val="-9"/>
        </w:rPr>
        <w:t xml:space="preserve"> </w:t>
      </w:r>
      <w:r>
        <w:t>and</w:t>
      </w:r>
      <w:r>
        <w:rPr>
          <w:spacing w:val="-9"/>
        </w:rPr>
        <w:t xml:space="preserve"> </w:t>
      </w:r>
      <w:r>
        <w:t>linguistic</w:t>
      </w:r>
      <w:r>
        <w:rPr>
          <w:spacing w:val="-9"/>
        </w:rPr>
        <w:t xml:space="preserve"> </w:t>
      </w:r>
      <w:r>
        <w:t>competency</w:t>
      </w:r>
      <w:r>
        <w:rPr>
          <w:spacing w:val="-9"/>
        </w:rPr>
        <w:t xml:space="preserve"> </w:t>
      </w:r>
      <w:r>
        <w:t>and</w:t>
      </w:r>
      <w:r>
        <w:rPr>
          <w:spacing w:val="-9"/>
        </w:rPr>
        <w:t xml:space="preserve"> </w:t>
      </w:r>
      <w:r>
        <w:t>training</w:t>
      </w:r>
      <w:r>
        <w:rPr>
          <w:spacing w:val="-9"/>
        </w:rPr>
        <w:t xml:space="preserve"> </w:t>
      </w:r>
      <w:r>
        <w:t>(US</w:t>
      </w:r>
      <w:r>
        <w:rPr>
          <w:spacing w:val="-8"/>
        </w:rPr>
        <w:t xml:space="preserve"> </w:t>
      </w:r>
      <w:r>
        <w:t>HHS,</w:t>
      </w:r>
      <w:r>
        <w:rPr>
          <w:spacing w:val="-9"/>
        </w:rPr>
        <w:t xml:space="preserve"> </w:t>
      </w:r>
      <w:r>
        <w:rPr>
          <w:spacing w:val="-2"/>
        </w:rPr>
        <w:t>National</w:t>
      </w:r>
    </w:p>
    <w:p w14:paraId="388459BE" w14:textId="77777777" w:rsidR="001C52DE" w:rsidRDefault="00433E9E">
      <w:pPr>
        <w:spacing w:before="63"/>
        <w:ind w:left="2389"/>
        <w:jc w:val="both"/>
      </w:pPr>
      <w:r>
        <w:rPr>
          <w:w w:val="90"/>
        </w:rPr>
        <w:t>CLAS</w:t>
      </w:r>
      <w:r>
        <w:rPr>
          <w:spacing w:val="-5"/>
          <w:w w:val="90"/>
        </w:rPr>
        <w:t xml:space="preserve"> </w:t>
      </w:r>
      <w:r>
        <w:rPr>
          <w:w w:val="90"/>
        </w:rPr>
        <w:t>Standards,</w:t>
      </w:r>
      <w:r>
        <w:rPr>
          <w:spacing w:val="-4"/>
          <w:w w:val="90"/>
        </w:rPr>
        <w:t xml:space="preserve"> </w:t>
      </w:r>
      <w:r>
        <w:rPr>
          <w:spacing w:val="-2"/>
          <w:w w:val="90"/>
        </w:rPr>
        <w:t>2013).</w:t>
      </w:r>
    </w:p>
    <w:p w14:paraId="48738E9D" w14:textId="77777777" w:rsidR="001C52DE" w:rsidRDefault="00433E9E">
      <w:pPr>
        <w:spacing w:before="188" w:line="304" w:lineRule="auto"/>
        <w:ind w:left="2389" w:right="116"/>
        <w:jc w:val="both"/>
      </w:pPr>
      <w:r>
        <w:t>Racial</w:t>
      </w:r>
      <w:r>
        <w:rPr>
          <w:spacing w:val="-12"/>
        </w:rPr>
        <w:t xml:space="preserve"> </w:t>
      </w:r>
      <w:r>
        <w:t>and</w:t>
      </w:r>
      <w:r>
        <w:rPr>
          <w:spacing w:val="-12"/>
        </w:rPr>
        <w:t xml:space="preserve"> </w:t>
      </w:r>
      <w:r>
        <w:t>ethnic</w:t>
      </w:r>
      <w:r>
        <w:rPr>
          <w:spacing w:val="-12"/>
        </w:rPr>
        <w:t xml:space="preserve"> </w:t>
      </w:r>
      <w:r>
        <w:t>minority</w:t>
      </w:r>
      <w:r>
        <w:rPr>
          <w:spacing w:val="-12"/>
        </w:rPr>
        <w:t xml:space="preserve"> </w:t>
      </w:r>
      <w:r>
        <w:t>communities</w:t>
      </w:r>
      <w:r>
        <w:rPr>
          <w:spacing w:val="-12"/>
        </w:rPr>
        <w:t xml:space="preserve"> </w:t>
      </w:r>
      <w:r>
        <w:t>tend</w:t>
      </w:r>
      <w:r>
        <w:rPr>
          <w:spacing w:val="-12"/>
        </w:rPr>
        <w:t xml:space="preserve"> </w:t>
      </w:r>
      <w:r>
        <w:t>to</w:t>
      </w:r>
      <w:r>
        <w:rPr>
          <w:spacing w:val="-12"/>
        </w:rPr>
        <w:t xml:space="preserve"> </w:t>
      </w:r>
      <w:r>
        <w:t>have</w:t>
      </w:r>
      <w:r>
        <w:rPr>
          <w:spacing w:val="-12"/>
        </w:rPr>
        <w:t xml:space="preserve"> </w:t>
      </w:r>
      <w:r>
        <w:t>fewer</w:t>
      </w:r>
      <w:r>
        <w:rPr>
          <w:spacing w:val="-12"/>
        </w:rPr>
        <w:t xml:space="preserve"> </w:t>
      </w:r>
      <w:r>
        <w:t>sources</w:t>
      </w:r>
      <w:r>
        <w:rPr>
          <w:spacing w:val="-12"/>
        </w:rPr>
        <w:t xml:space="preserve"> </w:t>
      </w:r>
      <w:r>
        <w:t>of</w:t>
      </w:r>
      <w:r>
        <w:rPr>
          <w:spacing w:val="-12"/>
        </w:rPr>
        <w:t xml:space="preserve"> </w:t>
      </w:r>
      <w:r>
        <w:t>health</w:t>
      </w:r>
      <w:r>
        <w:rPr>
          <w:spacing w:val="-12"/>
        </w:rPr>
        <w:t xml:space="preserve"> </w:t>
      </w:r>
      <w:r>
        <w:t>and</w:t>
      </w:r>
      <w:r>
        <w:rPr>
          <w:spacing w:val="-12"/>
        </w:rPr>
        <w:t xml:space="preserve"> </w:t>
      </w:r>
      <w:r>
        <w:t>behavioral</w:t>
      </w:r>
      <w:r>
        <w:rPr>
          <w:spacing w:val="-12"/>
        </w:rPr>
        <w:t xml:space="preserve"> </w:t>
      </w:r>
      <w:r>
        <w:t>health</w:t>
      </w:r>
      <w:r>
        <w:rPr>
          <w:spacing w:val="-12"/>
        </w:rPr>
        <w:t xml:space="preserve"> </w:t>
      </w:r>
      <w:r>
        <w:t>care,</w:t>
      </w:r>
      <w:r>
        <w:rPr>
          <w:spacing w:val="-12"/>
        </w:rPr>
        <w:t xml:space="preserve"> </w:t>
      </w:r>
      <w:r>
        <w:t xml:space="preserve">and </w:t>
      </w:r>
      <w:proofErr w:type="gramStart"/>
      <w:r>
        <w:t>a</w:t>
      </w:r>
      <w:r>
        <w:rPr>
          <w:spacing w:val="-4"/>
        </w:rPr>
        <w:t xml:space="preserve"> </w:t>
      </w:r>
      <w:r>
        <w:t>number</w:t>
      </w:r>
      <w:r>
        <w:rPr>
          <w:spacing w:val="-4"/>
        </w:rPr>
        <w:t xml:space="preserve"> </w:t>
      </w:r>
      <w:r>
        <w:t>of</w:t>
      </w:r>
      <w:proofErr w:type="gramEnd"/>
      <w:r>
        <w:rPr>
          <w:spacing w:val="-4"/>
        </w:rPr>
        <w:t xml:space="preserve"> </w:t>
      </w:r>
      <w:r>
        <w:t>factors</w:t>
      </w:r>
      <w:r>
        <w:rPr>
          <w:spacing w:val="-4"/>
        </w:rPr>
        <w:t xml:space="preserve"> </w:t>
      </w:r>
      <w:r>
        <w:t>have</w:t>
      </w:r>
      <w:r>
        <w:rPr>
          <w:spacing w:val="-4"/>
        </w:rPr>
        <w:t xml:space="preserve"> </w:t>
      </w:r>
      <w:r>
        <w:t>been</w:t>
      </w:r>
      <w:r>
        <w:rPr>
          <w:spacing w:val="-4"/>
        </w:rPr>
        <w:t xml:space="preserve"> </w:t>
      </w:r>
      <w:r>
        <w:t>cited</w:t>
      </w:r>
      <w:r>
        <w:rPr>
          <w:spacing w:val="-4"/>
        </w:rPr>
        <w:t xml:space="preserve"> </w:t>
      </w:r>
      <w:r>
        <w:t>as</w:t>
      </w:r>
      <w:r>
        <w:rPr>
          <w:spacing w:val="-4"/>
        </w:rPr>
        <w:t xml:space="preserve"> </w:t>
      </w:r>
      <w:r>
        <w:t>barriers</w:t>
      </w:r>
      <w:r>
        <w:rPr>
          <w:spacing w:val="-4"/>
        </w:rPr>
        <w:t xml:space="preserve"> </w:t>
      </w:r>
      <w:r>
        <w:t>to</w:t>
      </w:r>
      <w:r>
        <w:rPr>
          <w:spacing w:val="-4"/>
        </w:rPr>
        <w:t xml:space="preserve"> </w:t>
      </w:r>
      <w:r>
        <w:t>quality</w:t>
      </w:r>
      <w:r>
        <w:rPr>
          <w:spacing w:val="-4"/>
        </w:rPr>
        <w:t xml:space="preserve"> </w:t>
      </w:r>
      <w:r>
        <w:t>care.</w:t>
      </w:r>
      <w:r>
        <w:rPr>
          <w:spacing w:val="-4"/>
        </w:rPr>
        <w:t xml:space="preserve"> </w:t>
      </w:r>
      <w:r>
        <w:t>Although</w:t>
      </w:r>
      <w:r>
        <w:rPr>
          <w:spacing w:val="-4"/>
        </w:rPr>
        <w:t xml:space="preserve"> </w:t>
      </w:r>
      <w:r>
        <w:t>the</w:t>
      </w:r>
      <w:r>
        <w:rPr>
          <w:spacing w:val="40"/>
        </w:rPr>
        <w:t xml:space="preserve"> </w:t>
      </w:r>
      <w:r>
        <w:t>lack</w:t>
      </w:r>
      <w:r>
        <w:rPr>
          <w:spacing w:val="-4"/>
        </w:rPr>
        <w:t xml:space="preserve"> </w:t>
      </w:r>
      <w:r>
        <w:t>of</w:t>
      </w:r>
      <w:r>
        <w:rPr>
          <w:spacing w:val="-4"/>
        </w:rPr>
        <w:t xml:space="preserve"> </w:t>
      </w:r>
      <w:r>
        <w:t>health</w:t>
      </w:r>
      <w:r>
        <w:rPr>
          <w:spacing w:val="-4"/>
        </w:rPr>
        <w:t xml:space="preserve"> </w:t>
      </w:r>
      <w:r>
        <w:t>insurance</w:t>
      </w:r>
      <w:r>
        <w:rPr>
          <w:spacing w:val="-4"/>
        </w:rPr>
        <w:t xml:space="preserve"> </w:t>
      </w:r>
      <w:r>
        <w:t>is</w:t>
      </w:r>
      <w:r>
        <w:rPr>
          <w:spacing w:val="-4"/>
        </w:rPr>
        <w:t xml:space="preserve"> </w:t>
      </w:r>
      <w:r>
        <w:t xml:space="preserve">the </w:t>
      </w:r>
      <w:r>
        <w:rPr>
          <w:spacing w:val="-2"/>
        </w:rPr>
        <w:t>single</w:t>
      </w:r>
      <w:r>
        <w:rPr>
          <w:spacing w:val="-7"/>
        </w:rPr>
        <w:t xml:space="preserve"> </w:t>
      </w:r>
      <w:r>
        <w:rPr>
          <w:spacing w:val="-2"/>
        </w:rPr>
        <w:t>largest</w:t>
      </w:r>
      <w:r>
        <w:rPr>
          <w:spacing w:val="-7"/>
        </w:rPr>
        <w:t xml:space="preserve"> </w:t>
      </w:r>
      <w:r>
        <w:rPr>
          <w:spacing w:val="-2"/>
        </w:rPr>
        <w:t>predictor</w:t>
      </w:r>
      <w:r>
        <w:rPr>
          <w:spacing w:val="-7"/>
        </w:rPr>
        <w:t xml:space="preserve"> </w:t>
      </w:r>
      <w:r>
        <w:rPr>
          <w:spacing w:val="-2"/>
        </w:rPr>
        <w:t>of</w:t>
      </w:r>
      <w:r>
        <w:rPr>
          <w:spacing w:val="-7"/>
        </w:rPr>
        <w:t xml:space="preserve"> </w:t>
      </w:r>
      <w:r>
        <w:rPr>
          <w:spacing w:val="-2"/>
        </w:rPr>
        <w:t>non-utilization</w:t>
      </w:r>
      <w:r>
        <w:rPr>
          <w:spacing w:val="-7"/>
        </w:rPr>
        <w:t xml:space="preserve"> </w:t>
      </w:r>
      <w:r>
        <w:rPr>
          <w:spacing w:val="-2"/>
        </w:rPr>
        <w:t>of</w:t>
      </w:r>
      <w:r>
        <w:rPr>
          <w:spacing w:val="-7"/>
        </w:rPr>
        <w:t xml:space="preserve"> </w:t>
      </w:r>
      <w:r>
        <w:rPr>
          <w:spacing w:val="-2"/>
        </w:rPr>
        <w:t>health</w:t>
      </w:r>
      <w:r>
        <w:rPr>
          <w:spacing w:val="-7"/>
        </w:rPr>
        <w:t xml:space="preserve"> </w:t>
      </w:r>
      <w:r>
        <w:rPr>
          <w:spacing w:val="-2"/>
        </w:rPr>
        <w:t>care</w:t>
      </w:r>
      <w:r>
        <w:rPr>
          <w:spacing w:val="-7"/>
        </w:rPr>
        <w:t xml:space="preserve"> </w:t>
      </w:r>
      <w:r>
        <w:rPr>
          <w:spacing w:val="-2"/>
        </w:rPr>
        <w:t>services</w:t>
      </w:r>
      <w:r>
        <w:rPr>
          <w:spacing w:val="-7"/>
        </w:rPr>
        <w:t xml:space="preserve"> </w:t>
      </w:r>
      <w:r>
        <w:rPr>
          <w:spacing w:val="-2"/>
        </w:rPr>
        <w:t>(Agency</w:t>
      </w:r>
      <w:r>
        <w:rPr>
          <w:spacing w:val="-7"/>
        </w:rPr>
        <w:t xml:space="preserve"> </w:t>
      </w:r>
      <w:r>
        <w:rPr>
          <w:spacing w:val="-2"/>
        </w:rPr>
        <w:t>for</w:t>
      </w:r>
      <w:r>
        <w:rPr>
          <w:spacing w:val="-7"/>
        </w:rPr>
        <w:t xml:space="preserve"> </w:t>
      </w:r>
      <w:r>
        <w:rPr>
          <w:spacing w:val="-2"/>
        </w:rPr>
        <w:t>Healthcare</w:t>
      </w:r>
      <w:r>
        <w:rPr>
          <w:spacing w:val="-7"/>
        </w:rPr>
        <w:t xml:space="preserve"> </w:t>
      </w:r>
      <w:r>
        <w:rPr>
          <w:spacing w:val="-2"/>
        </w:rPr>
        <w:t>Research</w:t>
      </w:r>
      <w:r>
        <w:rPr>
          <w:spacing w:val="-7"/>
        </w:rPr>
        <w:t xml:space="preserve"> </w:t>
      </w:r>
      <w:r>
        <w:rPr>
          <w:spacing w:val="-2"/>
        </w:rPr>
        <w:t>and</w:t>
      </w:r>
      <w:r>
        <w:rPr>
          <w:spacing w:val="-7"/>
        </w:rPr>
        <w:t xml:space="preserve"> </w:t>
      </w:r>
      <w:r>
        <w:rPr>
          <w:spacing w:val="-2"/>
        </w:rPr>
        <w:t>Quality,</w:t>
      </w:r>
    </w:p>
    <w:p w14:paraId="1432E68B" w14:textId="77777777" w:rsidR="001C52DE" w:rsidRDefault="001C52DE">
      <w:pPr>
        <w:spacing w:line="304" w:lineRule="auto"/>
        <w:jc w:val="both"/>
        <w:sectPr w:rsidR="001C52DE">
          <w:type w:val="continuous"/>
          <w:pgSz w:w="12240" w:h="15840"/>
          <w:pgMar w:top="1500" w:right="600" w:bottom="280" w:left="620" w:header="283" w:footer="287" w:gutter="0"/>
          <w:cols w:space="720"/>
        </w:sectPr>
      </w:pPr>
    </w:p>
    <w:p w14:paraId="7FC31D3C" w14:textId="77777777" w:rsidR="001C52DE" w:rsidRDefault="001C52DE">
      <w:pPr>
        <w:pStyle w:val="BodyText"/>
        <w:rPr>
          <w:sz w:val="20"/>
        </w:rPr>
      </w:pPr>
    </w:p>
    <w:p w14:paraId="7B459695" w14:textId="77777777" w:rsidR="001C52DE" w:rsidRDefault="001C52DE">
      <w:pPr>
        <w:pStyle w:val="BodyText"/>
        <w:rPr>
          <w:sz w:val="20"/>
        </w:rPr>
      </w:pPr>
    </w:p>
    <w:p w14:paraId="37AEC1D9" w14:textId="77777777" w:rsidR="001C52DE" w:rsidRDefault="001C52DE">
      <w:pPr>
        <w:pStyle w:val="BodyText"/>
        <w:spacing w:before="9"/>
        <w:rPr>
          <w:sz w:val="19"/>
        </w:rPr>
      </w:pPr>
    </w:p>
    <w:p w14:paraId="464F7514" w14:textId="77777777" w:rsidR="001C52DE" w:rsidRDefault="00433E9E">
      <w:pPr>
        <w:spacing w:before="70" w:line="304" w:lineRule="auto"/>
        <w:ind w:left="2591" w:right="116"/>
        <w:jc w:val="both"/>
      </w:pPr>
      <w:r>
        <w:rPr>
          <w:spacing w:val="-2"/>
        </w:rPr>
        <w:t xml:space="preserve">2012), mistrust of health care institutions, lack of knowledge of available resources, language barriers, and </w:t>
      </w:r>
      <w:r>
        <w:t>stigma about m</w:t>
      </w:r>
      <w:r>
        <w:t>ental health and illness also contribute to disparities, further reinforcing the need to build a</w:t>
      </w:r>
      <w:r>
        <w:rPr>
          <w:spacing w:val="-8"/>
        </w:rPr>
        <w:t xml:space="preserve"> </w:t>
      </w:r>
      <w:r>
        <w:t>workforce</w:t>
      </w:r>
      <w:r>
        <w:rPr>
          <w:spacing w:val="-8"/>
        </w:rPr>
        <w:t xml:space="preserve"> </w:t>
      </w:r>
      <w:r>
        <w:t>that</w:t>
      </w:r>
      <w:r>
        <w:rPr>
          <w:spacing w:val="-8"/>
        </w:rPr>
        <w:t xml:space="preserve"> </w:t>
      </w:r>
      <w:r>
        <w:t>will</w:t>
      </w:r>
      <w:r>
        <w:rPr>
          <w:spacing w:val="-8"/>
        </w:rPr>
        <w:t xml:space="preserve"> </w:t>
      </w:r>
      <w:r>
        <w:t>deliver</w:t>
      </w:r>
      <w:r>
        <w:rPr>
          <w:spacing w:val="-8"/>
        </w:rPr>
        <w:t xml:space="preserve"> </w:t>
      </w:r>
      <w:r>
        <w:t>culturally</w:t>
      </w:r>
      <w:r>
        <w:rPr>
          <w:spacing w:val="-8"/>
        </w:rPr>
        <w:t xml:space="preserve"> </w:t>
      </w:r>
      <w:r>
        <w:t>and</w:t>
      </w:r>
      <w:r>
        <w:rPr>
          <w:spacing w:val="-8"/>
        </w:rPr>
        <w:t xml:space="preserve"> </w:t>
      </w:r>
      <w:r>
        <w:t>linguistically</w:t>
      </w:r>
      <w:r>
        <w:rPr>
          <w:spacing w:val="-8"/>
        </w:rPr>
        <w:t xml:space="preserve"> </w:t>
      </w:r>
      <w:r>
        <w:t>competent</w:t>
      </w:r>
      <w:r>
        <w:rPr>
          <w:spacing w:val="-8"/>
        </w:rPr>
        <w:t xml:space="preserve"> </w:t>
      </w:r>
      <w:r>
        <w:t>care</w:t>
      </w:r>
      <w:r>
        <w:rPr>
          <w:spacing w:val="-8"/>
        </w:rPr>
        <w:t xml:space="preserve"> </w:t>
      </w:r>
      <w:r>
        <w:t>to</w:t>
      </w:r>
      <w:r>
        <w:rPr>
          <w:spacing w:val="-8"/>
        </w:rPr>
        <w:t xml:space="preserve"> </w:t>
      </w:r>
      <w:r>
        <w:t>a</w:t>
      </w:r>
      <w:r>
        <w:rPr>
          <w:spacing w:val="-8"/>
        </w:rPr>
        <w:t xml:space="preserve"> </w:t>
      </w:r>
      <w:r>
        <w:t>diverse</w:t>
      </w:r>
      <w:r>
        <w:rPr>
          <w:spacing w:val="-8"/>
        </w:rPr>
        <w:t xml:space="preserve"> </w:t>
      </w:r>
      <w:r>
        <w:t>population</w:t>
      </w:r>
      <w:r>
        <w:rPr>
          <w:spacing w:val="-8"/>
        </w:rPr>
        <w:t xml:space="preserve"> </w:t>
      </w:r>
      <w:r>
        <w:t>(</w:t>
      </w:r>
      <w:proofErr w:type="spellStart"/>
      <w:r>
        <w:t>Escarce</w:t>
      </w:r>
      <w:proofErr w:type="spellEnd"/>
      <w:r>
        <w:rPr>
          <w:spacing w:val="-8"/>
        </w:rPr>
        <w:t xml:space="preserve"> </w:t>
      </w:r>
      <w:r>
        <w:t xml:space="preserve">&amp; </w:t>
      </w:r>
      <w:r>
        <w:rPr>
          <w:w w:val="95"/>
        </w:rPr>
        <w:t xml:space="preserve">McGuire, 2004; Hasnain-Wynia, Baker, </w:t>
      </w:r>
      <w:proofErr w:type="spellStart"/>
      <w:r>
        <w:rPr>
          <w:w w:val="95"/>
        </w:rPr>
        <w:t>Nerenz</w:t>
      </w:r>
      <w:proofErr w:type="spellEnd"/>
      <w:r>
        <w:rPr>
          <w:w w:val="95"/>
        </w:rPr>
        <w:t xml:space="preserve">, </w:t>
      </w:r>
      <w:proofErr w:type="spellStart"/>
      <w:r>
        <w:rPr>
          <w:w w:val="95"/>
        </w:rPr>
        <w:t>Feinglass</w:t>
      </w:r>
      <w:proofErr w:type="spellEnd"/>
      <w:r>
        <w:rPr>
          <w:w w:val="95"/>
        </w:rPr>
        <w:t xml:space="preserve">, Beal, Landrum, Behal, and Weissman, 2007; Jha, </w:t>
      </w:r>
      <w:r>
        <w:rPr>
          <w:spacing w:val="-2"/>
        </w:rPr>
        <w:t>Fisher,</w:t>
      </w:r>
      <w:r>
        <w:rPr>
          <w:spacing w:val="-7"/>
        </w:rPr>
        <w:t xml:space="preserve"> </w:t>
      </w:r>
      <w:r>
        <w:rPr>
          <w:spacing w:val="-2"/>
        </w:rPr>
        <w:t>Li,</w:t>
      </w:r>
      <w:r>
        <w:rPr>
          <w:spacing w:val="-7"/>
        </w:rPr>
        <w:t xml:space="preserve"> </w:t>
      </w:r>
      <w:r>
        <w:rPr>
          <w:spacing w:val="-2"/>
        </w:rPr>
        <w:t>Orav,</w:t>
      </w:r>
      <w:r>
        <w:rPr>
          <w:spacing w:val="-7"/>
        </w:rPr>
        <w:t xml:space="preserve"> </w:t>
      </w:r>
      <w:r>
        <w:rPr>
          <w:spacing w:val="-2"/>
        </w:rPr>
        <w:t>&amp;</w:t>
      </w:r>
      <w:r>
        <w:rPr>
          <w:spacing w:val="-7"/>
        </w:rPr>
        <w:t xml:space="preserve"> </w:t>
      </w:r>
      <w:r>
        <w:rPr>
          <w:spacing w:val="-2"/>
        </w:rPr>
        <w:t>Epstein,</w:t>
      </w:r>
      <w:r>
        <w:rPr>
          <w:spacing w:val="-7"/>
        </w:rPr>
        <w:t xml:space="preserve"> </w:t>
      </w:r>
      <w:r>
        <w:rPr>
          <w:spacing w:val="-2"/>
        </w:rPr>
        <w:t>2005;</w:t>
      </w:r>
      <w:r>
        <w:rPr>
          <w:spacing w:val="-7"/>
        </w:rPr>
        <w:t xml:space="preserve"> </w:t>
      </w:r>
      <w:proofErr w:type="spellStart"/>
      <w:r>
        <w:rPr>
          <w:spacing w:val="-2"/>
        </w:rPr>
        <w:t>Klonoff</w:t>
      </w:r>
      <w:proofErr w:type="spellEnd"/>
      <w:r>
        <w:rPr>
          <w:spacing w:val="-2"/>
        </w:rPr>
        <w:t>,</w:t>
      </w:r>
      <w:r>
        <w:rPr>
          <w:spacing w:val="-7"/>
        </w:rPr>
        <w:t xml:space="preserve"> </w:t>
      </w:r>
      <w:r>
        <w:rPr>
          <w:spacing w:val="-2"/>
        </w:rPr>
        <w:t>2009;</w:t>
      </w:r>
      <w:r>
        <w:rPr>
          <w:spacing w:val="-7"/>
        </w:rPr>
        <w:t xml:space="preserve"> </w:t>
      </w:r>
      <w:r>
        <w:rPr>
          <w:spacing w:val="-2"/>
        </w:rPr>
        <w:t>Schneider,</w:t>
      </w:r>
      <w:r>
        <w:rPr>
          <w:spacing w:val="-7"/>
        </w:rPr>
        <w:t xml:space="preserve"> </w:t>
      </w:r>
      <w:r>
        <w:rPr>
          <w:spacing w:val="-2"/>
        </w:rPr>
        <w:t>Zaslavsky,</w:t>
      </w:r>
      <w:r>
        <w:rPr>
          <w:spacing w:val="-7"/>
        </w:rPr>
        <w:t xml:space="preserve"> </w:t>
      </w:r>
      <w:r>
        <w:rPr>
          <w:spacing w:val="-2"/>
        </w:rPr>
        <w:t>&amp;</w:t>
      </w:r>
      <w:r>
        <w:rPr>
          <w:spacing w:val="-7"/>
        </w:rPr>
        <w:t xml:space="preserve"> </w:t>
      </w:r>
      <w:r>
        <w:rPr>
          <w:spacing w:val="-2"/>
        </w:rPr>
        <w:t>Epstein,</w:t>
      </w:r>
      <w:r>
        <w:rPr>
          <w:spacing w:val="-7"/>
        </w:rPr>
        <w:t xml:space="preserve"> </w:t>
      </w:r>
      <w:r>
        <w:rPr>
          <w:spacing w:val="-2"/>
        </w:rPr>
        <w:t>2002;</w:t>
      </w:r>
      <w:r>
        <w:rPr>
          <w:spacing w:val="-7"/>
        </w:rPr>
        <w:t xml:space="preserve"> </w:t>
      </w:r>
      <w:r>
        <w:rPr>
          <w:spacing w:val="-2"/>
        </w:rPr>
        <w:t>Trivedi,</w:t>
      </w:r>
      <w:r>
        <w:rPr>
          <w:spacing w:val="-7"/>
        </w:rPr>
        <w:t xml:space="preserve"> </w:t>
      </w:r>
      <w:r>
        <w:rPr>
          <w:spacing w:val="-2"/>
        </w:rPr>
        <w:t>Zaslavsky, Schneider,</w:t>
      </w:r>
      <w:r>
        <w:rPr>
          <w:spacing w:val="-11"/>
        </w:rPr>
        <w:t xml:space="preserve"> </w:t>
      </w:r>
      <w:r>
        <w:rPr>
          <w:spacing w:val="-2"/>
        </w:rPr>
        <w:t>&amp;</w:t>
      </w:r>
      <w:r>
        <w:rPr>
          <w:spacing w:val="-11"/>
        </w:rPr>
        <w:t xml:space="preserve"> </w:t>
      </w:r>
      <w:proofErr w:type="spellStart"/>
      <w:r>
        <w:rPr>
          <w:spacing w:val="-2"/>
        </w:rPr>
        <w:t>Ayanian</w:t>
      </w:r>
      <w:proofErr w:type="spellEnd"/>
      <w:r>
        <w:rPr>
          <w:spacing w:val="-2"/>
        </w:rPr>
        <w:t>,</w:t>
      </w:r>
      <w:r>
        <w:rPr>
          <w:spacing w:val="-10"/>
        </w:rPr>
        <w:t xml:space="preserve"> </w:t>
      </w:r>
      <w:r>
        <w:rPr>
          <w:spacing w:val="-2"/>
        </w:rPr>
        <w:t>2006;</w:t>
      </w:r>
      <w:r>
        <w:rPr>
          <w:spacing w:val="-11"/>
        </w:rPr>
        <w:t xml:space="preserve"> </w:t>
      </w:r>
      <w:r>
        <w:rPr>
          <w:spacing w:val="-2"/>
        </w:rPr>
        <w:t>US</w:t>
      </w:r>
      <w:r>
        <w:rPr>
          <w:spacing w:val="-10"/>
        </w:rPr>
        <w:t xml:space="preserve"> </w:t>
      </w:r>
      <w:r>
        <w:rPr>
          <w:spacing w:val="-2"/>
        </w:rPr>
        <w:t>HHS,</w:t>
      </w:r>
      <w:r>
        <w:rPr>
          <w:spacing w:val="-11"/>
        </w:rPr>
        <w:t xml:space="preserve"> </w:t>
      </w:r>
      <w:r>
        <w:rPr>
          <w:spacing w:val="-2"/>
        </w:rPr>
        <w:t>National</w:t>
      </w:r>
      <w:r>
        <w:rPr>
          <w:spacing w:val="-10"/>
        </w:rPr>
        <w:t xml:space="preserve"> </w:t>
      </w:r>
      <w:r>
        <w:rPr>
          <w:spacing w:val="-2"/>
        </w:rPr>
        <w:t>CLAS</w:t>
      </w:r>
      <w:r>
        <w:rPr>
          <w:spacing w:val="-11"/>
        </w:rPr>
        <w:t xml:space="preserve"> </w:t>
      </w:r>
      <w:r>
        <w:rPr>
          <w:spacing w:val="-2"/>
        </w:rPr>
        <w:t>Standards,</w:t>
      </w:r>
      <w:r>
        <w:rPr>
          <w:spacing w:val="-10"/>
        </w:rPr>
        <w:t xml:space="preserve"> </w:t>
      </w:r>
      <w:r>
        <w:rPr>
          <w:spacing w:val="-2"/>
        </w:rPr>
        <w:t>2013).</w:t>
      </w:r>
    </w:p>
    <w:p w14:paraId="714B5289" w14:textId="77777777" w:rsidR="001C52DE" w:rsidRDefault="00433E9E">
      <w:pPr>
        <w:spacing w:before="106" w:line="320" w:lineRule="exact"/>
        <w:ind w:left="4240" w:right="117" w:hanging="1649"/>
        <w:jc w:val="both"/>
      </w:pPr>
      <w:r>
        <w:t xml:space="preserve">Lack of diversity among the health and behavioral health care workforce is also considered a significant contributor to disparities in care for minority and LEP populations because it limits availability, </w:t>
      </w:r>
      <w:proofErr w:type="gramStart"/>
      <w:r>
        <w:t>access</w:t>
      </w:r>
      <w:proofErr w:type="gramEnd"/>
      <w:r>
        <w:t xml:space="preserve"> and engagement to cu</w:t>
      </w:r>
      <w:r>
        <w:t>lturally and linguistically competent care (Chapa</w:t>
      </w:r>
      <w:r>
        <w:rPr>
          <w:spacing w:val="-13"/>
        </w:rPr>
        <w:t xml:space="preserve"> </w:t>
      </w:r>
      <w:r>
        <w:t>&amp;</w:t>
      </w:r>
      <w:r>
        <w:rPr>
          <w:spacing w:val="-12"/>
        </w:rPr>
        <w:t xml:space="preserve"> </w:t>
      </w:r>
      <w:r>
        <w:t>Acosta,</w:t>
      </w:r>
      <w:r>
        <w:rPr>
          <w:spacing w:val="-13"/>
        </w:rPr>
        <w:t xml:space="preserve"> </w:t>
      </w:r>
      <w:r>
        <w:t>2010;</w:t>
      </w:r>
      <w:r>
        <w:rPr>
          <w:spacing w:val="-12"/>
        </w:rPr>
        <w:t xml:space="preserve"> </w:t>
      </w:r>
      <w:r>
        <w:t>Greer,</w:t>
      </w:r>
      <w:r>
        <w:rPr>
          <w:spacing w:val="-13"/>
        </w:rPr>
        <w:t xml:space="preserve"> </w:t>
      </w:r>
      <w:r>
        <w:t>2005;</w:t>
      </w:r>
      <w:r>
        <w:rPr>
          <w:spacing w:val="-12"/>
        </w:rPr>
        <w:t xml:space="preserve"> </w:t>
      </w:r>
      <w:r>
        <w:t>McGuire</w:t>
      </w:r>
      <w:r>
        <w:rPr>
          <w:spacing w:val="-13"/>
        </w:rPr>
        <w:t xml:space="preserve"> </w:t>
      </w:r>
      <w:r>
        <w:t>&amp;</w:t>
      </w:r>
      <w:r>
        <w:rPr>
          <w:spacing w:val="-12"/>
        </w:rPr>
        <w:t xml:space="preserve"> </w:t>
      </w:r>
      <w:r>
        <w:t>Miranda,</w:t>
      </w:r>
      <w:r>
        <w:rPr>
          <w:spacing w:val="-13"/>
        </w:rPr>
        <w:t xml:space="preserve"> </w:t>
      </w:r>
      <w:r>
        <w:t>2008).</w:t>
      </w:r>
      <w:r>
        <w:rPr>
          <w:spacing w:val="-12"/>
        </w:rPr>
        <w:t xml:space="preserve"> </w:t>
      </w:r>
      <w:r>
        <w:t>African</w:t>
      </w:r>
      <w:r>
        <w:rPr>
          <w:spacing w:val="-13"/>
        </w:rPr>
        <w:t xml:space="preserve"> </w:t>
      </w:r>
      <w:r>
        <w:t xml:space="preserve">Americans, American Indian/Alaska Natives and Latinos are severely underrepresented as physicians, registered nurses, clinical social </w:t>
      </w:r>
      <w:proofErr w:type="gramStart"/>
      <w:r>
        <w:t>workers</w:t>
      </w:r>
      <w:proofErr w:type="gramEnd"/>
      <w:r>
        <w:t xml:space="preserve"> and psychologists. Asian Americans are underrepresented as psychologists and social workers (Chapa &amp; Acosta, 2010;</w:t>
      </w:r>
      <w:r>
        <w:t xml:space="preserve"> U.S. Department of Labor, 2011). Efforts are needed at the federal, state,</w:t>
      </w:r>
      <w:r>
        <w:rPr>
          <w:spacing w:val="-6"/>
        </w:rPr>
        <w:t xml:space="preserve"> </w:t>
      </w:r>
      <w:r>
        <w:t>local</w:t>
      </w:r>
      <w:r>
        <w:rPr>
          <w:spacing w:val="-6"/>
        </w:rPr>
        <w:t xml:space="preserve"> </w:t>
      </w:r>
      <w:r>
        <w:t>and</w:t>
      </w:r>
      <w:r>
        <w:rPr>
          <w:spacing w:val="-6"/>
        </w:rPr>
        <w:t xml:space="preserve"> </w:t>
      </w:r>
      <w:r>
        <w:t>philanthropic</w:t>
      </w:r>
      <w:r>
        <w:rPr>
          <w:spacing w:val="-6"/>
        </w:rPr>
        <w:t xml:space="preserve"> </w:t>
      </w:r>
      <w:r>
        <w:t>levels</w:t>
      </w:r>
      <w:r>
        <w:rPr>
          <w:spacing w:val="-6"/>
        </w:rPr>
        <w:t xml:space="preserve"> </w:t>
      </w:r>
      <w:r>
        <w:t>to</w:t>
      </w:r>
      <w:r>
        <w:rPr>
          <w:spacing w:val="-6"/>
        </w:rPr>
        <w:t xml:space="preserve"> </w:t>
      </w:r>
      <w:r>
        <w:t>help</w:t>
      </w:r>
      <w:r>
        <w:rPr>
          <w:spacing w:val="-6"/>
        </w:rPr>
        <w:t xml:space="preserve"> </w:t>
      </w:r>
      <w:r>
        <w:t>build</w:t>
      </w:r>
      <w:r>
        <w:rPr>
          <w:spacing w:val="-6"/>
        </w:rPr>
        <w:t xml:space="preserve"> </w:t>
      </w:r>
      <w:r>
        <w:t>a</w:t>
      </w:r>
      <w:r>
        <w:rPr>
          <w:spacing w:val="-6"/>
        </w:rPr>
        <w:t xml:space="preserve"> </w:t>
      </w:r>
      <w:r>
        <w:t>critical</w:t>
      </w:r>
      <w:r>
        <w:rPr>
          <w:spacing w:val="-6"/>
        </w:rPr>
        <w:t xml:space="preserve"> </w:t>
      </w:r>
      <w:r>
        <w:t>mass</w:t>
      </w:r>
      <w:r>
        <w:rPr>
          <w:spacing w:val="-6"/>
        </w:rPr>
        <w:t xml:space="preserve"> </w:t>
      </w:r>
      <w:r>
        <w:t>of</w:t>
      </w:r>
      <w:r>
        <w:rPr>
          <w:spacing w:val="-6"/>
        </w:rPr>
        <w:t xml:space="preserve"> </w:t>
      </w:r>
      <w:r>
        <w:t>diverse</w:t>
      </w:r>
      <w:r>
        <w:rPr>
          <w:spacing w:val="-6"/>
        </w:rPr>
        <w:t xml:space="preserve"> </w:t>
      </w:r>
      <w:r>
        <w:t>providers. Enhancing the health and behavioral health workforce with Social Workers, Clinical Case Managers,</w:t>
      </w:r>
      <w:r>
        <w:t xml:space="preserve"> Navigators, Community Health Workers, Health Representatives, and </w:t>
      </w:r>
      <w:proofErr w:type="spellStart"/>
      <w:r>
        <w:t>Promotores</w:t>
      </w:r>
      <w:proofErr w:type="spellEnd"/>
      <w:r>
        <w:t xml:space="preserve"> de Salud (e.g., </w:t>
      </w:r>
      <w:proofErr w:type="gramStart"/>
      <w:r>
        <w:t>para-professionals</w:t>
      </w:r>
      <w:proofErr w:type="gramEnd"/>
      <w:r>
        <w:t>) can help serve as vital connectors for a patient, family and community, and the health and behavioral health care delivery system. Studies sho</w:t>
      </w:r>
      <w:r>
        <w:t xml:space="preserve">w evidence of positive outcomes in health and behavioral health measures, including managing chronic disease, smoking cessation, increasing immunization rates, mental </w:t>
      </w:r>
      <w:proofErr w:type="gramStart"/>
      <w:r>
        <w:t>health</w:t>
      </w:r>
      <w:proofErr w:type="gramEnd"/>
      <w:r>
        <w:t xml:space="preserve"> and cardiovascular health with workforce development initiatives (</w:t>
      </w:r>
      <w:proofErr w:type="spellStart"/>
      <w:r>
        <w:rPr>
          <w:sz w:val="24"/>
        </w:rPr>
        <w:t>Balca</w:t>
      </w:r>
      <w:proofErr w:type="spellEnd"/>
      <w:r>
        <w:rPr>
          <w:position w:val="1"/>
          <w:sz w:val="24"/>
        </w:rPr>
        <w:t>’</w:t>
      </w:r>
      <w:proofErr w:type="spellStart"/>
      <w:r>
        <w:rPr>
          <w:sz w:val="24"/>
        </w:rPr>
        <w:t>zar</w:t>
      </w:r>
      <w:proofErr w:type="spellEnd"/>
      <w:r>
        <w:rPr>
          <w:sz w:val="24"/>
        </w:rPr>
        <w:t xml:space="preserve"> </w:t>
      </w:r>
      <w:r>
        <w:t>et al.</w:t>
      </w:r>
      <w:r>
        <w:t>, 2005; Plescia, Herrick, &amp; Chavis,</w:t>
      </w:r>
      <w:r>
        <w:rPr>
          <w:spacing w:val="3"/>
        </w:rPr>
        <w:t xml:space="preserve"> </w:t>
      </w:r>
      <w:r>
        <w:t>2008;</w:t>
      </w:r>
      <w:r>
        <w:rPr>
          <w:spacing w:val="3"/>
        </w:rPr>
        <w:t xml:space="preserve"> </w:t>
      </w:r>
      <w:r>
        <w:t>Reinschmidt</w:t>
      </w:r>
      <w:r>
        <w:rPr>
          <w:spacing w:val="3"/>
        </w:rPr>
        <w:t xml:space="preserve"> </w:t>
      </w:r>
      <w:r>
        <w:t>et</w:t>
      </w:r>
      <w:r>
        <w:rPr>
          <w:spacing w:val="3"/>
        </w:rPr>
        <w:t xml:space="preserve"> </w:t>
      </w:r>
      <w:r>
        <w:t>al.,</w:t>
      </w:r>
      <w:r>
        <w:rPr>
          <w:spacing w:val="3"/>
        </w:rPr>
        <w:t xml:space="preserve"> </w:t>
      </w:r>
      <w:r>
        <w:t>2006;</w:t>
      </w:r>
      <w:r>
        <w:rPr>
          <w:spacing w:val="3"/>
        </w:rPr>
        <w:t xml:space="preserve"> </w:t>
      </w:r>
      <w:r>
        <w:t>Rhodes</w:t>
      </w:r>
      <w:r>
        <w:rPr>
          <w:spacing w:val="3"/>
        </w:rPr>
        <w:t xml:space="preserve"> </w:t>
      </w:r>
      <w:r>
        <w:t>et</w:t>
      </w:r>
      <w:r>
        <w:rPr>
          <w:spacing w:val="3"/>
        </w:rPr>
        <w:t xml:space="preserve"> </w:t>
      </w:r>
      <w:r>
        <w:t>al.,</w:t>
      </w:r>
      <w:r>
        <w:rPr>
          <w:spacing w:val="3"/>
        </w:rPr>
        <w:t xml:space="preserve"> </w:t>
      </w:r>
      <w:r>
        <w:t>2007;</w:t>
      </w:r>
      <w:r>
        <w:rPr>
          <w:spacing w:val="3"/>
        </w:rPr>
        <w:t xml:space="preserve"> </w:t>
      </w:r>
      <w:r>
        <w:t>Spencer</w:t>
      </w:r>
      <w:r>
        <w:rPr>
          <w:spacing w:val="3"/>
        </w:rPr>
        <w:t xml:space="preserve"> </w:t>
      </w:r>
      <w:r>
        <w:t>et</w:t>
      </w:r>
      <w:r>
        <w:rPr>
          <w:spacing w:val="3"/>
        </w:rPr>
        <w:t xml:space="preserve"> </w:t>
      </w:r>
      <w:r>
        <w:t>al.,</w:t>
      </w:r>
      <w:r>
        <w:rPr>
          <w:spacing w:val="3"/>
        </w:rPr>
        <w:t xml:space="preserve"> </w:t>
      </w:r>
      <w:r>
        <w:rPr>
          <w:spacing w:val="-2"/>
        </w:rPr>
        <w:t>2011).</w:t>
      </w:r>
    </w:p>
    <w:p w14:paraId="71AA3C8A" w14:textId="77777777" w:rsidR="001C52DE" w:rsidRDefault="001C52DE">
      <w:pPr>
        <w:spacing w:line="320" w:lineRule="exact"/>
        <w:jc w:val="both"/>
        <w:sectPr w:rsidR="001C52DE">
          <w:pgSz w:w="12240" w:h="15840"/>
          <w:pgMar w:top="1080" w:right="600" w:bottom="480" w:left="620" w:header="283" w:footer="287" w:gutter="0"/>
          <w:cols w:space="720"/>
        </w:sectPr>
      </w:pPr>
    </w:p>
    <w:p w14:paraId="2AE17431" w14:textId="77777777" w:rsidR="001C52DE" w:rsidRDefault="00433E9E">
      <w:pPr>
        <w:pStyle w:val="Heading1"/>
        <w:spacing w:before="76" w:line="276" w:lineRule="auto"/>
      </w:pPr>
      <w:r>
        <w:pict w14:anchorId="3CC020E0">
          <v:shape id="docshape39" o:spid="_x0000_s2126" type="#_x0000_t202" style="position:absolute;left:0;text-align:left;margin-left:158.5pt;margin-top:83.65pt;width:36pt;height:80.45pt;z-index:-16550400;mso-position-horizontal-relative:page" filled="f" stroked="f">
            <v:textbox inset="0,0,0,0">
              <w:txbxContent>
                <w:p w14:paraId="31E01BE0" w14:textId="77777777" w:rsidR="001C52DE" w:rsidRDefault="00433E9E">
                  <w:pPr>
                    <w:spacing w:line="1609" w:lineRule="exact"/>
                    <w:rPr>
                      <w:rFonts w:ascii="Arial" w:hAnsi="Arial"/>
                      <w:b/>
                      <w:sz w:val="144"/>
                    </w:rPr>
                  </w:pPr>
                  <w:r>
                    <w:rPr>
                      <w:rFonts w:ascii="Arial" w:hAnsi="Arial"/>
                      <w:b/>
                      <w:color w:val="CECDCC"/>
                      <w:sz w:val="144"/>
                    </w:rPr>
                    <w:t>”</w:t>
                  </w:r>
                </w:p>
              </w:txbxContent>
            </v:textbox>
            <w10:wrap anchorx="page"/>
          </v:shape>
        </w:pict>
      </w:r>
      <w:r>
        <w:rPr>
          <w:w w:val="110"/>
        </w:rPr>
        <w:t>as physicians, registered</w:t>
      </w:r>
      <w:r>
        <w:rPr>
          <w:spacing w:val="-26"/>
          <w:w w:val="110"/>
        </w:rPr>
        <w:t xml:space="preserve"> </w:t>
      </w:r>
      <w:r>
        <w:rPr>
          <w:w w:val="110"/>
        </w:rPr>
        <w:t xml:space="preserve">nurses, clinical social </w:t>
      </w:r>
      <w:proofErr w:type="gramStart"/>
      <w:r>
        <w:rPr>
          <w:w w:val="110"/>
        </w:rPr>
        <w:t>workers</w:t>
      </w:r>
      <w:proofErr w:type="gramEnd"/>
      <w:r>
        <w:rPr>
          <w:w w:val="110"/>
        </w:rPr>
        <w:t xml:space="preserve"> and </w:t>
      </w:r>
      <w:r>
        <w:rPr>
          <w:spacing w:val="-2"/>
          <w:w w:val="110"/>
        </w:rPr>
        <w:t>psychologists.</w:t>
      </w:r>
    </w:p>
    <w:p w14:paraId="26335198" w14:textId="77777777" w:rsidR="001C52DE" w:rsidRDefault="00433E9E">
      <w:pPr>
        <w:spacing w:before="50" w:line="304" w:lineRule="auto"/>
        <w:ind w:left="468" w:right="117"/>
        <w:jc w:val="both"/>
      </w:pPr>
      <w:r>
        <w:br w:type="column"/>
      </w:r>
      <w:r>
        <w:t xml:space="preserve">The delivery of culturally adapted and culturally grounded programs has increased </w:t>
      </w:r>
      <w:r>
        <w:rPr>
          <w:w w:val="105"/>
        </w:rPr>
        <w:t>both</w:t>
      </w:r>
      <w:r>
        <w:rPr>
          <w:spacing w:val="-10"/>
          <w:w w:val="105"/>
        </w:rPr>
        <w:t xml:space="preserve"> </w:t>
      </w:r>
      <w:r>
        <w:rPr>
          <w:w w:val="105"/>
        </w:rPr>
        <w:t>engagement</w:t>
      </w:r>
      <w:r>
        <w:rPr>
          <w:spacing w:val="-10"/>
          <w:w w:val="105"/>
        </w:rPr>
        <w:t xml:space="preserve"> </w:t>
      </w:r>
      <w:r>
        <w:rPr>
          <w:w w:val="105"/>
        </w:rPr>
        <w:t>and</w:t>
      </w:r>
      <w:r>
        <w:rPr>
          <w:spacing w:val="-10"/>
          <w:w w:val="105"/>
        </w:rPr>
        <w:t xml:space="preserve"> </w:t>
      </w:r>
      <w:r>
        <w:rPr>
          <w:w w:val="105"/>
        </w:rPr>
        <w:t>compliance</w:t>
      </w:r>
      <w:r>
        <w:rPr>
          <w:spacing w:val="-10"/>
          <w:w w:val="105"/>
        </w:rPr>
        <w:t xml:space="preserve"> </w:t>
      </w:r>
      <w:r>
        <w:rPr>
          <w:w w:val="105"/>
        </w:rPr>
        <w:t>with</w:t>
      </w:r>
      <w:r>
        <w:rPr>
          <w:spacing w:val="-10"/>
          <w:w w:val="105"/>
        </w:rPr>
        <w:t xml:space="preserve"> </w:t>
      </w:r>
      <w:r>
        <w:rPr>
          <w:w w:val="105"/>
        </w:rPr>
        <w:t>treatment</w:t>
      </w:r>
      <w:r>
        <w:rPr>
          <w:spacing w:val="-10"/>
          <w:w w:val="105"/>
        </w:rPr>
        <w:t xml:space="preserve"> </w:t>
      </w:r>
      <w:r>
        <w:rPr>
          <w:w w:val="105"/>
        </w:rPr>
        <w:t>and</w:t>
      </w:r>
      <w:r>
        <w:rPr>
          <w:spacing w:val="-10"/>
          <w:w w:val="105"/>
        </w:rPr>
        <w:t xml:space="preserve"> </w:t>
      </w:r>
      <w:r>
        <w:rPr>
          <w:w w:val="105"/>
        </w:rPr>
        <w:t>satisfaction</w:t>
      </w:r>
      <w:r>
        <w:rPr>
          <w:spacing w:val="-10"/>
          <w:w w:val="105"/>
        </w:rPr>
        <w:t xml:space="preserve"> </w:t>
      </w:r>
      <w:r>
        <w:rPr>
          <w:w w:val="105"/>
        </w:rPr>
        <w:t>with</w:t>
      </w:r>
      <w:r>
        <w:rPr>
          <w:spacing w:val="-10"/>
          <w:w w:val="105"/>
        </w:rPr>
        <w:t xml:space="preserve"> </w:t>
      </w:r>
      <w:r>
        <w:rPr>
          <w:w w:val="105"/>
        </w:rPr>
        <w:t>programs (Williams, et al, 2006).</w:t>
      </w:r>
    </w:p>
    <w:p w14:paraId="19CE0D3C" w14:textId="77777777" w:rsidR="001C52DE" w:rsidRDefault="00433E9E">
      <w:pPr>
        <w:spacing w:before="158" w:line="304" w:lineRule="auto"/>
        <w:ind w:left="468" w:right="117"/>
        <w:jc w:val="both"/>
      </w:pPr>
      <w:r>
        <w:t>The following sections define a set of practice behaviors for social wor</w:t>
      </w:r>
      <w:r>
        <w:t>kers to diminish behavioral health and health disparities and promote health equities. These practice behaviors are anchored in the social work competencies as defined in the Council on Social Work Education (CSWE) 2008 Educational Policy and Accreditation</w:t>
      </w:r>
      <w:r>
        <w:rPr>
          <w:spacing w:val="6"/>
        </w:rPr>
        <w:t xml:space="preserve"> </w:t>
      </w:r>
      <w:r>
        <w:t>Standards</w:t>
      </w:r>
      <w:r>
        <w:rPr>
          <w:spacing w:val="6"/>
        </w:rPr>
        <w:t xml:space="preserve"> </w:t>
      </w:r>
      <w:r>
        <w:t>(EPAS).</w:t>
      </w:r>
      <w:r>
        <w:rPr>
          <w:spacing w:val="6"/>
        </w:rPr>
        <w:t xml:space="preserve"> </w:t>
      </w:r>
      <w:r>
        <w:t>They</w:t>
      </w:r>
      <w:r>
        <w:rPr>
          <w:spacing w:val="7"/>
        </w:rPr>
        <w:t xml:space="preserve"> </w:t>
      </w:r>
      <w:r>
        <w:t>were</w:t>
      </w:r>
      <w:r>
        <w:rPr>
          <w:spacing w:val="6"/>
        </w:rPr>
        <w:t xml:space="preserve"> </w:t>
      </w:r>
      <w:r>
        <w:t>developed</w:t>
      </w:r>
      <w:r>
        <w:rPr>
          <w:spacing w:val="6"/>
        </w:rPr>
        <w:t xml:space="preserve"> </w:t>
      </w:r>
      <w:proofErr w:type="gramStart"/>
      <w:r>
        <w:t>in</w:t>
      </w:r>
      <w:r>
        <w:rPr>
          <w:spacing w:val="7"/>
        </w:rPr>
        <w:t xml:space="preserve"> </w:t>
      </w:r>
      <w:r>
        <w:t>the</w:t>
      </w:r>
      <w:r>
        <w:rPr>
          <w:spacing w:val="6"/>
        </w:rPr>
        <w:t xml:space="preserve"> </w:t>
      </w:r>
      <w:r>
        <w:t>course</w:t>
      </w:r>
      <w:r>
        <w:rPr>
          <w:spacing w:val="6"/>
        </w:rPr>
        <w:t xml:space="preserve"> </w:t>
      </w:r>
      <w:r>
        <w:t>of</w:t>
      </w:r>
      <w:proofErr w:type="gramEnd"/>
      <w:r>
        <w:rPr>
          <w:spacing w:val="7"/>
        </w:rPr>
        <w:t xml:space="preserve"> </w:t>
      </w:r>
      <w:r>
        <w:t>a</w:t>
      </w:r>
      <w:r>
        <w:rPr>
          <w:spacing w:val="6"/>
        </w:rPr>
        <w:t xml:space="preserve"> </w:t>
      </w:r>
      <w:r>
        <w:rPr>
          <w:spacing w:val="-2"/>
        </w:rPr>
        <w:t>meeting</w:t>
      </w:r>
    </w:p>
    <w:p w14:paraId="10DE888C" w14:textId="77777777" w:rsidR="001C52DE" w:rsidRDefault="001C52DE">
      <w:pPr>
        <w:spacing w:line="304" w:lineRule="auto"/>
        <w:jc w:val="both"/>
        <w:sectPr w:rsidR="001C52DE">
          <w:type w:val="continuous"/>
          <w:pgSz w:w="12240" w:h="15840"/>
          <w:pgMar w:top="1500" w:right="600" w:bottom="280" w:left="620" w:header="283" w:footer="287" w:gutter="0"/>
          <w:cols w:num="2" w:space="720" w:equalWidth="0">
            <w:col w:w="3732" w:space="40"/>
            <w:col w:w="7248"/>
          </w:cols>
        </w:sectPr>
      </w:pPr>
    </w:p>
    <w:p w14:paraId="44291CDB" w14:textId="77777777" w:rsidR="001C52DE" w:rsidRDefault="00433E9E">
      <w:pPr>
        <w:spacing w:line="304" w:lineRule="auto"/>
        <w:ind w:left="2591" w:right="117"/>
        <w:jc w:val="both"/>
      </w:pPr>
      <w:r>
        <w:pict w14:anchorId="31BA1388">
          <v:group id="docshapegroup40" o:spid="_x0000_s2122" style="position:absolute;left:0;text-align:left;margin-left:18.15pt;margin-top:230.75pt;width:206.9pt;height:251.85pt;z-index:-16550912;mso-position-horizontal-relative:page;mso-position-vertical-relative:page" coordorigin="363,4615" coordsize="4138,5037">
            <v:shape id="docshape41" o:spid="_x0000_s2125" type="#_x0000_t75" style="position:absolute;left:362;top:4614;width:4138;height:3574">
              <v:imagedata r:id="rId18" o:title=""/>
            </v:shape>
            <v:shape id="docshape42" o:spid="_x0000_s2124" type="#_x0000_t202" style="position:absolute;left:1339;top:8018;width:424;height:1609" filled="f" stroked="f">
              <v:textbox inset="0,0,0,0">
                <w:txbxContent>
                  <w:p w14:paraId="1D9BE57A" w14:textId="77777777" w:rsidR="001C52DE" w:rsidRDefault="00433E9E">
                    <w:pPr>
                      <w:spacing w:line="1609" w:lineRule="exact"/>
                      <w:rPr>
                        <w:rFonts w:ascii="Arial" w:hAnsi="Arial"/>
                        <w:b/>
                        <w:sz w:val="144"/>
                      </w:rPr>
                    </w:pPr>
                    <w:r>
                      <w:rPr>
                        <w:rFonts w:ascii="Arial" w:hAnsi="Arial"/>
                        <w:b/>
                        <w:color w:val="CECDCC"/>
                        <w:spacing w:val="-317"/>
                        <w:sz w:val="144"/>
                      </w:rPr>
                      <w:t>“</w:t>
                    </w:r>
                  </w:p>
                </w:txbxContent>
              </v:textbox>
            </v:shape>
            <v:shape id="docshape43" o:spid="_x0000_s2123" type="#_x0000_t202" style="position:absolute;left:1742;top:8387;width:2168;height:1264" filled="f" stroked="f">
              <v:textbox inset="0,0,0,0">
                <w:txbxContent>
                  <w:p w14:paraId="45706E61" w14:textId="77777777" w:rsidR="001C52DE" w:rsidRDefault="00433E9E">
                    <w:pPr>
                      <w:spacing w:line="276" w:lineRule="auto"/>
                      <w:rPr>
                        <w:rFonts w:ascii="Maiandra GD"/>
                        <w:sz w:val="32"/>
                      </w:rPr>
                    </w:pPr>
                    <w:r>
                      <w:rPr>
                        <w:rFonts w:ascii="Maiandra GD"/>
                        <w:w w:val="105"/>
                        <w:sz w:val="32"/>
                      </w:rPr>
                      <w:t>.</w:t>
                    </w:r>
                    <w:r>
                      <w:rPr>
                        <w:rFonts w:ascii="Maiandra GD"/>
                        <w:spacing w:val="-13"/>
                        <w:w w:val="105"/>
                        <w:sz w:val="32"/>
                      </w:rPr>
                      <w:t xml:space="preserve"> </w:t>
                    </w:r>
                    <w:r>
                      <w:rPr>
                        <w:rFonts w:ascii="Maiandra GD"/>
                        <w:w w:val="105"/>
                        <w:sz w:val="32"/>
                      </w:rPr>
                      <w:t>.</w:t>
                    </w:r>
                    <w:r>
                      <w:rPr>
                        <w:rFonts w:ascii="Maiandra GD"/>
                        <w:spacing w:val="-13"/>
                        <w:w w:val="105"/>
                        <w:sz w:val="32"/>
                      </w:rPr>
                      <w:t xml:space="preserve"> </w:t>
                    </w:r>
                    <w:r>
                      <w:rPr>
                        <w:rFonts w:ascii="Maiandra GD"/>
                        <w:w w:val="105"/>
                        <w:sz w:val="32"/>
                      </w:rPr>
                      <w:t>.</w:t>
                    </w:r>
                    <w:r>
                      <w:rPr>
                        <w:rFonts w:ascii="Maiandra GD"/>
                        <w:spacing w:val="-13"/>
                        <w:w w:val="105"/>
                        <w:sz w:val="32"/>
                      </w:rPr>
                      <w:t xml:space="preserve"> </w:t>
                    </w:r>
                    <w:r>
                      <w:rPr>
                        <w:rFonts w:ascii="Maiandra GD"/>
                        <w:w w:val="105"/>
                        <w:sz w:val="32"/>
                      </w:rPr>
                      <w:t>Latinos</w:t>
                    </w:r>
                    <w:r>
                      <w:rPr>
                        <w:rFonts w:ascii="Maiandra GD"/>
                        <w:spacing w:val="-13"/>
                        <w:w w:val="105"/>
                        <w:sz w:val="32"/>
                      </w:rPr>
                      <w:t xml:space="preserve"> </w:t>
                    </w:r>
                    <w:r>
                      <w:rPr>
                        <w:rFonts w:ascii="Maiandra GD"/>
                        <w:w w:val="105"/>
                        <w:sz w:val="32"/>
                      </w:rPr>
                      <w:t xml:space="preserve">are </w:t>
                    </w:r>
                    <w:proofErr w:type="spellStart"/>
                    <w:r>
                      <w:rPr>
                        <w:rFonts w:ascii="Maiandra GD"/>
                        <w:w w:val="105"/>
                        <w:sz w:val="32"/>
                      </w:rPr>
                      <w:t>severly</w:t>
                    </w:r>
                    <w:proofErr w:type="spellEnd"/>
                    <w:r>
                      <w:rPr>
                        <w:rFonts w:ascii="Maiandra GD"/>
                        <w:w w:val="105"/>
                        <w:sz w:val="32"/>
                      </w:rPr>
                      <w:t xml:space="preserve"> under-</w:t>
                    </w:r>
                  </w:p>
                  <w:p w14:paraId="05475749" w14:textId="77777777" w:rsidR="001C52DE" w:rsidRDefault="00433E9E">
                    <w:pPr>
                      <w:spacing w:line="381" w:lineRule="exact"/>
                      <w:rPr>
                        <w:rFonts w:ascii="Maiandra GD"/>
                        <w:sz w:val="32"/>
                      </w:rPr>
                    </w:pPr>
                    <w:r>
                      <w:rPr>
                        <w:rFonts w:ascii="Maiandra GD"/>
                        <w:spacing w:val="-2"/>
                        <w:w w:val="105"/>
                        <w:sz w:val="32"/>
                      </w:rPr>
                      <w:t>represented</w:t>
                    </w:r>
                  </w:p>
                </w:txbxContent>
              </v:textbox>
            </v:shape>
            <w10:wrap anchorx="page" anchory="page"/>
          </v:group>
        </w:pict>
      </w:r>
      <w:r>
        <w:t xml:space="preserve">on October 1-2, </w:t>
      </w:r>
      <w:proofErr w:type="gramStart"/>
      <w:r>
        <w:t>2012</w:t>
      </w:r>
      <w:proofErr w:type="gramEnd"/>
      <w:r>
        <w:t xml:space="preserve"> of a national panel of program administrators, faculty and practitioners. During</w:t>
      </w:r>
      <w:r>
        <w:rPr>
          <w:spacing w:val="80"/>
        </w:rPr>
        <w:t xml:space="preserve"> </w:t>
      </w:r>
      <w:r>
        <w:t>the</w:t>
      </w:r>
      <w:r>
        <w:rPr>
          <w:spacing w:val="40"/>
        </w:rPr>
        <w:t xml:space="preserve"> </w:t>
      </w:r>
      <w:r>
        <w:t>meeting,</w:t>
      </w:r>
      <w:r>
        <w:rPr>
          <w:spacing w:val="40"/>
        </w:rPr>
        <w:t xml:space="preserve"> </w:t>
      </w:r>
      <w:r>
        <w:t>participants</w:t>
      </w:r>
      <w:r>
        <w:rPr>
          <w:spacing w:val="40"/>
        </w:rPr>
        <w:t xml:space="preserve"> </w:t>
      </w:r>
      <w:r>
        <w:t>provided</w:t>
      </w:r>
      <w:r>
        <w:rPr>
          <w:spacing w:val="40"/>
        </w:rPr>
        <w:t xml:space="preserve"> </w:t>
      </w:r>
      <w:r>
        <w:t>expert</w:t>
      </w:r>
      <w:r>
        <w:rPr>
          <w:spacing w:val="40"/>
        </w:rPr>
        <w:t xml:space="preserve"> </w:t>
      </w:r>
      <w:r>
        <w:t>input</w:t>
      </w:r>
      <w:r>
        <w:rPr>
          <w:spacing w:val="40"/>
        </w:rPr>
        <w:t xml:space="preserve"> </w:t>
      </w:r>
      <w:r>
        <w:t>on</w:t>
      </w:r>
      <w:r>
        <w:rPr>
          <w:spacing w:val="40"/>
        </w:rPr>
        <w:t xml:space="preserve"> </w:t>
      </w:r>
      <w:r>
        <w:t>knowledge,</w:t>
      </w:r>
      <w:r>
        <w:rPr>
          <w:spacing w:val="40"/>
        </w:rPr>
        <w:t xml:space="preserve"> </w:t>
      </w:r>
      <w:proofErr w:type="gramStart"/>
      <w:r>
        <w:t>values</w:t>
      </w:r>
      <w:proofErr w:type="gramEnd"/>
      <w:r>
        <w:rPr>
          <w:spacing w:val="40"/>
        </w:rPr>
        <w:t xml:space="preserve"> </w:t>
      </w:r>
      <w:r>
        <w:t>and</w:t>
      </w:r>
      <w:r>
        <w:rPr>
          <w:spacing w:val="40"/>
        </w:rPr>
        <w:t xml:space="preserve"> </w:t>
      </w:r>
      <w:r>
        <w:t>practice</w:t>
      </w:r>
      <w:r>
        <w:rPr>
          <w:spacing w:val="40"/>
        </w:rPr>
        <w:t xml:space="preserve"> </w:t>
      </w:r>
      <w:r>
        <w:t>behaviors</w:t>
      </w:r>
      <w:r>
        <w:rPr>
          <w:spacing w:val="40"/>
        </w:rPr>
        <w:t xml:space="preserve"> </w:t>
      </w:r>
      <w:r>
        <w:t>to address</w:t>
      </w:r>
      <w:r>
        <w:rPr>
          <w:spacing w:val="40"/>
        </w:rPr>
        <w:t xml:space="preserve"> </w:t>
      </w:r>
      <w:r>
        <w:t>behavioral</w:t>
      </w:r>
      <w:r>
        <w:rPr>
          <w:spacing w:val="40"/>
        </w:rPr>
        <w:t xml:space="preserve"> </w:t>
      </w:r>
      <w:r>
        <w:t>health</w:t>
      </w:r>
      <w:r>
        <w:rPr>
          <w:spacing w:val="40"/>
        </w:rPr>
        <w:t xml:space="preserve"> </w:t>
      </w:r>
      <w:r>
        <w:t>disparities</w:t>
      </w:r>
      <w:r>
        <w:rPr>
          <w:spacing w:val="40"/>
        </w:rPr>
        <w:t xml:space="preserve"> </w:t>
      </w:r>
      <w:r>
        <w:t>for</w:t>
      </w:r>
      <w:r>
        <w:rPr>
          <w:spacing w:val="40"/>
        </w:rPr>
        <w:t xml:space="preserve"> </w:t>
      </w:r>
      <w:r>
        <w:t>each</w:t>
      </w:r>
      <w:r>
        <w:rPr>
          <w:spacing w:val="40"/>
        </w:rPr>
        <w:t xml:space="preserve"> </w:t>
      </w:r>
      <w:r>
        <w:t>of</w:t>
      </w:r>
      <w:r>
        <w:rPr>
          <w:spacing w:val="40"/>
        </w:rPr>
        <w:t xml:space="preserve"> </w:t>
      </w:r>
      <w:r>
        <w:t>the</w:t>
      </w:r>
      <w:r>
        <w:rPr>
          <w:spacing w:val="40"/>
        </w:rPr>
        <w:t xml:space="preserve"> </w:t>
      </w:r>
      <w:r>
        <w:t>ten</w:t>
      </w:r>
      <w:r>
        <w:rPr>
          <w:spacing w:val="40"/>
        </w:rPr>
        <w:t xml:space="preserve"> </w:t>
      </w:r>
      <w:r>
        <w:t>s</w:t>
      </w:r>
      <w:r>
        <w:t>ocial</w:t>
      </w:r>
      <w:r>
        <w:rPr>
          <w:spacing w:val="40"/>
        </w:rPr>
        <w:t xml:space="preserve"> </w:t>
      </w:r>
      <w:r>
        <w:t>work</w:t>
      </w:r>
      <w:r>
        <w:rPr>
          <w:spacing w:val="40"/>
        </w:rPr>
        <w:t xml:space="preserve"> </w:t>
      </w:r>
      <w:r>
        <w:t>competencies.</w:t>
      </w:r>
      <w:r>
        <w:rPr>
          <w:spacing w:val="40"/>
        </w:rPr>
        <w:t xml:space="preserve"> </w:t>
      </w:r>
      <w:r>
        <w:t>This</w:t>
      </w:r>
      <w:r>
        <w:rPr>
          <w:spacing w:val="40"/>
        </w:rPr>
        <w:t xml:space="preserve"> </w:t>
      </w:r>
      <w:r>
        <w:t>meeting was</w:t>
      </w:r>
      <w:r>
        <w:rPr>
          <w:spacing w:val="26"/>
        </w:rPr>
        <w:t xml:space="preserve"> </w:t>
      </w:r>
      <w:r>
        <w:t>facilitated</w:t>
      </w:r>
      <w:r>
        <w:rPr>
          <w:spacing w:val="26"/>
        </w:rPr>
        <w:t xml:space="preserve"> </w:t>
      </w:r>
      <w:r>
        <w:t>by</w:t>
      </w:r>
      <w:r>
        <w:rPr>
          <w:spacing w:val="26"/>
        </w:rPr>
        <w:t xml:space="preserve"> </w:t>
      </w:r>
      <w:r>
        <w:t>members</w:t>
      </w:r>
      <w:r>
        <w:rPr>
          <w:spacing w:val="26"/>
        </w:rPr>
        <w:t xml:space="preserve"> </w:t>
      </w:r>
      <w:r>
        <w:t>of</w:t>
      </w:r>
      <w:r>
        <w:rPr>
          <w:spacing w:val="26"/>
        </w:rPr>
        <w:t xml:space="preserve"> </w:t>
      </w:r>
      <w:r>
        <w:t>the</w:t>
      </w:r>
      <w:r>
        <w:rPr>
          <w:spacing w:val="26"/>
        </w:rPr>
        <w:t xml:space="preserve"> </w:t>
      </w:r>
      <w:r>
        <w:t>project’s</w:t>
      </w:r>
      <w:r>
        <w:rPr>
          <w:spacing w:val="26"/>
        </w:rPr>
        <w:t xml:space="preserve"> </w:t>
      </w:r>
      <w:r>
        <w:t>executive</w:t>
      </w:r>
      <w:r>
        <w:rPr>
          <w:spacing w:val="26"/>
        </w:rPr>
        <w:t xml:space="preserve"> </w:t>
      </w:r>
      <w:r>
        <w:t>committee.</w:t>
      </w:r>
      <w:r>
        <w:rPr>
          <w:spacing w:val="26"/>
        </w:rPr>
        <w:t xml:space="preserve"> </w:t>
      </w:r>
      <w:r>
        <w:t>The</w:t>
      </w:r>
      <w:r>
        <w:rPr>
          <w:spacing w:val="26"/>
        </w:rPr>
        <w:t xml:space="preserve"> </w:t>
      </w:r>
      <w:r>
        <w:t>materials</w:t>
      </w:r>
      <w:r>
        <w:rPr>
          <w:spacing w:val="26"/>
        </w:rPr>
        <w:t xml:space="preserve"> </w:t>
      </w:r>
      <w:r>
        <w:t>were</w:t>
      </w:r>
      <w:r>
        <w:rPr>
          <w:spacing w:val="26"/>
        </w:rPr>
        <w:t xml:space="preserve"> </w:t>
      </w:r>
      <w:proofErr w:type="gramStart"/>
      <w:r>
        <w:t>correlated</w:t>
      </w:r>
      <w:proofErr w:type="gramEnd"/>
      <w:r>
        <w:rPr>
          <w:spacing w:val="26"/>
        </w:rPr>
        <w:t xml:space="preserve"> </w:t>
      </w:r>
      <w:r>
        <w:t>and a document drafted by the Principle Investigator. These practice behaviors provide a framework to</w:t>
      </w:r>
      <w:r>
        <w:rPr>
          <w:spacing w:val="40"/>
        </w:rPr>
        <w:t xml:space="preserve"> </w:t>
      </w:r>
      <w:r>
        <w:t>guide curriculum development for training social work practitioners to integrate behavioral health disparities content into social work curricula to imple</w:t>
      </w:r>
      <w:r>
        <w:t>ment comprehensive and innovative interventions that promote behavioral health equity.</w:t>
      </w:r>
    </w:p>
    <w:p w14:paraId="7844C7A9" w14:textId="77777777" w:rsidR="001C52DE" w:rsidRDefault="001C52DE">
      <w:pPr>
        <w:spacing w:line="304" w:lineRule="auto"/>
        <w:jc w:val="both"/>
        <w:sectPr w:rsidR="001C52DE">
          <w:type w:val="continuous"/>
          <w:pgSz w:w="12240" w:h="15840"/>
          <w:pgMar w:top="1500" w:right="600" w:bottom="280" w:left="620" w:header="283" w:footer="287" w:gutter="0"/>
          <w:cols w:space="720"/>
        </w:sectPr>
      </w:pPr>
    </w:p>
    <w:p w14:paraId="01AC90E4" w14:textId="77777777" w:rsidR="001C52DE" w:rsidRDefault="001C52DE">
      <w:pPr>
        <w:pStyle w:val="BodyText"/>
        <w:rPr>
          <w:sz w:val="20"/>
        </w:rPr>
      </w:pPr>
    </w:p>
    <w:p w14:paraId="543F1CEB" w14:textId="77777777" w:rsidR="001C52DE" w:rsidRDefault="001C52DE">
      <w:pPr>
        <w:pStyle w:val="BodyText"/>
        <w:rPr>
          <w:sz w:val="20"/>
        </w:rPr>
      </w:pPr>
    </w:p>
    <w:p w14:paraId="14455604" w14:textId="77777777" w:rsidR="001C52DE" w:rsidRDefault="001C52DE">
      <w:pPr>
        <w:pStyle w:val="BodyText"/>
        <w:rPr>
          <w:sz w:val="20"/>
        </w:rPr>
      </w:pPr>
    </w:p>
    <w:p w14:paraId="43019E7C" w14:textId="77777777" w:rsidR="001C52DE" w:rsidRDefault="001C52DE">
      <w:pPr>
        <w:pStyle w:val="BodyText"/>
        <w:spacing w:before="10"/>
        <w:rPr>
          <w:sz w:val="19"/>
        </w:rPr>
      </w:pPr>
    </w:p>
    <w:p w14:paraId="3029DC61" w14:textId="77777777" w:rsidR="001C52DE" w:rsidRDefault="00433E9E">
      <w:pPr>
        <w:pStyle w:val="Heading2"/>
        <w:numPr>
          <w:ilvl w:val="2"/>
          <w:numId w:val="18"/>
        </w:numPr>
        <w:tabs>
          <w:tab w:val="left" w:pos="707"/>
        </w:tabs>
        <w:jc w:val="left"/>
      </w:pPr>
      <w:bookmarkStart w:id="3" w:name="_bookmark3"/>
      <w:bookmarkStart w:id="4" w:name="_bookmark4"/>
      <w:bookmarkEnd w:id="3"/>
      <w:bookmarkEnd w:id="4"/>
      <w:r>
        <w:rPr>
          <w:spacing w:val="-8"/>
        </w:rPr>
        <w:t>|</w:t>
      </w:r>
      <w:r>
        <w:rPr>
          <w:spacing w:val="-6"/>
        </w:rPr>
        <w:t xml:space="preserve"> </w:t>
      </w:r>
      <w:r>
        <w:rPr>
          <w:spacing w:val="-8"/>
        </w:rPr>
        <w:t>Identify</w:t>
      </w:r>
      <w:r>
        <w:rPr>
          <w:spacing w:val="-6"/>
        </w:rPr>
        <w:t xml:space="preserve"> </w:t>
      </w:r>
      <w:r>
        <w:rPr>
          <w:spacing w:val="-8"/>
        </w:rPr>
        <w:t>as</w:t>
      </w:r>
      <w:r>
        <w:rPr>
          <w:spacing w:val="-7"/>
        </w:rPr>
        <w:t xml:space="preserve"> </w:t>
      </w:r>
      <w:r>
        <w:rPr>
          <w:spacing w:val="-8"/>
        </w:rPr>
        <w:t>a</w:t>
      </w:r>
      <w:r>
        <w:rPr>
          <w:spacing w:val="-6"/>
        </w:rPr>
        <w:t xml:space="preserve"> </w:t>
      </w:r>
      <w:r>
        <w:rPr>
          <w:spacing w:val="-8"/>
        </w:rPr>
        <w:t>professional</w:t>
      </w:r>
      <w:r>
        <w:rPr>
          <w:spacing w:val="-6"/>
        </w:rPr>
        <w:t xml:space="preserve"> </w:t>
      </w:r>
      <w:r>
        <w:rPr>
          <w:spacing w:val="-8"/>
        </w:rPr>
        <w:t>social</w:t>
      </w:r>
      <w:r>
        <w:rPr>
          <w:spacing w:val="-7"/>
        </w:rPr>
        <w:t xml:space="preserve"> </w:t>
      </w:r>
      <w:r>
        <w:rPr>
          <w:spacing w:val="-8"/>
        </w:rPr>
        <w:t>worker</w:t>
      </w:r>
      <w:r>
        <w:rPr>
          <w:spacing w:val="-6"/>
        </w:rPr>
        <w:t xml:space="preserve"> </w:t>
      </w:r>
      <w:r>
        <w:rPr>
          <w:spacing w:val="-8"/>
        </w:rPr>
        <w:t>and</w:t>
      </w:r>
      <w:r>
        <w:rPr>
          <w:spacing w:val="-7"/>
        </w:rPr>
        <w:t xml:space="preserve"> </w:t>
      </w:r>
      <w:r>
        <w:rPr>
          <w:spacing w:val="-8"/>
        </w:rPr>
        <w:t>conduct</w:t>
      </w:r>
      <w:r>
        <w:rPr>
          <w:spacing w:val="-6"/>
        </w:rPr>
        <w:t xml:space="preserve"> </w:t>
      </w:r>
      <w:r>
        <w:rPr>
          <w:spacing w:val="-8"/>
        </w:rPr>
        <w:t>oneself</w:t>
      </w:r>
      <w:r>
        <w:rPr>
          <w:spacing w:val="-6"/>
        </w:rPr>
        <w:t xml:space="preserve"> </w:t>
      </w:r>
      <w:r>
        <w:rPr>
          <w:spacing w:val="-8"/>
        </w:rPr>
        <w:t>with</w:t>
      </w:r>
      <w:r>
        <w:rPr>
          <w:spacing w:val="-7"/>
        </w:rPr>
        <w:t xml:space="preserve"> </w:t>
      </w:r>
      <w:r>
        <w:rPr>
          <w:spacing w:val="-8"/>
        </w:rPr>
        <w:t>cultural</w:t>
      </w:r>
      <w:r>
        <w:rPr>
          <w:spacing w:val="-6"/>
        </w:rPr>
        <w:t xml:space="preserve"> </w:t>
      </w:r>
      <w:r>
        <w:rPr>
          <w:spacing w:val="-8"/>
        </w:rPr>
        <w:t>humility.</w:t>
      </w:r>
    </w:p>
    <w:p w14:paraId="50F84D34" w14:textId="77777777" w:rsidR="001C52DE" w:rsidRDefault="001C52DE">
      <w:pPr>
        <w:pStyle w:val="BodyText"/>
        <w:rPr>
          <w:rFonts w:ascii="Cambria"/>
          <w:b/>
          <w:sz w:val="20"/>
        </w:rPr>
      </w:pPr>
    </w:p>
    <w:p w14:paraId="60B6A72B" w14:textId="77777777" w:rsidR="001C52DE" w:rsidRDefault="001C52DE">
      <w:pPr>
        <w:pStyle w:val="BodyText"/>
        <w:spacing w:before="9"/>
        <w:rPr>
          <w:rFonts w:ascii="Cambria"/>
          <w:b/>
        </w:rPr>
      </w:pPr>
    </w:p>
    <w:p w14:paraId="5A38104F" w14:textId="77777777" w:rsidR="001C52DE" w:rsidRDefault="00433E9E">
      <w:pPr>
        <w:pStyle w:val="BodyText"/>
        <w:spacing w:before="67" w:line="261" w:lineRule="auto"/>
        <w:ind w:left="100" w:right="7681"/>
      </w:pPr>
      <w:r>
        <w:t>Social workers serve as representatives</w:t>
      </w:r>
      <w:r>
        <w:rPr>
          <w:spacing w:val="-13"/>
        </w:rPr>
        <w:t xml:space="preserve"> </w:t>
      </w:r>
      <w:r>
        <w:t>of</w:t>
      </w:r>
      <w:r>
        <w:rPr>
          <w:spacing w:val="-13"/>
        </w:rPr>
        <w:t xml:space="preserve"> </w:t>
      </w:r>
      <w:r>
        <w:t>the</w:t>
      </w:r>
      <w:r>
        <w:rPr>
          <w:spacing w:val="-13"/>
        </w:rPr>
        <w:t xml:space="preserve"> </w:t>
      </w:r>
      <w:r>
        <w:t>profession,</w:t>
      </w:r>
      <w:r>
        <w:rPr>
          <w:spacing w:val="-13"/>
        </w:rPr>
        <w:t xml:space="preserve"> </w:t>
      </w:r>
      <w:r>
        <w:t xml:space="preserve">its </w:t>
      </w:r>
      <w:proofErr w:type="gramStart"/>
      <w:r>
        <w:t>mission</w:t>
      </w:r>
      <w:proofErr w:type="gramEnd"/>
      <w:r>
        <w:t xml:space="preserve"> and its core values.</w:t>
      </w:r>
    </w:p>
    <w:p w14:paraId="33D691EC" w14:textId="77777777" w:rsidR="001C52DE" w:rsidRDefault="00433E9E">
      <w:pPr>
        <w:pStyle w:val="BodyText"/>
        <w:spacing w:line="261" w:lineRule="auto"/>
        <w:ind w:left="100" w:right="7969"/>
      </w:pPr>
      <w:r>
        <w:t>Social Workers with advanced competence in behavioral health disparities are keenly aware of</w:t>
      </w:r>
      <w:r>
        <w:rPr>
          <w:spacing w:val="40"/>
        </w:rPr>
        <w:t xml:space="preserve"> </w:t>
      </w:r>
      <w:r>
        <w:t>the multidimensional, interactive determinants of behavioral health dis</w:t>
      </w:r>
      <w:r>
        <w:t>parities and the deleterious</w:t>
      </w:r>
    </w:p>
    <w:p w14:paraId="49A8E1CD" w14:textId="77777777" w:rsidR="001C52DE" w:rsidRDefault="00433E9E">
      <w:pPr>
        <w:pStyle w:val="BodyText"/>
        <w:spacing w:line="261" w:lineRule="auto"/>
        <w:ind w:left="100" w:right="7681"/>
      </w:pPr>
      <w:r>
        <w:t>impacts</w:t>
      </w:r>
      <w:r>
        <w:rPr>
          <w:spacing w:val="-2"/>
        </w:rPr>
        <w:t xml:space="preserve"> </w:t>
      </w:r>
      <w:r>
        <w:t>they</w:t>
      </w:r>
      <w:r>
        <w:rPr>
          <w:spacing w:val="-2"/>
        </w:rPr>
        <w:t xml:space="preserve"> </w:t>
      </w:r>
      <w:r>
        <w:t>have</w:t>
      </w:r>
      <w:r>
        <w:rPr>
          <w:spacing w:val="-2"/>
        </w:rPr>
        <w:t xml:space="preserve"> </w:t>
      </w:r>
      <w:r>
        <w:t>upon</w:t>
      </w:r>
      <w:r>
        <w:rPr>
          <w:spacing w:val="-2"/>
        </w:rPr>
        <w:t xml:space="preserve"> </w:t>
      </w:r>
      <w:r>
        <w:t xml:space="preserve">individuals, families, </w:t>
      </w:r>
      <w:proofErr w:type="gramStart"/>
      <w:r>
        <w:t>communities</w:t>
      </w:r>
      <w:proofErr w:type="gramEnd"/>
      <w:r>
        <w:t xml:space="preserve"> and </w:t>
      </w:r>
      <w:r>
        <w:rPr>
          <w:spacing w:val="-2"/>
        </w:rPr>
        <w:t>populations.</w:t>
      </w:r>
    </w:p>
    <w:p w14:paraId="6EEB51DB" w14:textId="77777777" w:rsidR="001C52DE" w:rsidRDefault="001C52DE">
      <w:pPr>
        <w:pStyle w:val="BodyText"/>
        <w:spacing w:before="7"/>
        <w:rPr>
          <w:sz w:val="16"/>
        </w:rPr>
      </w:pPr>
    </w:p>
    <w:p w14:paraId="54B03D56" w14:textId="77777777" w:rsidR="001C52DE" w:rsidRDefault="001C52DE">
      <w:pPr>
        <w:rPr>
          <w:sz w:val="16"/>
        </w:rPr>
        <w:sectPr w:rsidR="001C52DE">
          <w:headerReference w:type="default" r:id="rId19"/>
          <w:footerReference w:type="default" r:id="rId20"/>
          <w:pgSz w:w="12240" w:h="15840"/>
          <w:pgMar w:top="1080" w:right="600" w:bottom="0" w:left="620" w:header="283" w:footer="0" w:gutter="0"/>
          <w:pgNumType w:start="1"/>
          <w:cols w:space="720"/>
        </w:sectPr>
      </w:pPr>
    </w:p>
    <w:p w14:paraId="082DF2F9" w14:textId="77777777" w:rsidR="001C52DE" w:rsidRDefault="00433E9E">
      <w:pPr>
        <w:pStyle w:val="BodyText"/>
        <w:spacing w:before="68" w:line="261" w:lineRule="auto"/>
        <w:ind w:left="100" w:right="57"/>
      </w:pPr>
      <w:r>
        <w:pict w14:anchorId="4A8C204C">
          <v:group id="docshapegroup46" o:spid="_x0000_s2116" style="position:absolute;left:0;text-align:left;margin-left:18.15pt;margin-top:140.15pt;width:575.75pt;height:637.7pt;z-index:-16549888;mso-position-horizontal-relative:page;mso-position-vertical-relative:page" coordorigin="363,2803" coordsize="11515,12754">
            <v:rect id="docshape47" o:spid="_x0000_s2121" style="position:absolute;left:4320;top:9806;width:7200;height:5547" fillcolor="#e3e2e1" stroked="f"/>
            <v:rect id="docshape48" o:spid="_x0000_s2120" style="position:absolute;left:4320;top:7413;width:7200;height:2393" fillcolor="#c1c2dc" stroked="f"/>
            <v:shape id="docshape49" o:spid="_x0000_s2119" type="#_x0000_t75" style="position:absolute;left:4320;top:2808;width:7200;height:4606">
              <v:imagedata r:id="rId21" o:title=""/>
            </v:shape>
            <v:line id="_x0000_s2118" style="position:absolute" from="720,2808" to="11520,2808" strokecolor="#262b68" strokeweight=".5pt"/>
            <v:rect id="docshape50" o:spid="_x0000_s2117" style="position:absolute;left:362;top:15353;width:11515;height:204" fillcolor="#262b68" stroked="f"/>
            <w10:wrap anchorx="page" anchory="page"/>
          </v:group>
        </w:pict>
      </w:r>
      <w:r>
        <w:t xml:space="preserve">As social workers they apply a strengths-based approach to </w:t>
      </w:r>
      <w:r>
        <w:rPr>
          <w:spacing w:val="-2"/>
        </w:rPr>
        <w:t xml:space="preserve">practice; demonstrate self-reflection, </w:t>
      </w:r>
      <w:r>
        <w:t>self-awareness, and cultural</w:t>
      </w:r>
      <w:r>
        <w:rPr>
          <w:spacing w:val="40"/>
        </w:rPr>
        <w:t xml:space="preserve"> </w:t>
      </w:r>
      <w:r>
        <w:t>humility in practice; and integrate</w:t>
      </w:r>
      <w:r>
        <w:rPr>
          <w:spacing w:val="40"/>
        </w:rPr>
        <w:t xml:space="preserve"> </w:t>
      </w:r>
      <w:r>
        <w:t>an understanding of the social determinants of behavioral health and health equity into all a</w:t>
      </w:r>
      <w:r>
        <w:t>spects</w:t>
      </w:r>
    </w:p>
    <w:p w14:paraId="65CEEF0E" w14:textId="77777777" w:rsidR="001C52DE" w:rsidRDefault="00433E9E">
      <w:pPr>
        <w:pStyle w:val="BodyText"/>
        <w:spacing w:line="261" w:lineRule="auto"/>
        <w:ind w:left="100" w:right="38"/>
      </w:pPr>
      <w:r>
        <w:t>of their practice. They continually seek supervision that prepares</w:t>
      </w:r>
      <w:r>
        <w:rPr>
          <w:spacing w:val="40"/>
        </w:rPr>
        <w:t xml:space="preserve"> </w:t>
      </w:r>
      <w:r>
        <w:t>them to confront biases and value conflicts in their practice. They are committed to life-learning and continually updating knowledge</w:t>
      </w:r>
      <w:r>
        <w:rPr>
          <w:spacing w:val="80"/>
          <w:w w:val="150"/>
        </w:rPr>
        <w:t xml:space="preserve"> </w:t>
      </w:r>
      <w:r>
        <w:t>and skills necessary to understand and intervene</w:t>
      </w:r>
      <w:r>
        <w:t xml:space="preserve"> to reduce behavioral health disparities and enhance health equity, including through </w:t>
      </w:r>
      <w:r>
        <w:rPr>
          <w:w w:val="95"/>
        </w:rPr>
        <w:t xml:space="preserve">increasing access, continuity, quality, </w:t>
      </w:r>
      <w:r>
        <w:t>appropriateness, and effectiveness of behavioral health care.</w:t>
      </w:r>
    </w:p>
    <w:p w14:paraId="4EB5D98E" w14:textId="77777777" w:rsidR="001C52DE" w:rsidRDefault="00433E9E">
      <w:pPr>
        <w:rPr>
          <w:sz w:val="28"/>
        </w:rPr>
      </w:pPr>
      <w:r>
        <w:br w:type="column"/>
      </w:r>
    </w:p>
    <w:p w14:paraId="316804E3" w14:textId="77777777" w:rsidR="001C52DE" w:rsidRDefault="001C52DE">
      <w:pPr>
        <w:pStyle w:val="BodyText"/>
        <w:rPr>
          <w:sz w:val="28"/>
        </w:rPr>
      </w:pPr>
    </w:p>
    <w:p w14:paraId="7E904C4E" w14:textId="77777777" w:rsidR="001C52DE" w:rsidRDefault="001C52DE">
      <w:pPr>
        <w:pStyle w:val="BodyText"/>
      </w:pPr>
    </w:p>
    <w:p w14:paraId="00CC565C" w14:textId="77777777" w:rsidR="001C52DE" w:rsidRDefault="00433E9E">
      <w:pPr>
        <w:pStyle w:val="Heading3"/>
        <w:ind w:left="100"/>
        <w:rPr>
          <w:rFonts w:ascii="Cambria"/>
        </w:rPr>
      </w:pPr>
      <w:r>
        <w:rPr>
          <w:rFonts w:ascii="Cambria"/>
          <w:spacing w:val="-2"/>
        </w:rPr>
        <w:t>Knowledge</w:t>
      </w:r>
    </w:p>
    <w:p w14:paraId="3A19AB03" w14:textId="77777777" w:rsidR="001C52DE" w:rsidRDefault="001C52DE">
      <w:pPr>
        <w:pStyle w:val="BodyText"/>
        <w:rPr>
          <w:rFonts w:ascii="Cambria"/>
          <w:b/>
        </w:rPr>
      </w:pPr>
    </w:p>
    <w:p w14:paraId="05C276A6" w14:textId="77777777" w:rsidR="001C52DE" w:rsidRDefault="00433E9E">
      <w:pPr>
        <w:pStyle w:val="ListParagraph"/>
        <w:numPr>
          <w:ilvl w:val="0"/>
          <w:numId w:val="17"/>
        </w:numPr>
        <w:tabs>
          <w:tab w:val="left" w:pos="244"/>
        </w:tabs>
        <w:spacing w:before="1"/>
        <w:rPr>
          <w:sz w:val="24"/>
        </w:rPr>
      </w:pPr>
      <w:r>
        <w:rPr>
          <w:sz w:val="24"/>
        </w:rPr>
        <w:t>Understand</w:t>
      </w:r>
      <w:r>
        <w:rPr>
          <w:spacing w:val="22"/>
          <w:sz w:val="24"/>
        </w:rPr>
        <w:t xml:space="preserve"> </w:t>
      </w:r>
      <w:r>
        <w:rPr>
          <w:sz w:val="24"/>
        </w:rPr>
        <w:t>multidimensional</w:t>
      </w:r>
      <w:r>
        <w:rPr>
          <w:spacing w:val="23"/>
          <w:sz w:val="24"/>
        </w:rPr>
        <w:t xml:space="preserve"> </w:t>
      </w:r>
      <w:r>
        <w:rPr>
          <w:sz w:val="24"/>
        </w:rPr>
        <w:t>determinants</w:t>
      </w:r>
      <w:r>
        <w:rPr>
          <w:spacing w:val="23"/>
          <w:sz w:val="24"/>
        </w:rPr>
        <w:t xml:space="preserve"> </w:t>
      </w:r>
      <w:r>
        <w:rPr>
          <w:sz w:val="24"/>
        </w:rPr>
        <w:t>of</w:t>
      </w:r>
      <w:r>
        <w:rPr>
          <w:spacing w:val="22"/>
          <w:sz w:val="24"/>
        </w:rPr>
        <w:t xml:space="preserve"> </w:t>
      </w:r>
      <w:r>
        <w:rPr>
          <w:sz w:val="24"/>
        </w:rPr>
        <w:t>behavioral</w:t>
      </w:r>
      <w:r>
        <w:rPr>
          <w:spacing w:val="23"/>
          <w:sz w:val="24"/>
        </w:rPr>
        <w:t xml:space="preserve"> </w:t>
      </w:r>
      <w:r>
        <w:rPr>
          <w:sz w:val="24"/>
        </w:rPr>
        <w:t>health</w:t>
      </w:r>
      <w:r>
        <w:rPr>
          <w:spacing w:val="23"/>
          <w:sz w:val="24"/>
        </w:rPr>
        <w:t xml:space="preserve"> </w:t>
      </w:r>
      <w:r>
        <w:rPr>
          <w:spacing w:val="-2"/>
          <w:sz w:val="24"/>
        </w:rPr>
        <w:t>disparities</w:t>
      </w:r>
    </w:p>
    <w:p w14:paraId="104E741B" w14:textId="77777777" w:rsidR="001C52DE" w:rsidRDefault="00433E9E">
      <w:pPr>
        <w:pStyle w:val="BodyText"/>
        <w:spacing w:before="4"/>
        <w:ind w:left="243"/>
      </w:pPr>
      <w:r>
        <w:t>and</w:t>
      </w:r>
      <w:r>
        <w:rPr>
          <w:spacing w:val="11"/>
        </w:rPr>
        <w:t xml:space="preserve"> </w:t>
      </w:r>
      <w:r>
        <w:t>their</w:t>
      </w:r>
      <w:r>
        <w:rPr>
          <w:spacing w:val="12"/>
        </w:rPr>
        <w:t xml:space="preserve"> </w:t>
      </w:r>
      <w:r>
        <w:t>interacting</w:t>
      </w:r>
      <w:r>
        <w:rPr>
          <w:spacing w:val="12"/>
        </w:rPr>
        <w:t xml:space="preserve"> </w:t>
      </w:r>
      <w:r>
        <w:rPr>
          <w:spacing w:val="-2"/>
        </w:rPr>
        <w:t>nature.</w:t>
      </w:r>
    </w:p>
    <w:p w14:paraId="2CC8F352" w14:textId="77777777" w:rsidR="001C52DE" w:rsidRDefault="00433E9E">
      <w:pPr>
        <w:pStyle w:val="ListParagraph"/>
        <w:numPr>
          <w:ilvl w:val="0"/>
          <w:numId w:val="17"/>
        </w:numPr>
        <w:tabs>
          <w:tab w:val="left" w:pos="244"/>
        </w:tabs>
        <w:spacing w:before="125"/>
        <w:rPr>
          <w:sz w:val="24"/>
        </w:rPr>
      </w:pPr>
      <w:r>
        <w:rPr>
          <w:sz w:val="24"/>
        </w:rPr>
        <w:t>Understand</w:t>
      </w:r>
      <w:r>
        <w:rPr>
          <w:spacing w:val="58"/>
          <w:sz w:val="24"/>
        </w:rPr>
        <w:t xml:space="preserve"> </w:t>
      </w:r>
      <w:r>
        <w:rPr>
          <w:sz w:val="24"/>
        </w:rPr>
        <w:t>multidimensional</w:t>
      </w:r>
      <w:r>
        <w:rPr>
          <w:spacing w:val="58"/>
          <w:sz w:val="24"/>
        </w:rPr>
        <w:t xml:space="preserve"> </w:t>
      </w:r>
      <w:r>
        <w:rPr>
          <w:sz w:val="24"/>
        </w:rPr>
        <w:t>strategies</w:t>
      </w:r>
      <w:r>
        <w:rPr>
          <w:spacing w:val="58"/>
          <w:sz w:val="24"/>
        </w:rPr>
        <w:t xml:space="preserve"> </w:t>
      </w:r>
      <w:proofErr w:type="gramStart"/>
      <w:r>
        <w:rPr>
          <w:sz w:val="24"/>
        </w:rPr>
        <w:t>in</w:t>
      </w:r>
      <w:r>
        <w:rPr>
          <w:spacing w:val="59"/>
          <w:sz w:val="24"/>
        </w:rPr>
        <w:t xml:space="preserve"> </w:t>
      </w:r>
      <w:r>
        <w:rPr>
          <w:sz w:val="24"/>
        </w:rPr>
        <w:t>order</w:t>
      </w:r>
      <w:r>
        <w:rPr>
          <w:spacing w:val="58"/>
          <w:sz w:val="24"/>
        </w:rPr>
        <w:t xml:space="preserve"> </w:t>
      </w:r>
      <w:r>
        <w:rPr>
          <w:sz w:val="24"/>
        </w:rPr>
        <w:t>to</w:t>
      </w:r>
      <w:proofErr w:type="gramEnd"/>
      <w:r>
        <w:rPr>
          <w:spacing w:val="58"/>
          <w:sz w:val="24"/>
        </w:rPr>
        <w:t xml:space="preserve"> </w:t>
      </w:r>
      <w:r>
        <w:rPr>
          <w:sz w:val="24"/>
        </w:rPr>
        <w:t>promote</w:t>
      </w:r>
      <w:r>
        <w:rPr>
          <w:spacing w:val="58"/>
          <w:sz w:val="24"/>
        </w:rPr>
        <w:t xml:space="preserve"> </w:t>
      </w:r>
      <w:r>
        <w:rPr>
          <w:spacing w:val="-2"/>
          <w:sz w:val="24"/>
        </w:rPr>
        <w:t>behavioral</w:t>
      </w:r>
    </w:p>
    <w:p w14:paraId="342B5D84" w14:textId="77777777" w:rsidR="001C52DE" w:rsidRDefault="00433E9E">
      <w:pPr>
        <w:pStyle w:val="BodyText"/>
        <w:spacing w:before="5"/>
        <w:ind w:left="243"/>
      </w:pPr>
      <w:r>
        <w:t>health</w:t>
      </w:r>
      <w:r>
        <w:rPr>
          <w:spacing w:val="-7"/>
        </w:rPr>
        <w:t xml:space="preserve"> </w:t>
      </w:r>
      <w:r>
        <w:t>equities</w:t>
      </w:r>
      <w:r>
        <w:rPr>
          <w:spacing w:val="-6"/>
        </w:rPr>
        <w:t xml:space="preserve"> </w:t>
      </w:r>
      <w:r>
        <w:t>at</w:t>
      </w:r>
      <w:r>
        <w:rPr>
          <w:spacing w:val="-6"/>
        </w:rPr>
        <w:t xml:space="preserve"> </w:t>
      </w:r>
      <w:r>
        <w:t>all</w:t>
      </w:r>
      <w:r>
        <w:rPr>
          <w:spacing w:val="-6"/>
        </w:rPr>
        <w:t xml:space="preserve"> </w:t>
      </w:r>
      <w:r>
        <w:rPr>
          <w:spacing w:val="-2"/>
        </w:rPr>
        <w:t>levels.</w:t>
      </w:r>
    </w:p>
    <w:p w14:paraId="7EAF6ACA" w14:textId="77777777" w:rsidR="001C52DE" w:rsidRDefault="001C52DE">
      <w:pPr>
        <w:pStyle w:val="BodyText"/>
      </w:pPr>
    </w:p>
    <w:p w14:paraId="2AA0BF6B" w14:textId="77777777" w:rsidR="001C52DE" w:rsidRDefault="001C52DE">
      <w:pPr>
        <w:pStyle w:val="BodyText"/>
        <w:spacing w:before="4"/>
        <w:rPr>
          <w:sz w:val="21"/>
        </w:rPr>
      </w:pPr>
    </w:p>
    <w:p w14:paraId="73DC4568" w14:textId="77777777" w:rsidR="001C52DE" w:rsidRDefault="00433E9E">
      <w:pPr>
        <w:pStyle w:val="Heading3"/>
        <w:spacing w:before="1"/>
        <w:ind w:left="100"/>
        <w:rPr>
          <w:rFonts w:ascii="Cambria"/>
        </w:rPr>
      </w:pPr>
      <w:r>
        <w:rPr>
          <w:rFonts w:ascii="Cambria"/>
        </w:rPr>
        <w:t>Practice</w:t>
      </w:r>
      <w:r>
        <w:rPr>
          <w:rFonts w:ascii="Cambria"/>
          <w:spacing w:val="20"/>
        </w:rPr>
        <w:t xml:space="preserve"> </w:t>
      </w:r>
      <w:r>
        <w:rPr>
          <w:rFonts w:ascii="Cambria"/>
          <w:spacing w:val="-2"/>
        </w:rPr>
        <w:t>Behaviors</w:t>
      </w:r>
    </w:p>
    <w:p w14:paraId="645FA94E" w14:textId="77777777" w:rsidR="001C52DE" w:rsidRDefault="001C52DE">
      <w:pPr>
        <w:pStyle w:val="BodyText"/>
        <w:rPr>
          <w:rFonts w:ascii="Cambria"/>
          <w:b/>
        </w:rPr>
      </w:pPr>
    </w:p>
    <w:p w14:paraId="44EEFF5C" w14:textId="77777777" w:rsidR="001C52DE" w:rsidRDefault="00433E9E">
      <w:pPr>
        <w:pStyle w:val="BodyText"/>
        <w:ind w:left="100"/>
      </w:pPr>
      <w:r>
        <w:rPr>
          <w:w w:val="95"/>
        </w:rPr>
        <w:t>Social</w:t>
      </w:r>
      <w:r>
        <w:rPr>
          <w:spacing w:val="10"/>
        </w:rPr>
        <w:t xml:space="preserve"> </w:t>
      </w:r>
      <w:r>
        <w:rPr>
          <w:w w:val="95"/>
        </w:rPr>
        <w:t>workers</w:t>
      </w:r>
      <w:r>
        <w:rPr>
          <w:spacing w:val="10"/>
        </w:rPr>
        <w:t xml:space="preserve"> </w:t>
      </w:r>
      <w:r>
        <w:rPr>
          <w:spacing w:val="-2"/>
          <w:w w:val="95"/>
        </w:rPr>
        <w:t>will:</w:t>
      </w:r>
    </w:p>
    <w:p w14:paraId="1FC74716" w14:textId="77777777" w:rsidR="001C52DE" w:rsidRDefault="001C52DE">
      <w:pPr>
        <w:pStyle w:val="BodyText"/>
        <w:spacing w:before="3"/>
        <w:rPr>
          <w:sz w:val="21"/>
        </w:rPr>
      </w:pPr>
    </w:p>
    <w:p w14:paraId="3AFEE897" w14:textId="77777777" w:rsidR="001C52DE" w:rsidRDefault="00433E9E">
      <w:pPr>
        <w:pStyle w:val="ListParagraph"/>
        <w:numPr>
          <w:ilvl w:val="0"/>
          <w:numId w:val="17"/>
        </w:numPr>
        <w:tabs>
          <w:tab w:val="left" w:pos="244"/>
        </w:tabs>
        <w:spacing w:before="1" w:line="244" w:lineRule="auto"/>
        <w:ind w:left="243" w:right="387"/>
        <w:jc w:val="both"/>
        <w:rPr>
          <w:sz w:val="24"/>
        </w:rPr>
      </w:pPr>
      <w:r>
        <w:rPr>
          <w:sz w:val="24"/>
        </w:rPr>
        <w:t>Demonstrate a commitment to the ongoing assessment of behavioral</w:t>
      </w:r>
      <w:r>
        <w:rPr>
          <w:spacing w:val="40"/>
          <w:sz w:val="24"/>
        </w:rPr>
        <w:t xml:space="preserve"> </w:t>
      </w:r>
      <w:r>
        <w:rPr>
          <w:sz w:val="24"/>
        </w:rPr>
        <w:t>health needs and strengths of individuals, families, groups, communities, and organizations.</w:t>
      </w:r>
    </w:p>
    <w:p w14:paraId="602DBB46" w14:textId="77777777" w:rsidR="001C52DE" w:rsidRDefault="00433E9E">
      <w:pPr>
        <w:pStyle w:val="ListParagraph"/>
        <w:numPr>
          <w:ilvl w:val="0"/>
          <w:numId w:val="17"/>
        </w:numPr>
        <w:tabs>
          <w:tab w:val="left" w:pos="244"/>
        </w:tabs>
        <w:spacing w:before="117"/>
        <w:jc w:val="both"/>
        <w:rPr>
          <w:sz w:val="24"/>
        </w:rPr>
      </w:pPr>
      <w:r>
        <w:rPr>
          <w:sz w:val="24"/>
        </w:rPr>
        <w:t>Participate</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ongoing</w:t>
      </w:r>
      <w:r>
        <w:rPr>
          <w:spacing w:val="11"/>
          <w:sz w:val="24"/>
        </w:rPr>
        <w:t xml:space="preserve"> </w:t>
      </w:r>
      <w:r>
        <w:rPr>
          <w:sz w:val="24"/>
        </w:rPr>
        <w:t>development</w:t>
      </w:r>
      <w:r>
        <w:rPr>
          <w:spacing w:val="10"/>
          <w:sz w:val="24"/>
        </w:rPr>
        <w:t xml:space="preserve"> </w:t>
      </w:r>
      <w:r>
        <w:rPr>
          <w:sz w:val="24"/>
        </w:rPr>
        <w:t>and</w:t>
      </w:r>
      <w:r>
        <w:rPr>
          <w:spacing w:val="10"/>
          <w:sz w:val="24"/>
        </w:rPr>
        <w:t xml:space="preserve"> </w:t>
      </w:r>
      <w:r>
        <w:rPr>
          <w:sz w:val="24"/>
        </w:rPr>
        <w:t>use</w:t>
      </w:r>
      <w:r>
        <w:rPr>
          <w:spacing w:val="11"/>
          <w:sz w:val="24"/>
        </w:rPr>
        <w:t xml:space="preserve"> </w:t>
      </w:r>
      <w:r>
        <w:rPr>
          <w:sz w:val="24"/>
        </w:rPr>
        <w:t>of</w:t>
      </w:r>
      <w:r>
        <w:rPr>
          <w:spacing w:val="10"/>
          <w:sz w:val="24"/>
        </w:rPr>
        <w:t xml:space="preserve"> </w:t>
      </w:r>
      <w:r>
        <w:rPr>
          <w:sz w:val="24"/>
        </w:rPr>
        <w:t>evidence-informed</w:t>
      </w:r>
      <w:r>
        <w:rPr>
          <w:spacing w:val="10"/>
          <w:sz w:val="24"/>
        </w:rPr>
        <w:t xml:space="preserve"> </w:t>
      </w:r>
      <w:r>
        <w:rPr>
          <w:spacing w:val="-5"/>
          <w:sz w:val="24"/>
        </w:rPr>
        <w:t>and</w:t>
      </w:r>
    </w:p>
    <w:p w14:paraId="55766523" w14:textId="77777777" w:rsidR="001C52DE" w:rsidRDefault="00433E9E">
      <w:pPr>
        <w:pStyle w:val="BodyText"/>
        <w:spacing w:before="5"/>
        <w:ind w:left="243"/>
        <w:jc w:val="both"/>
      </w:pPr>
      <w:r>
        <w:t>community-based</w:t>
      </w:r>
      <w:r>
        <w:rPr>
          <w:spacing w:val="11"/>
        </w:rPr>
        <w:t xml:space="preserve"> </w:t>
      </w:r>
      <w:r>
        <w:t>strategies</w:t>
      </w:r>
      <w:r>
        <w:rPr>
          <w:spacing w:val="12"/>
        </w:rPr>
        <w:t xml:space="preserve"> </w:t>
      </w:r>
      <w:r>
        <w:t>that</w:t>
      </w:r>
      <w:r>
        <w:rPr>
          <w:spacing w:val="12"/>
        </w:rPr>
        <w:t xml:space="preserve"> </w:t>
      </w:r>
      <w:r>
        <w:t>promote</w:t>
      </w:r>
      <w:r>
        <w:rPr>
          <w:spacing w:val="12"/>
        </w:rPr>
        <w:t xml:space="preserve"> </w:t>
      </w:r>
      <w:r>
        <w:t>behavioral</w:t>
      </w:r>
      <w:r>
        <w:rPr>
          <w:spacing w:val="12"/>
        </w:rPr>
        <w:t xml:space="preserve"> </w:t>
      </w:r>
      <w:r>
        <w:t>health</w:t>
      </w:r>
      <w:r>
        <w:rPr>
          <w:spacing w:val="11"/>
        </w:rPr>
        <w:t xml:space="preserve"> </w:t>
      </w:r>
      <w:r>
        <w:rPr>
          <w:spacing w:val="-2"/>
        </w:rPr>
        <w:t>equity.</w:t>
      </w:r>
    </w:p>
    <w:p w14:paraId="3A12E175" w14:textId="77777777" w:rsidR="001C52DE" w:rsidRDefault="00433E9E">
      <w:pPr>
        <w:pStyle w:val="ListParagraph"/>
        <w:numPr>
          <w:ilvl w:val="0"/>
          <w:numId w:val="17"/>
        </w:numPr>
        <w:tabs>
          <w:tab w:val="left" w:pos="244"/>
        </w:tabs>
        <w:spacing w:before="125"/>
        <w:jc w:val="both"/>
        <w:rPr>
          <w:sz w:val="24"/>
        </w:rPr>
      </w:pPr>
      <w:r>
        <w:rPr>
          <w:w w:val="95"/>
          <w:sz w:val="24"/>
        </w:rPr>
        <w:t>Promote</w:t>
      </w:r>
      <w:r>
        <w:rPr>
          <w:spacing w:val="6"/>
          <w:sz w:val="24"/>
        </w:rPr>
        <w:t xml:space="preserve"> </w:t>
      </w:r>
      <w:r>
        <w:rPr>
          <w:w w:val="95"/>
          <w:sz w:val="24"/>
        </w:rPr>
        <w:t>behavioral</w:t>
      </w:r>
      <w:r>
        <w:rPr>
          <w:spacing w:val="7"/>
          <w:sz w:val="24"/>
        </w:rPr>
        <w:t xml:space="preserve"> </w:t>
      </w:r>
      <w:r>
        <w:rPr>
          <w:w w:val="95"/>
          <w:sz w:val="24"/>
        </w:rPr>
        <w:t>health</w:t>
      </w:r>
      <w:r>
        <w:rPr>
          <w:spacing w:val="7"/>
          <w:sz w:val="24"/>
        </w:rPr>
        <w:t xml:space="preserve"> </w:t>
      </w:r>
      <w:r>
        <w:rPr>
          <w:w w:val="95"/>
          <w:sz w:val="24"/>
        </w:rPr>
        <w:t>equity</w:t>
      </w:r>
      <w:r>
        <w:rPr>
          <w:spacing w:val="7"/>
          <w:sz w:val="24"/>
        </w:rPr>
        <w:t xml:space="preserve"> </w:t>
      </w:r>
      <w:r>
        <w:rPr>
          <w:w w:val="95"/>
          <w:sz w:val="24"/>
        </w:rPr>
        <w:t>across</w:t>
      </w:r>
      <w:r>
        <w:rPr>
          <w:spacing w:val="7"/>
          <w:sz w:val="24"/>
        </w:rPr>
        <w:t xml:space="preserve"> </w:t>
      </w:r>
      <w:r>
        <w:rPr>
          <w:w w:val="95"/>
          <w:sz w:val="24"/>
        </w:rPr>
        <w:t>social,</w:t>
      </w:r>
      <w:r>
        <w:rPr>
          <w:spacing w:val="6"/>
          <w:sz w:val="24"/>
        </w:rPr>
        <w:t xml:space="preserve"> </w:t>
      </w:r>
      <w:r>
        <w:rPr>
          <w:w w:val="95"/>
          <w:sz w:val="24"/>
        </w:rPr>
        <w:t>psychological,</w:t>
      </w:r>
      <w:r>
        <w:rPr>
          <w:spacing w:val="7"/>
          <w:sz w:val="24"/>
        </w:rPr>
        <w:t xml:space="preserve"> </w:t>
      </w:r>
      <w:r>
        <w:rPr>
          <w:spacing w:val="-2"/>
          <w:w w:val="95"/>
          <w:sz w:val="24"/>
        </w:rPr>
        <w:t>environmental</w:t>
      </w:r>
    </w:p>
    <w:p w14:paraId="01601502" w14:textId="77777777" w:rsidR="001C52DE" w:rsidRDefault="00433E9E">
      <w:pPr>
        <w:pStyle w:val="BodyText"/>
        <w:spacing w:before="4"/>
        <w:ind w:left="243"/>
        <w:jc w:val="both"/>
      </w:pPr>
      <w:r>
        <w:t>and</w:t>
      </w:r>
      <w:r>
        <w:rPr>
          <w:spacing w:val="8"/>
        </w:rPr>
        <w:t xml:space="preserve"> </w:t>
      </w:r>
      <w:r>
        <w:t>economic</w:t>
      </w:r>
      <w:r>
        <w:rPr>
          <w:spacing w:val="9"/>
        </w:rPr>
        <w:t xml:space="preserve"> </w:t>
      </w:r>
      <w:r>
        <w:rPr>
          <w:spacing w:val="-2"/>
        </w:rPr>
        <w:t>contexts.</w:t>
      </w:r>
    </w:p>
    <w:p w14:paraId="5E12967C" w14:textId="77777777" w:rsidR="001C52DE" w:rsidRDefault="00433E9E">
      <w:pPr>
        <w:pStyle w:val="ListParagraph"/>
        <w:numPr>
          <w:ilvl w:val="0"/>
          <w:numId w:val="17"/>
        </w:numPr>
        <w:tabs>
          <w:tab w:val="left" w:pos="244"/>
        </w:tabs>
        <w:spacing w:before="125" w:line="244" w:lineRule="auto"/>
        <w:ind w:left="243" w:right="387"/>
        <w:jc w:val="both"/>
        <w:rPr>
          <w:sz w:val="24"/>
        </w:rPr>
      </w:pPr>
      <w:r>
        <w:rPr>
          <w:sz w:val="24"/>
        </w:rPr>
        <w:t xml:space="preserve">Actively engage in inter-professional collaborations at all levels of practice with knowledge of multidimensional aspects of behavioral health disparities </w:t>
      </w:r>
      <w:r>
        <w:rPr>
          <w:spacing w:val="-2"/>
          <w:sz w:val="24"/>
        </w:rPr>
        <w:t>awareness.</w:t>
      </w:r>
    </w:p>
    <w:p w14:paraId="0A240C10" w14:textId="77777777" w:rsidR="001C52DE" w:rsidRDefault="00433E9E">
      <w:pPr>
        <w:pStyle w:val="ListParagraph"/>
        <w:numPr>
          <w:ilvl w:val="0"/>
          <w:numId w:val="17"/>
        </w:numPr>
        <w:tabs>
          <w:tab w:val="left" w:pos="244"/>
        </w:tabs>
        <w:spacing w:before="118"/>
        <w:jc w:val="both"/>
        <w:rPr>
          <w:sz w:val="24"/>
        </w:rPr>
      </w:pPr>
      <w:r>
        <w:rPr>
          <w:sz w:val="24"/>
        </w:rPr>
        <w:t>Follow</w:t>
      </w:r>
      <w:r>
        <w:rPr>
          <w:spacing w:val="20"/>
          <w:sz w:val="24"/>
        </w:rPr>
        <w:t xml:space="preserve"> </w:t>
      </w:r>
      <w:r>
        <w:rPr>
          <w:sz w:val="24"/>
        </w:rPr>
        <w:t>the</w:t>
      </w:r>
      <w:r>
        <w:rPr>
          <w:spacing w:val="21"/>
          <w:sz w:val="24"/>
        </w:rPr>
        <w:t xml:space="preserve"> </w:t>
      </w:r>
      <w:r>
        <w:rPr>
          <w:sz w:val="24"/>
        </w:rPr>
        <w:t>research</w:t>
      </w:r>
      <w:r>
        <w:rPr>
          <w:spacing w:val="21"/>
          <w:sz w:val="24"/>
        </w:rPr>
        <w:t xml:space="preserve"> </w:t>
      </w:r>
      <w:r>
        <w:rPr>
          <w:sz w:val="24"/>
        </w:rPr>
        <w:t>literature</w:t>
      </w:r>
      <w:r>
        <w:rPr>
          <w:spacing w:val="21"/>
          <w:sz w:val="24"/>
        </w:rPr>
        <w:t xml:space="preserve"> </w:t>
      </w:r>
      <w:r>
        <w:rPr>
          <w:sz w:val="24"/>
        </w:rPr>
        <w:t>on</w:t>
      </w:r>
      <w:r>
        <w:rPr>
          <w:spacing w:val="21"/>
          <w:sz w:val="24"/>
        </w:rPr>
        <w:t xml:space="preserve"> </w:t>
      </w:r>
      <w:r>
        <w:rPr>
          <w:sz w:val="24"/>
        </w:rPr>
        <w:t>best</w:t>
      </w:r>
      <w:r>
        <w:rPr>
          <w:spacing w:val="21"/>
          <w:sz w:val="24"/>
        </w:rPr>
        <w:t xml:space="preserve"> </w:t>
      </w:r>
      <w:r>
        <w:rPr>
          <w:sz w:val="24"/>
        </w:rPr>
        <w:t>practices</w:t>
      </w:r>
      <w:r>
        <w:rPr>
          <w:spacing w:val="21"/>
          <w:sz w:val="24"/>
        </w:rPr>
        <w:t xml:space="preserve"> </w:t>
      </w:r>
      <w:r>
        <w:rPr>
          <w:sz w:val="24"/>
        </w:rPr>
        <w:t>for</w:t>
      </w:r>
      <w:r>
        <w:rPr>
          <w:spacing w:val="21"/>
          <w:sz w:val="24"/>
        </w:rPr>
        <w:t xml:space="preserve"> </w:t>
      </w:r>
      <w:r>
        <w:rPr>
          <w:sz w:val="24"/>
        </w:rPr>
        <w:t>addressing</w:t>
      </w:r>
      <w:r>
        <w:rPr>
          <w:spacing w:val="20"/>
          <w:sz w:val="24"/>
        </w:rPr>
        <w:t xml:space="preserve"> </w:t>
      </w:r>
      <w:r>
        <w:rPr>
          <w:spacing w:val="-2"/>
          <w:sz w:val="24"/>
        </w:rPr>
        <w:t>behavioral</w:t>
      </w:r>
    </w:p>
    <w:p w14:paraId="23EF67CE" w14:textId="77777777" w:rsidR="001C52DE" w:rsidRDefault="00433E9E">
      <w:pPr>
        <w:pStyle w:val="BodyText"/>
        <w:spacing w:before="4"/>
        <w:ind w:left="243"/>
        <w:jc w:val="both"/>
      </w:pPr>
      <w:r>
        <w:t>health</w:t>
      </w:r>
      <w:r>
        <w:rPr>
          <w:spacing w:val="7"/>
        </w:rPr>
        <w:t xml:space="preserve"> </w:t>
      </w:r>
      <w:r>
        <w:rPr>
          <w:spacing w:val="-2"/>
        </w:rPr>
        <w:t>disparities.</w:t>
      </w:r>
    </w:p>
    <w:p w14:paraId="326E00D6" w14:textId="77777777" w:rsidR="001C52DE" w:rsidRDefault="001C52DE">
      <w:pPr>
        <w:jc w:val="both"/>
        <w:sectPr w:rsidR="001C52DE">
          <w:type w:val="continuous"/>
          <w:pgSz w:w="12240" w:h="15840"/>
          <w:pgMar w:top="1500" w:right="600" w:bottom="280" w:left="620" w:header="283" w:footer="0" w:gutter="0"/>
          <w:cols w:num="2" w:space="720" w:equalWidth="0">
            <w:col w:w="3304" w:space="512"/>
            <w:col w:w="7204"/>
          </w:cols>
        </w:sectPr>
      </w:pPr>
    </w:p>
    <w:p w14:paraId="4122D1A8" w14:textId="77777777" w:rsidR="001C52DE" w:rsidRDefault="001C52DE">
      <w:pPr>
        <w:pStyle w:val="BodyText"/>
        <w:rPr>
          <w:sz w:val="20"/>
        </w:rPr>
      </w:pPr>
    </w:p>
    <w:p w14:paraId="6FD1F18B" w14:textId="77777777" w:rsidR="001C52DE" w:rsidRDefault="001C52DE">
      <w:pPr>
        <w:pStyle w:val="BodyText"/>
        <w:rPr>
          <w:sz w:val="20"/>
        </w:rPr>
      </w:pPr>
    </w:p>
    <w:p w14:paraId="642C67B1" w14:textId="77777777" w:rsidR="001C52DE" w:rsidRDefault="001C52DE">
      <w:pPr>
        <w:pStyle w:val="BodyText"/>
        <w:rPr>
          <w:sz w:val="20"/>
        </w:rPr>
      </w:pPr>
    </w:p>
    <w:p w14:paraId="1692D76E" w14:textId="77777777" w:rsidR="001C52DE" w:rsidRDefault="001C52DE">
      <w:pPr>
        <w:pStyle w:val="BodyText"/>
        <w:spacing w:before="10"/>
        <w:rPr>
          <w:sz w:val="19"/>
        </w:rPr>
      </w:pPr>
    </w:p>
    <w:p w14:paraId="1A5F608B" w14:textId="77777777" w:rsidR="001C52DE" w:rsidRDefault="00433E9E">
      <w:pPr>
        <w:pStyle w:val="Heading2"/>
        <w:numPr>
          <w:ilvl w:val="2"/>
          <w:numId w:val="18"/>
        </w:numPr>
        <w:tabs>
          <w:tab w:val="left" w:pos="1494"/>
        </w:tabs>
        <w:spacing w:before="112" w:line="232" w:lineRule="auto"/>
        <w:ind w:left="1700" w:right="176" w:hanging="881"/>
        <w:jc w:val="left"/>
      </w:pPr>
      <w:bookmarkStart w:id="5" w:name="_bookmark5"/>
      <w:bookmarkEnd w:id="5"/>
      <w:r>
        <w:rPr>
          <w:w w:val="125"/>
        </w:rPr>
        <w:t>|</w:t>
      </w:r>
      <w:r>
        <w:rPr>
          <w:spacing w:val="-13"/>
          <w:w w:val="125"/>
        </w:rPr>
        <w:t xml:space="preserve"> </w:t>
      </w:r>
      <w:r>
        <w:rPr>
          <w:w w:val="105"/>
        </w:rPr>
        <w:t>Apply</w:t>
      </w:r>
      <w:r>
        <w:rPr>
          <w:spacing w:val="-1"/>
          <w:w w:val="105"/>
        </w:rPr>
        <w:t xml:space="preserve"> </w:t>
      </w:r>
      <w:r>
        <w:rPr>
          <w:w w:val="105"/>
        </w:rPr>
        <w:t>social</w:t>
      </w:r>
      <w:r>
        <w:rPr>
          <w:spacing w:val="-1"/>
          <w:w w:val="105"/>
        </w:rPr>
        <w:t xml:space="preserve"> </w:t>
      </w:r>
      <w:r>
        <w:rPr>
          <w:w w:val="105"/>
        </w:rPr>
        <w:t>work</w:t>
      </w:r>
      <w:r>
        <w:rPr>
          <w:spacing w:val="-1"/>
          <w:w w:val="105"/>
        </w:rPr>
        <w:t xml:space="preserve"> </w:t>
      </w:r>
      <w:r>
        <w:rPr>
          <w:w w:val="105"/>
        </w:rPr>
        <w:t>ethical</w:t>
      </w:r>
      <w:r>
        <w:rPr>
          <w:spacing w:val="-1"/>
          <w:w w:val="105"/>
        </w:rPr>
        <w:t xml:space="preserve"> </w:t>
      </w:r>
      <w:r>
        <w:rPr>
          <w:w w:val="105"/>
        </w:rPr>
        <w:t>principles</w:t>
      </w:r>
      <w:r>
        <w:rPr>
          <w:spacing w:val="-1"/>
          <w:w w:val="105"/>
        </w:rPr>
        <w:t xml:space="preserve"> </w:t>
      </w:r>
      <w:r>
        <w:rPr>
          <w:w w:val="105"/>
        </w:rPr>
        <w:t>to</w:t>
      </w:r>
      <w:r>
        <w:rPr>
          <w:spacing w:val="-1"/>
          <w:w w:val="105"/>
        </w:rPr>
        <w:t xml:space="preserve"> </w:t>
      </w:r>
      <w:r>
        <w:rPr>
          <w:w w:val="105"/>
        </w:rPr>
        <w:t>guide</w:t>
      </w:r>
      <w:r>
        <w:rPr>
          <w:spacing w:val="-1"/>
          <w:w w:val="105"/>
        </w:rPr>
        <w:t xml:space="preserve"> </w:t>
      </w:r>
      <w:r>
        <w:rPr>
          <w:w w:val="105"/>
        </w:rPr>
        <w:t>professional</w:t>
      </w:r>
      <w:r>
        <w:rPr>
          <w:spacing w:val="-1"/>
          <w:w w:val="105"/>
        </w:rPr>
        <w:t xml:space="preserve"> </w:t>
      </w:r>
      <w:r>
        <w:rPr>
          <w:w w:val="105"/>
        </w:rPr>
        <w:t xml:space="preserve">practice </w:t>
      </w:r>
      <w:r>
        <w:rPr>
          <w:spacing w:val="-2"/>
        </w:rPr>
        <w:t>approaches</w:t>
      </w:r>
      <w:r>
        <w:rPr>
          <w:spacing w:val="-6"/>
        </w:rPr>
        <w:t xml:space="preserve"> </w:t>
      </w:r>
      <w:r>
        <w:rPr>
          <w:spacing w:val="-2"/>
        </w:rPr>
        <w:t>to</w:t>
      </w:r>
      <w:r>
        <w:rPr>
          <w:spacing w:val="-6"/>
        </w:rPr>
        <w:t xml:space="preserve"> </w:t>
      </w:r>
      <w:r>
        <w:rPr>
          <w:spacing w:val="-2"/>
        </w:rPr>
        <w:t>address</w:t>
      </w:r>
      <w:r>
        <w:rPr>
          <w:spacing w:val="-6"/>
        </w:rPr>
        <w:t xml:space="preserve"> </w:t>
      </w:r>
      <w:r>
        <w:rPr>
          <w:spacing w:val="-2"/>
        </w:rPr>
        <w:t>behavioral</w:t>
      </w:r>
      <w:r>
        <w:rPr>
          <w:spacing w:val="-7"/>
        </w:rPr>
        <w:t xml:space="preserve"> </w:t>
      </w:r>
      <w:r>
        <w:rPr>
          <w:spacing w:val="-2"/>
        </w:rPr>
        <w:t>health</w:t>
      </w:r>
      <w:r>
        <w:rPr>
          <w:spacing w:val="-7"/>
        </w:rPr>
        <w:t xml:space="preserve"> </w:t>
      </w:r>
      <w:r>
        <w:rPr>
          <w:spacing w:val="-2"/>
        </w:rPr>
        <w:t>disparities</w:t>
      </w:r>
      <w:r>
        <w:rPr>
          <w:spacing w:val="-6"/>
        </w:rPr>
        <w:t xml:space="preserve"> </w:t>
      </w:r>
      <w:r>
        <w:rPr>
          <w:spacing w:val="-2"/>
        </w:rPr>
        <w:t>and</w:t>
      </w:r>
      <w:r>
        <w:rPr>
          <w:spacing w:val="-6"/>
        </w:rPr>
        <w:t xml:space="preserve"> </w:t>
      </w:r>
      <w:r>
        <w:rPr>
          <w:spacing w:val="-2"/>
        </w:rPr>
        <w:t>health</w:t>
      </w:r>
      <w:r>
        <w:rPr>
          <w:spacing w:val="-7"/>
        </w:rPr>
        <w:t xml:space="preserve"> </w:t>
      </w:r>
      <w:r>
        <w:rPr>
          <w:spacing w:val="-2"/>
        </w:rPr>
        <w:t>equities.</w:t>
      </w:r>
    </w:p>
    <w:p w14:paraId="58077635" w14:textId="77777777" w:rsidR="001C52DE" w:rsidRDefault="001C52DE">
      <w:pPr>
        <w:pStyle w:val="BodyText"/>
        <w:rPr>
          <w:rFonts w:ascii="Cambria"/>
          <w:b/>
          <w:sz w:val="20"/>
        </w:rPr>
      </w:pPr>
    </w:p>
    <w:p w14:paraId="314EB48F" w14:textId="77777777" w:rsidR="001C52DE" w:rsidRDefault="001C52DE">
      <w:pPr>
        <w:pStyle w:val="BodyText"/>
        <w:spacing w:before="5"/>
        <w:rPr>
          <w:rFonts w:ascii="Cambria"/>
          <w:b/>
          <w:sz w:val="25"/>
        </w:rPr>
      </w:pPr>
    </w:p>
    <w:p w14:paraId="33719B9B" w14:textId="77777777" w:rsidR="001C52DE" w:rsidRDefault="001C52DE">
      <w:pPr>
        <w:rPr>
          <w:rFonts w:ascii="Cambria"/>
          <w:sz w:val="25"/>
        </w:rPr>
        <w:sectPr w:rsidR="001C52DE">
          <w:headerReference w:type="default" r:id="rId22"/>
          <w:footerReference w:type="default" r:id="rId23"/>
          <w:pgSz w:w="12240" w:h="15840"/>
          <w:pgMar w:top="1080" w:right="600" w:bottom="0" w:left="620" w:header="283" w:footer="0" w:gutter="0"/>
          <w:cols w:space="720"/>
        </w:sectPr>
      </w:pPr>
    </w:p>
    <w:p w14:paraId="286B51FE" w14:textId="77777777" w:rsidR="001C52DE" w:rsidRDefault="00433E9E">
      <w:pPr>
        <w:pStyle w:val="BodyText"/>
        <w:spacing w:before="68" w:line="261" w:lineRule="auto"/>
        <w:ind w:left="819"/>
      </w:pPr>
      <w:r>
        <w:pict w14:anchorId="7CBFDFEB">
          <v:group id="docshapegroup53" o:spid="_x0000_s2110" style="position:absolute;left:0;text-align:left;margin-left:18.15pt;margin-top:156pt;width:575.75pt;height:621.85pt;z-index:-16549376;mso-position-horizontal-relative:page;mso-position-vertical-relative:page" coordorigin="363,3120" coordsize="11515,12437">
            <v:rect id="docshape54" o:spid="_x0000_s2115" style="position:absolute;left:3484;top:10638;width:8036;height:4715" fillcolor="#e3e2e1" stroked="f"/>
            <v:rect id="docshape55" o:spid="_x0000_s2114" style="position:absolute;left:362;top:15353;width:11515;height:204" fillcolor="#262b68" stroked="f"/>
            <v:rect id="docshape56" o:spid="_x0000_s2113" style="position:absolute;left:3484;top:7326;width:8036;height:3312" fillcolor="#c1c2dc" stroked="f"/>
            <v:shape id="docshape57" o:spid="_x0000_s2112" type="#_x0000_t75" style="position:absolute;left:3484;top:3124;width:8034;height:4233">
              <v:imagedata r:id="rId24" o:title=""/>
            </v:shape>
            <v:line id="_x0000_s2111" style="position:absolute" from="1440,3125" to="11520,3125" strokecolor="#262b68" strokeweight=".5pt"/>
            <w10:wrap anchorx="page" anchory="page"/>
          </v:group>
        </w:pict>
      </w:r>
      <w:r>
        <w:rPr>
          <w:w w:val="105"/>
        </w:rPr>
        <w:t xml:space="preserve">Social workers </w:t>
      </w:r>
      <w:r>
        <w:rPr>
          <w:spacing w:val="-2"/>
          <w:w w:val="105"/>
        </w:rPr>
        <w:t>have</w:t>
      </w:r>
      <w:r>
        <w:rPr>
          <w:spacing w:val="-13"/>
          <w:w w:val="105"/>
        </w:rPr>
        <w:t xml:space="preserve"> </w:t>
      </w:r>
      <w:r>
        <w:rPr>
          <w:spacing w:val="-2"/>
          <w:w w:val="105"/>
        </w:rPr>
        <w:t>an</w:t>
      </w:r>
      <w:r>
        <w:rPr>
          <w:spacing w:val="-12"/>
          <w:w w:val="105"/>
        </w:rPr>
        <w:t xml:space="preserve"> </w:t>
      </w:r>
      <w:r>
        <w:rPr>
          <w:spacing w:val="-2"/>
          <w:w w:val="105"/>
        </w:rPr>
        <w:t xml:space="preserve">obligation </w:t>
      </w:r>
      <w:r>
        <w:rPr>
          <w:w w:val="105"/>
        </w:rPr>
        <w:t xml:space="preserve">to conduct </w:t>
      </w:r>
      <w:r>
        <w:rPr>
          <w:spacing w:val="-2"/>
          <w:w w:val="105"/>
        </w:rPr>
        <w:t xml:space="preserve">themselves </w:t>
      </w:r>
      <w:r>
        <w:rPr>
          <w:w w:val="105"/>
        </w:rPr>
        <w:t xml:space="preserve">ethically and to engage in ethical decision making. </w:t>
      </w:r>
      <w:r>
        <w:t>Social</w:t>
      </w:r>
      <w:r>
        <w:rPr>
          <w:spacing w:val="-4"/>
        </w:rPr>
        <w:t xml:space="preserve"> </w:t>
      </w:r>
      <w:r>
        <w:t>workers</w:t>
      </w:r>
      <w:r>
        <w:rPr>
          <w:spacing w:val="-4"/>
        </w:rPr>
        <w:t xml:space="preserve"> </w:t>
      </w:r>
      <w:r>
        <w:t xml:space="preserve">are </w:t>
      </w:r>
      <w:r>
        <w:rPr>
          <w:spacing w:val="-2"/>
          <w:w w:val="105"/>
        </w:rPr>
        <w:t xml:space="preserve">knowledgeable </w:t>
      </w:r>
      <w:r>
        <w:rPr>
          <w:w w:val="105"/>
        </w:rPr>
        <w:t>about the value base of the profession, its ethical standards and relevant law.</w:t>
      </w:r>
    </w:p>
    <w:p w14:paraId="38353818" w14:textId="77777777" w:rsidR="001C52DE" w:rsidRDefault="00433E9E">
      <w:pPr>
        <w:rPr>
          <w:sz w:val="28"/>
        </w:rPr>
      </w:pPr>
      <w:r>
        <w:br w:type="column"/>
      </w:r>
    </w:p>
    <w:p w14:paraId="6CB5BABF" w14:textId="77777777" w:rsidR="001C52DE" w:rsidRDefault="001C52DE">
      <w:pPr>
        <w:pStyle w:val="BodyText"/>
        <w:rPr>
          <w:sz w:val="28"/>
        </w:rPr>
      </w:pPr>
    </w:p>
    <w:p w14:paraId="12CA1CE9" w14:textId="77777777" w:rsidR="001C52DE" w:rsidRDefault="001C52DE">
      <w:pPr>
        <w:pStyle w:val="BodyText"/>
        <w:rPr>
          <w:sz w:val="28"/>
        </w:rPr>
      </w:pPr>
    </w:p>
    <w:p w14:paraId="6EC3E34B" w14:textId="77777777" w:rsidR="001C52DE" w:rsidRDefault="001C52DE">
      <w:pPr>
        <w:pStyle w:val="BodyText"/>
        <w:rPr>
          <w:sz w:val="28"/>
        </w:rPr>
      </w:pPr>
    </w:p>
    <w:p w14:paraId="6BF3AD7A" w14:textId="77777777" w:rsidR="001C52DE" w:rsidRDefault="001C52DE">
      <w:pPr>
        <w:pStyle w:val="BodyText"/>
        <w:rPr>
          <w:sz w:val="28"/>
        </w:rPr>
      </w:pPr>
    </w:p>
    <w:p w14:paraId="7E531D9F" w14:textId="77777777" w:rsidR="001C52DE" w:rsidRDefault="001C52DE">
      <w:pPr>
        <w:pStyle w:val="BodyText"/>
        <w:rPr>
          <w:sz w:val="28"/>
        </w:rPr>
      </w:pPr>
    </w:p>
    <w:p w14:paraId="55A46A27" w14:textId="77777777" w:rsidR="001C52DE" w:rsidRDefault="001C52DE">
      <w:pPr>
        <w:pStyle w:val="BodyText"/>
        <w:rPr>
          <w:sz w:val="28"/>
        </w:rPr>
      </w:pPr>
    </w:p>
    <w:p w14:paraId="1F892AB8" w14:textId="77777777" w:rsidR="001C52DE" w:rsidRDefault="001C52DE">
      <w:pPr>
        <w:pStyle w:val="BodyText"/>
        <w:rPr>
          <w:sz w:val="28"/>
        </w:rPr>
      </w:pPr>
    </w:p>
    <w:p w14:paraId="6C38926F" w14:textId="77777777" w:rsidR="001C52DE" w:rsidRDefault="001C52DE">
      <w:pPr>
        <w:pStyle w:val="BodyText"/>
        <w:rPr>
          <w:sz w:val="28"/>
        </w:rPr>
      </w:pPr>
    </w:p>
    <w:p w14:paraId="51569200" w14:textId="77777777" w:rsidR="001C52DE" w:rsidRDefault="001C52DE">
      <w:pPr>
        <w:pStyle w:val="BodyText"/>
        <w:rPr>
          <w:sz w:val="28"/>
        </w:rPr>
      </w:pPr>
    </w:p>
    <w:p w14:paraId="012BF693" w14:textId="77777777" w:rsidR="001C52DE" w:rsidRDefault="001C52DE">
      <w:pPr>
        <w:pStyle w:val="BodyText"/>
        <w:rPr>
          <w:sz w:val="28"/>
        </w:rPr>
      </w:pPr>
    </w:p>
    <w:p w14:paraId="0E9F2073" w14:textId="77777777" w:rsidR="001C52DE" w:rsidRDefault="001C52DE">
      <w:pPr>
        <w:pStyle w:val="BodyText"/>
        <w:rPr>
          <w:sz w:val="28"/>
        </w:rPr>
      </w:pPr>
    </w:p>
    <w:p w14:paraId="09AC945A" w14:textId="77777777" w:rsidR="001C52DE" w:rsidRDefault="001C52DE">
      <w:pPr>
        <w:pStyle w:val="BodyText"/>
        <w:rPr>
          <w:sz w:val="28"/>
        </w:rPr>
      </w:pPr>
    </w:p>
    <w:p w14:paraId="3CC404FE" w14:textId="77777777" w:rsidR="001C52DE" w:rsidRDefault="00433E9E">
      <w:pPr>
        <w:pStyle w:val="Heading3"/>
        <w:spacing w:before="211"/>
        <w:ind w:left="571"/>
        <w:rPr>
          <w:rFonts w:ascii="Cambria"/>
        </w:rPr>
      </w:pPr>
      <w:r>
        <w:rPr>
          <w:rFonts w:ascii="Cambria"/>
          <w:spacing w:val="-2"/>
        </w:rPr>
        <w:t>Knowledge</w:t>
      </w:r>
    </w:p>
    <w:p w14:paraId="4700609F" w14:textId="77777777" w:rsidR="001C52DE" w:rsidRDefault="00433E9E">
      <w:pPr>
        <w:pStyle w:val="ListParagraph"/>
        <w:numPr>
          <w:ilvl w:val="0"/>
          <w:numId w:val="16"/>
        </w:numPr>
        <w:tabs>
          <w:tab w:val="left" w:pos="716"/>
        </w:tabs>
        <w:spacing w:before="122"/>
        <w:ind w:hanging="145"/>
        <w:rPr>
          <w:sz w:val="24"/>
        </w:rPr>
      </w:pPr>
      <w:r>
        <w:rPr>
          <w:sz w:val="24"/>
        </w:rPr>
        <w:t>Have</w:t>
      </w:r>
      <w:r>
        <w:rPr>
          <w:spacing w:val="5"/>
          <w:sz w:val="24"/>
        </w:rPr>
        <w:t xml:space="preserve"> </w:t>
      </w:r>
      <w:r>
        <w:rPr>
          <w:sz w:val="24"/>
        </w:rPr>
        <w:t>a</w:t>
      </w:r>
      <w:r>
        <w:rPr>
          <w:spacing w:val="5"/>
          <w:sz w:val="24"/>
        </w:rPr>
        <w:t xml:space="preserve"> </w:t>
      </w:r>
      <w:r>
        <w:rPr>
          <w:sz w:val="24"/>
        </w:rPr>
        <w:t>strong</w:t>
      </w:r>
      <w:r>
        <w:rPr>
          <w:spacing w:val="5"/>
          <w:sz w:val="24"/>
        </w:rPr>
        <w:t xml:space="preserve"> </w:t>
      </w:r>
      <w:r>
        <w:rPr>
          <w:sz w:val="24"/>
        </w:rPr>
        <w:t>working</w:t>
      </w:r>
      <w:r>
        <w:rPr>
          <w:spacing w:val="5"/>
          <w:sz w:val="24"/>
        </w:rPr>
        <w:t xml:space="preserve"> </w:t>
      </w:r>
      <w:r>
        <w:rPr>
          <w:sz w:val="24"/>
        </w:rPr>
        <w:t>knowledge</w:t>
      </w:r>
      <w:r>
        <w:rPr>
          <w:spacing w:val="5"/>
          <w:sz w:val="24"/>
        </w:rPr>
        <w:t xml:space="preserve"> </w:t>
      </w:r>
      <w:r>
        <w:rPr>
          <w:sz w:val="24"/>
        </w:rPr>
        <w:t>of</w:t>
      </w:r>
      <w:r>
        <w:rPr>
          <w:spacing w:val="5"/>
          <w:sz w:val="24"/>
        </w:rPr>
        <w:t xml:space="preserve"> </w:t>
      </w:r>
      <w:r>
        <w:rPr>
          <w:sz w:val="24"/>
        </w:rPr>
        <w:t>how</w:t>
      </w:r>
      <w:r>
        <w:rPr>
          <w:spacing w:val="6"/>
          <w:sz w:val="24"/>
        </w:rPr>
        <w:t xml:space="preserve"> </w:t>
      </w:r>
      <w:r>
        <w:rPr>
          <w:sz w:val="24"/>
        </w:rPr>
        <w:t>the</w:t>
      </w:r>
      <w:r>
        <w:rPr>
          <w:spacing w:val="5"/>
          <w:sz w:val="24"/>
        </w:rPr>
        <w:t xml:space="preserve"> </w:t>
      </w:r>
      <w:r>
        <w:rPr>
          <w:sz w:val="24"/>
        </w:rPr>
        <w:t>NASW</w:t>
      </w:r>
      <w:r>
        <w:rPr>
          <w:spacing w:val="5"/>
          <w:sz w:val="24"/>
        </w:rPr>
        <w:t xml:space="preserve"> </w:t>
      </w:r>
      <w:r>
        <w:rPr>
          <w:sz w:val="24"/>
        </w:rPr>
        <w:t>Code</w:t>
      </w:r>
      <w:r>
        <w:rPr>
          <w:spacing w:val="5"/>
          <w:sz w:val="24"/>
        </w:rPr>
        <w:t xml:space="preserve"> </w:t>
      </w:r>
      <w:r>
        <w:rPr>
          <w:sz w:val="24"/>
        </w:rPr>
        <w:t>of</w:t>
      </w:r>
      <w:r>
        <w:rPr>
          <w:spacing w:val="5"/>
          <w:sz w:val="24"/>
        </w:rPr>
        <w:t xml:space="preserve"> </w:t>
      </w:r>
      <w:r>
        <w:rPr>
          <w:sz w:val="24"/>
        </w:rPr>
        <w:t>Ethics</w:t>
      </w:r>
      <w:r>
        <w:rPr>
          <w:spacing w:val="5"/>
          <w:sz w:val="24"/>
        </w:rPr>
        <w:t xml:space="preserve"> </w:t>
      </w:r>
      <w:r>
        <w:rPr>
          <w:sz w:val="24"/>
        </w:rPr>
        <w:t>supports</w:t>
      </w:r>
      <w:r>
        <w:rPr>
          <w:spacing w:val="5"/>
          <w:sz w:val="24"/>
        </w:rPr>
        <w:t xml:space="preserve"> </w:t>
      </w:r>
      <w:r>
        <w:rPr>
          <w:spacing w:val="-2"/>
          <w:sz w:val="24"/>
        </w:rPr>
        <w:t>health</w:t>
      </w:r>
    </w:p>
    <w:p w14:paraId="74879BE9" w14:textId="77777777" w:rsidR="001C52DE" w:rsidRDefault="00433E9E">
      <w:pPr>
        <w:pStyle w:val="BodyText"/>
        <w:spacing w:before="5"/>
        <w:ind w:left="715"/>
      </w:pPr>
      <w:r>
        <w:rPr>
          <w:spacing w:val="-2"/>
        </w:rPr>
        <w:t>equity.</w:t>
      </w:r>
    </w:p>
    <w:p w14:paraId="117525EB" w14:textId="77777777" w:rsidR="001C52DE" w:rsidRDefault="00433E9E">
      <w:pPr>
        <w:pStyle w:val="ListParagraph"/>
        <w:numPr>
          <w:ilvl w:val="0"/>
          <w:numId w:val="16"/>
        </w:numPr>
        <w:tabs>
          <w:tab w:val="left" w:pos="773"/>
        </w:tabs>
        <w:spacing w:before="125"/>
        <w:ind w:left="772" w:hanging="202"/>
        <w:rPr>
          <w:sz w:val="24"/>
        </w:rPr>
      </w:pPr>
      <w:r>
        <w:rPr>
          <w:sz w:val="24"/>
        </w:rPr>
        <w:t>Understand the</w:t>
      </w:r>
      <w:r>
        <w:rPr>
          <w:spacing w:val="2"/>
          <w:sz w:val="24"/>
        </w:rPr>
        <w:t xml:space="preserve"> </w:t>
      </w:r>
      <w:r>
        <w:rPr>
          <w:sz w:val="24"/>
        </w:rPr>
        <w:t>basic</w:t>
      </w:r>
      <w:r>
        <w:rPr>
          <w:spacing w:val="2"/>
          <w:sz w:val="24"/>
        </w:rPr>
        <w:t xml:space="preserve"> </w:t>
      </w:r>
      <w:r>
        <w:rPr>
          <w:sz w:val="24"/>
        </w:rPr>
        <w:t>principles</w:t>
      </w:r>
      <w:r>
        <w:rPr>
          <w:spacing w:val="2"/>
          <w:sz w:val="24"/>
        </w:rPr>
        <w:t xml:space="preserve"> </w:t>
      </w:r>
      <w:r>
        <w:rPr>
          <w:sz w:val="24"/>
        </w:rPr>
        <w:t>and</w:t>
      </w:r>
      <w:r>
        <w:rPr>
          <w:spacing w:val="3"/>
          <w:sz w:val="24"/>
        </w:rPr>
        <w:t xml:space="preserve"> </w:t>
      </w:r>
      <w:r>
        <w:rPr>
          <w:sz w:val="24"/>
        </w:rPr>
        <w:t>concepts</w:t>
      </w:r>
      <w:r>
        <w:rPr>
          <w:spacing w:val="2"/>
          <w:sz w:val="24"/>
        </w:rPr>
        <w:t xml:space="preserve"> </w:t>
      </w:r>
      <w:r>
        <w:rPr>
          <w:sz w:val="24"/>
        </w:rPr>
        <w:t>of</w:t>
      </w:r>
      <w:r>
        <w:rPr>
          <w:spacing w:val="2"/>
          <w:sz w:val="24"/>
        </w:rPr>
        <w:t xml:space="preserve"> </w:t>
      </w:r>
      <w:r>
        <w:rPr>
          <w:sz w:val="24"/>
        </w:rPr>
        <w:t>equity</w:t>
      </w:r>
      <w:r>
        <w:rPr>
          <w:spacing w:val="2"/>
          <w:sz w:val="24"/>
        </w:rPr>
        <w:t xml:space="preserve"> </w:t>
      </w:r>
      <w:r>
        <w:rPr>
          <w:sz w:val="24"/>
        </w:rPr>
        <w:t>and</w:t>
      </w:r>
      <w:r>
        <w:rPr>
          <w:spacing w:val="3"/>
          <w:sz w:val="24"/>
        </w:rPr>
        <w:t xml:space="preserve"> </w:t>
      </w:r>
      <w:r>
        <w:rPr>
          <w:spacing w:val="-2"/>
          <w:sz w:val="24"/>
        </w:rPr>
        <w:t>health.</w:t>
      </w:r>
    </w:p>
    <w:p w14:paraId="563C6DFA" w14:textId="77777777" w:rsidR="001C52DE" w:rsidRDefault="00433E9E">
      <w:pPr>
        <w:pStyle w:val="ListParagraph"/>
        <w:numPr>
          <w:ilvl w:val="0"/>
          <w:numId w:val="16"/>
        </w:numPr>
        <w:tabs>
          <w:tab w:val="left" w:pos="716"/>
        </w:tabs>
        <w:spacing w:before="124"/>
        <w:ind w:hanging="145"/>
        <w:rPr>
          <w:sz w:val="24"/>
        </w:rPr>
      </w:pPr>
      <w:r>
        <w:rPr>
          <w:sz w:val="24"/>
        </w:rPr>
        <w:t>Understand</w:t>
      </w:r>
      <w:r>
        <w:rPr>
          <w:spacing w:val="-6"/>
          <w:sz w:val="24"/>
        </w:rPr>
        <w:t xml:space="preserve"> </w:t>
      </w:r>
      <w:r>
        <w:rPr>
          <w:sz w:val="24"/>
        </w:rPr>
        <w:t>the</w:t>
      </w:r>
      <w:r>
        <w:rPr>
          <w:spacing w:val="-6"/>
          <w:sz w:val="24"/>
        </w:rPr>
        <w:t xml:space="preserve"> </w:t>
      </w:r>
      <w:r>
        <w:rPr>
          <w:sz w:val="24"/>
        </w:rPr>
        <w:t>Universal</w:t>
      </w:r>
      <w:r>
        <w:rPr>
          <w:spacing w:val="-5"/>
          <w:sz w:val="24"/>
        </w:rPr>
        <w:t xml:space="preserve"> </w:t>
      </w:r>
      <w:r>
        <w:rPr>
          <w:sz w:val="24"/>
        </w:rPr>
        <w:t>Declaration</w:t>
      </w:r>
      <w:r>
        <w:rPr>
          <w:spacing w:val="-6"/>
          <w:sz w:val="24"/>
        </w:rPr>
        <w:t xml:space="preserve"> </w:t>
      </w:r>
      <w:r>
        <w:rPr>
          <w:sz w:val="24"/>
        </w:rPr>
        <w:t>of</w:t>
      </w:r>
      <w:r>
        <w:rPr>
          <w:spacing w:val="-5"/>
          <w:sz w:val="24"/>
        </w:rPr>
        <w:t xml:space="preserve"> </w:t>
      </w:r>
      <w:r>
        <w:rPr>
          <w:sz w:val="24"/>
        </w:rPr>
        <w:t>Human</w:t>
      </w:r>
      <w:r>
        <w:rPr>
          <w:spacing w:val="-6"/>
          <w:sz w:val="24"/>
        </w:rPr>
        <w:t xml:space="preserve"> </w:t>
      </w:r>
      <w:r>
        <w:rPr>
          <w:sz w:val="24"/>
        </w:rPr>
        <w:t>Rights,</w:t>
      </w:r>
      <w:r>
        <w:rPr>
          <w:spacing w:val="-5"/>
          <w:sz w:val="24"/>
        </w:rPr>
        <w:t xml:space="preserve"> </w:t>
      </w:r>
      <w:r>
        <w:rPr>
          <w:sz w:val="24"/>
        </w:rPr>
        <w:t>and,</w:t>
      </w:r>
      <w:r>
        <w:rPr>
          <w:spacing w:val="-6"/>
          <w:sz w:val="24"/>
        </w:rPr>
        <w:t xml:space="preserve"> </w:t>
      </w:r>
      <w:r>
        <w:rPr>
          <w:sz w:val="24"/>
        </w:rPr>
        <w:t>as</w:t>
      </w:r>
      <w:r>
        <w:rPr>
          <w:spacing w:val="-5"/>
          <w:sz w:val="24"/>
        </w:rPr>
        <w:t xml:space="preserve"> </w:t>
      </w:r>
      <w:r>
        <w:rPr>
          <w:sz w:val="24"/>
        </w:rPr>
        <w:t>applicable,</w:t>
      </w:r>
      <w:r>
        <w:rPr>
          <w:spacing w:val="-6"/>
          <w:sz w:val="24"/>
        </w:rPr>
        <w:t xml:space="preserve"> </w:t>
      </w:r>
      <w:r>
        <w:rPr>
          <w:sz w:val="24"/>
        </w:rPr>
        <w:t>the</w:t>
      </w:r>
      <w:r>
        <w:rPr>
          <w:spacing w:val="-6"/>
          <w:sz w:val="24"/>
        </w:rPr>
        <w:t xml:space="preserve"> </w:t>
      </w:r>
      <w:r>
        <w:rPr>
          <w:spacing w:val="-2"/>
          <w:sz w:val="24"/>
        </w:rPr>
        <w:t>IFSW/</w:t>
      </w:r>
    </w:p>
    <w:p w14:paraId="67540634" w14:textId="77777777" w:rsidR="001C52DE" w:rsidRDefault="00433E9E">
      <w:pPr>
        <w:pStyle w:val="BodyText"/>
        <w:spacing w:before="5"/>
        <w:ind w:left="715"/>
      </w:pPr>
      <w:r>
        <w:rPr>
          <w:w w:val="90"/>
        </w:rPr>
        <w:t>IASSWE</w:t>
      </w:r>
      <w:r>
        <w:rPr>
          <w:spacing w:val="-1"/>
          <w:w w:val="90"/>
        </w:rPr>
        <w:t xml:space="preserve"> </w:t>
      </w:r>
      <w:r>
        <w:rPr>
          <w:w w:val="90"/>
        </w:rPr>
        <w:t>Ethics</w:t>
      </w:r>
      <w:r>
        <w:rPr>
          <w:spacing w:val="-5"/>
        </w:rPr>
        <w:t xml:space="preserve"> </w:t>
      </w:r>
      <w:r>
        <w:rPr>
          <w:w w:val="90"/>
        </w:rPr>
        <w:t>in</w:t>
      </w:r>
      <w:r>
        <w:rPr>
          <w:spacing w:val="-1"/>
          <w:w w:val="90"/>
        </w:rPr>
        <w:t xml:space="preserve"> </w:t>
      </w:r>
      <w:r>
        <w:rPr>
          <w:w w:val="90"/>
        </w:rPr>
        <w:t>Social</w:t>
      </w:r>
      <w:r>
        <w:rPr>
          <w:spacing w:val="-5"/>
        </w:rPr>
        <w:t xml:space="preserve"> </w:t>
      </w:r>
      <w:r>
        <w:rPr>
          <w:spacing w:val="-2"/>
          <w:w w:val="90"/>
        </w:rPr>
        <w:t>Work.</w:t>
      </w:r>
    </w:p>
    <w:p w14:paraId="1D7EF8CC" w14:textId="77777777" w:rsidR="001C52DE" w:rsidRDefault="00433E9E">
      <w:pPr>
        <w:pStyle w:val="ListParagraph"/>
        <w:numPr>
          <w:ilvl w:val="0"/>
          <w:numId w:val="16"/>
        </w:numPr>
        <w:tabs>
          <w:tab w:val="left" w:pos="716"/>
        </w:tabs>
        <w:spacing w:before="125"/>
        <w:ind w:hanging="145"/>
        <w:rPr>
          <w:sz w:val="24"/>
        </w:rPr>
      </w:pPr>
      <w:r>
        <w:rPr>
          <w:sz w:val="24"/>
        </w:rPr>
        <w:t>Have</w:t>
      </w:r>
      <w:r>
        <w:rPr>
          <w:spacing w:val="56"/>
          <w:w w:val="150"/>
          <w:sz w:val="24"/>
        </w:rPr>
        <w:t xml:space="preserve"> </w:t>
      </w:r>
      <w:r>
        <w:rPr>
          <w:sz w:val="24"/>
        </w:rPr>
        <w:t>a</w:t>
      </w:r>
      <w:r>
        <w:rPr>
          <w:spacing w:val="57"/>
          <w:w w:val="150"/>
          <w:sz w:val="24"/>
        </w:rPr>
        <w:t xml:space="preserve"> </w:t>
      </w:r>
      <w:r>
        <w:rPr>
          <w:sz w:val="24"/>
        </w:rPr>
        <w:t>basic</w:t>
      </w:r>
      <w:r>
        <w:rPr>
          <w:spacing w:val="57"/>
          <w:w w:val="150"/>
          <w:sz w:val="24"/>
        </w:rPr>
        <w:t xml:space="preserve"> </w:t>
      </w:r>
      <w:r>
        <w:rPr>
          <w:sz w:val="24"/>
        </w:rPr>
        <w:t>knowledge</w:t>
      </w:r>
      <w:r>
        <w:rPr>
          <w:spacing w:val="56"/>
          <w:w w:val="150"/>
          <w:sz w:val="24"/>
        </w:rPr>
        <w:t xml:space="preserve"> </w:t>
      </w:r>
      <w:r>
        <w:rPr>
          <w:sz w:val="24"/>
        </w:rPr>
        <w:t>of</w:t>
      </w:r>
      <w:r>
        <w:rPr>
          <w:spacing w:val="57"/>
          <w:w w:val="150"/>
          <w:sz w:val="24"/>
        </w:rPr>
        <w:t xml:space="preserve"> </w:t>
      </w:r>
      <w:r>
        <w:rPr>
          <w:sz w:val="24"/>
        </w:rPr>
        <w:t>ethical</w:t>
      </w:r>
      <w:r>
        <w:rPr>
          <w:spacing w:val="57"/>
          <w:w w:val="150"/>
          <w:sz w:val="24"/>
        </w:rPr>
        <w:t xml:space="preserve"> </w:t>
      </w:r>
      <w:r>
        <w:rPr>
          <w:sz w:val="24"/>
        </w:rPr>
        <w:t>principles</w:t>
      </w:r>
      <w:r>
        <w:rPr>
          <w:spacing w:val="56"/>
          <w:w w:val="150"/>
          <w:sz w:val="24"/>
        </w:rPr>
        <w:t xml:space="preserve"> </w:t>
      </w:r>
      <w:r>
        <w:rPr>
          <w:sz w:val="24"/>
        </w:rPr>
        <w:t>from</w:t>
      </w:r>
      <w:r>
        <w:rPr>
          <w:spacing w:val="57"/>
          <w:w w:val="150"/>
          <w:sz w:val="24"/>
        </w:rPr>
        <w:t xml:space="preserve"> </w:t>
      </w:r>
      <w:r>
        <w:rPr>
          <w:sz w:val="24"/>
        </w:rPr>
        <w:t>related</w:t>
      </w:r>
      <w:r>
        <w:rPr>
          <w:spacing w:val="57"/>
          <w:w w:val="150"/>
          <w:sz w:val="24"/>
        </w:rPr>
        <w:t xml:space="preserve"> </w:t>
      </w:r>
      <w:r>
        <w:rPr>
          <w:sz w:val="24"/>
        </w:rPr>
        <w:t>behavioral</w:t>
      </w:r>
      <w:r>
        <w:rPr>
          <w:spacing w:val="57"/>
          <w:w w:val="150"/>
          <w:sz w:val="24"/>
        </w:rPr>
        <w:t xml:space="preserve"> </w:t>
      </w:r>
      <w:r>
        <w:rPr>
          <w:spacing w:val="-2"/>
          <w:sz w:val="24"/>
        </w:rPr>
        <w:t>health</w:t>
      </w:r>
    </w:p>
    <w:p w14:paraId="2B1B5FE9" w14:textId="77777777" w:rsidR="001C52DE" w:rsidRDefault="00433E9E">
      <w:pPr>
        <w:pStyle w:val="BodyText"/>
        <w:spacing w:before="4"/>
        <w:ind w:left="715"/>
      </w:pPr>
      <w:r>
        <w:rPr>
          <w:spacing w:val="-2"/>
        </w:rPr>
        <w:t>disciplines.</w:t>
      </w:r>
    </w:p>
    <w:p w14:paraId="543B3127" w14:textId="77777777" w:rsidR="001C52DE" w:rsidRDefault="001C52DE">
      <w:pPr>
        <w:pStyle w:val="BodyText"/>
      </w:pPr>
    </w:p>
    <w:p w14:paraId="7DD99841" w14:textId="77777777" w:rsidR="001C52DE" w:rsidRDefault="001C52DE">
      <w:pPr>
        <w:pStyle w:val="BodyText"/>
        <w:spacing w:before="5"/>
        <w:rPr>
          <w:sz w:val="21"/>
        </w:rPr>
      </w:pPr>
    </w:p>
    <w:p w14:paraId="1FB2F5D1" w14:textId="77777777" w:rsidR="001C52DE" w:rsidRDefault="00433E9E">
      <w:pPr>
        <w:pStyle w:val="Heading3"/>
        <w:ind w:left="628"/>
        <w:rPr>
          <w:rFonts w:ascii="Cambria"/>
        </w:rPr>
      </w:pPr>
      <w:r>
        <w:rPr>
          <w:rFonts w:ascii="Cambria"/>
        </w:rPr>
        <w:t>Practice</w:t>
      </w:r>
      <w:r>
        <w:rPr>
          <w:rFonts w:ascii="Cambria"/>
          <w:spacing w:val="20"/>
        </w:rPr>
        <w:t xml:space="preserve"> </w:t>
      </w:r>
      <w:r>
        <w:rPr>
          <w:rFonts w:ascii="Cambria"/>
          <w:spacing w:val="-2"/>
        </w:rPr>
        <w:t>Behaviors</w:t>
      </w:r>
    </w:p>
    <w:p w14:paraId="2F8D24AD" w14:textId="77777777" w:rsidR="001C52DE" w:rsidRDefault="00433E9E">
      <w:pPr>
        <w:pStyle w:val="BodyText"/>
        <w:spacing w:before="122"/>
        <w:ind w:left="571"/>
        <w:jc w:val="both"/>
      </w:pPr>
      <w:r>
        <w:rPr>
          <w:w w:val="95"/>
        </w:rPr>
        <w:t>Social</w:t>
      </w:r>
      <w:r>
        <w:rPr>
          <w:spacing w:val="10"/>
        </w:rPr>
        <w:t xml:space="preserve"> </w:t>
      </w:r>
      <w:r>
        <w:rPr>
          <w:w w:val="95"/>
        </w:rPr>
        <w:t>workers</w:t>
      </w:r>
      <w:r>
        <w:rPr>
          <w:spacing w:val="10"/>
        </w:rPr>
        <w:t xml:space="preserve"> </w:t>
      </w:r>
      <w:r>
        <w:rPr>
          <w:spacing w:val="-2"/>
          <w:w w:val="95"/>
        </w:rPr>
        <w:t>will:</w:t>
      </w:r>
    </w:p>
    <w:p w14:paraId="54C4BAD7" w14:textId="77777777" w:rsidR="001C52DE" w:rsidRDefault="00433E9E">
      <w:pPr>
        <w:pStyle w:val="ListParagraph"/>
        <w:numPr>
          <w:ilvl w:val="0"/>
          <w:numId w:val="16"/>
        </w:numPr>
        <w:tabs>
          <w:tab w:val="left" w:pos="716"/>
        </w:tabs>
        <w:spacing w:before="125"/>
        <w:ind w:hanging="145"/>
        <w:jc w:val="both"/>
        <w:rPr>
          <w:sz w:val="24"/>
        </w:rPr>
      </w:pPr>
      <w:r>
        <w:rPr>
          <w:sz w:val="24"/>
        </w:rPr>
        <w:t>Manage</w:t>
      </w:r>
      <w:r>
        <w:rPr>
          <w:spacing w:val="2"/>
          <w:sz w:val="24"/>
        </w:rPr>
        <w:t xml:space="preserve"> </w:t>
      </w:r>
      <w:r>
        <w:rPr>
          <w:sz w:val="24"/>
        </w:rPr>
        <w:t>personal</w:t>
      </w:r>
      <w:r>
        <w:rPr>
          <w:spacing w:val="2"/>
          <w:sz w:val="24"/>
        </w:rPr>
        <w:t xml:space="preserve"> </w:t>
      </w:r>
      <w:r>
        <w:rPr>
          <w:sz w:val="24"/>
        </w:rPr>
        <w:t>values</w:t>
      </w:r>
      <w:r>
        <w:rPr>
          <w:spacing w:val="3"/>
          <w:sz w:val="24"/>
        </w:rPr>
        <w:t xml:space="preserve"> </w:t>
      </w:r>
      <w:r>
        <w:rPr>
          <w:sz w:val="24"/>
        </w:rPr>
        <w:t>in</w:t>
      </w:r>
      <w:r>
        <w:rPr>
          <w:spacing w:val="2"/>
          <w:sz w:val="24"/>
        </w:rPr>
        <w:t xml:space="preserve"> </w:t>
      </w:r>
      <w:r>
        <w:rPr>
          <w:sz w:val="24"/>
        </w:rPr>
        <w:t>a</w:t>
      </w:r>
      <w:r>
        <w:rPr>
          <w:spacing w:val="3"/>
          <w:sz w:val="24"/>
        </w:rPr>
        <w:t xml:space="preserve"> </w:t>
      </w:r>
      <w:r>
        <w:rPr>
          <w:sz w:val="24"/>
        </w:rPr>
        <w:t>way</w:t>
      </w:r>
      <w:r>
        <w:rPr>
          <w:spacing w:val="2"/>
          <w:sz w:val="24"/>
        </w:rPr>
        <w:t xml:space="preserve"> </w:t>
      </w:r>
      <w:r>
        <w:rPr>
          <w:sz w:val="24"/>
        </w:rPr>
        <w:t>that</w:t>
      </w:r>
      <w:r>
        <w:rPr>
          <w:spacing w:val="3"/>
          <w:sz w:val="24"/>
        </w:rPr>
        <w:t xml:space="preserve"> </w:t>
      </w:r>
      <w:r>
        <w:rPr>
          <w:sz w:val="24"/>
        </w:rPr>
        <w:t>allows</w:t>
      </w:r>
      <w:r>
        <w:rPr>
          <w:spacing w:val="2"/>
          <w:sz w:val="24"/>
        </w:rPr>
        <w:t xml:space="preserve"> </w:t>
      </w:r>
      <w:r>
        <w:rPr>
          <w:sz w:val="24"/>
        </w:rPr>
        <w:t>professional</w:t>
      </w:r>
      <w:r>
        <w:rPr>
          <w:spacing w:val="3"/>
          <w:sz w:val="24"/>
        </w:rPr>
        <w:t xml:space="preserve"> </w:t>
      </w:r>
      <w:r>
        <w:rPr>
          <w:sz w:val="24"/>
        </w:rPr>
        <w:t>values</w:t>
      </w:r>
      <w:r>
        <w:rPr>
          <w:spacing w:val="2"/>
          <w:sz w:val="24"/>
        </w:rPr>
        <w:t xml:space="preserve"> </w:t>
      </w:r>
      <w:r>
        <w:rPr>
          <w:sz w:val="24"/>
        </w:rPr>
        <w:t>to</w:t>
      </w:r>
      <w:r>
        <w:rPr>
          <w:spacing w:val="3"/>
          <w:sz w:val="24"/>
        </w:rPr>
        <w:t xml:space="preserve"> </w:t>
      </w:r>
      <w:r>
        <w:rPr>
          <w:sz w:val="24"/>
        </w:rPr>
        <w:t>guide</w:t>
      </w:r>
      <w:r>
        <w:rPr>
          <w:spacing w:val="2"/>
          <w:sz w:val="24"/>
        </w:rPr>
        <w:t xml:space="preserve"> </w:t>
      </w:r>
      <w:r>
        <w:rPr>
          <w:spacing w:val="-2"/>
          <w:sz w:val="24"/>
        </w:rPr>
        <w:t>practice.</w:t>
      </w:r>
    </w:p>
    <w:p w14:paraId="1A40BA93" w14:textId="77777777" w:rsidR="001C52DE" w:rsidRDefault="00433E9E">
      <w:pPr>
        <w:pStyle w:val="ListParagraph"/>
        <w:numPr>
          <w:ilvl w:val="0"/>
          <w:numId w:val="16"/>
        </w:numPr>
        <w:tabs>
          <w:tab w:val="left" w:pos="716"/>
        </w:tabs>
        <w:spacing w:before="125" w:line="244" w:lineRule="auto"/>
        <w:ind w:right="387"/>
        <w:jc w:val="both"/>
        <w:rPr>
          <w:sz w:val="24"/>
        </w:rPr>
      </w:pPr>
      <w:r>
        <w:rPr>
          <w:sz w:val="24"/>
        </w:rPr>
        <w:t>Apply social work values and ethical principles in practice approaches to address behavioral health disparities that reflect health and wellness as a social justice and human rights issue.</w:t>
      </w:r>
    </w:p>
    <w:p w14:paraId="40426588" w14:textId="77777777" w:rsidR="001C52DE" w:rsidRDefault="00433E9E">
      <w:pPr>
        <w:pStyle w:val="ListParagraph"/>
        <w:numPr>
          <w:ilvl w:val="0"/>
          <w:numId w:val="16"/>
        </w:numPr>
        <w:tabs>
          <w:tab w:val="left" w:pos="716"/>
        </w:tabs>
        <w:spacing w:before="117"/>
        <w:ind w:hanging="145"/>
        <w:jc w:val="both"/>
        <w:rPr>
          <w:sz w:val="24"/>
        </w:rPr>
      </w:pPr>
      <w:r>
        <w:rPr>
          <w:w w:val="95"/>
          <w:sz w:val="24"/>
        </w:rPr>
        <w:t>Practice</w:t>
      </w:r>
      <w:r>
        <w:rPr>
          <w:spacing w:val="13"/>
          <w:sz w:val="24"/>
        </w:rPr>
        <w:t xml:space="preserve"> </w:t>
      </w:r>
      <w:r>
        <w:rPr>
          <w:w w:val="95"/>
          <w:sz w:val="24"/>
        </w:rPr>
        <w:t>ethically,</w:t>
      </w:r>
      <w:r>
        <w:rPr>
          <w:spacing w:val="13"/>
          <w:sz w:val="24"/>
        </w:rPr>
        <w:t xml:space="preserve"> </w:t>
      </w:r>
      <w:r>
        <w:rPr>
          <w:w w:val="95"/>
          <w:sz w:val="24"/>
        </w:rPr>
        <w:t>using</w:t>
      </w:r>
      <w:r>
        <w:rPr>
          <w:spacing w:val="13"/>
          <w:sz w:val="24"/>
        </w:rPr>
        <w:t xml:space="preserve"> </w:t>
      </w:r>
      <w:r>
        <w:rPr>
          <w:w w:val="95"/>
          <w:sz w:val="24"/>
        </w:rPr>
        <w:t>a</w:t>
      </w:r>
      <w:r>
        <w:rPr>
          <w:spacing w:val="14"/>
          <w:sz w:val="24"/>
        </w:rPr>
        <w:t xml:space="preserve"> </w:t>
      </w:r>
      <w:r>
        <w:rPr>
          <w:w w:val="95"/>
          <w:sz w:val="24"/>
        </w:rPr>
        <w:t>cultural</w:t>
      </w:r>
      <w:r>
        <w:rPr>
          <w:spacing w:val="13"/>
          <w:sz w:val="24"/>
        </w:rPr>
        <w:t xml:space="preserve"> </w:t>
      </w:r>
      <w:r>
        <w:rPr>
          <w:w w:val="95"/>
          <w:sz w:val="24"/>
        </w:rPr>
        <w:t>humility</w:t>
      </w:r>
      <w:r>
        <w:rPr>
          <w:spacing w:val="13"/>
          <w:sz w:val="24"/>
        </w:rPr>
        <w:t xml:space="preserve"> </w:t>
      </w:r>
      <w:r>
        <w:rPr>
          <w:w w:val="95"/>
          <w:sz w:val="24"/>
        </w:rPr>
        <w:t>and</w:t>
      </w:r>
      <w:r>
        <w:rPr>
          <w:spacing w:val="13"/>
          <w:sz w:val="24"/>
        </w:rPr>
        <w:t xml:space="preserve"> </w:t>
      </w:r>
      <w:r>
        <w:rPr>
          <w:w w:val="95"/>
          <w:sz w:val="24"/>
        </w:rPr>
        <w:t>s</w:t>
      </w:r>
      <w:r>
        <w:rPr>
          <w:w w:val="95"/>
          <w:sz w:val="24"/>
        </w:rPr>
        <w:t>ocial</w:t>
      </w:r>
      <w:r>
        <w:rPr>
          <w:spacing w:val="14"/>
          <w:sz w:val="24"/>
        </w:rPr>
        <w:t xml:space="preserve"> </w:t>
      </w:r>
      <w:r>
        <w:rPr>
          <w:w w:val="95"/>
          <w:sz w:val="24"/>
        </w:rPr>
        <w:t>justice</w:t>
      </w:r>
      <w:r>
        <w:rPr>
          <w:spacing w:val="13"/>
          <w:sz w:val="24"/>
        </w:rPr>
        <w:t xml:space="preserve"> </w:t>
      </w:r>
      <w:r>
        <w:rPr>
          <w:w w:val="95"/>
          <w:sz w:val="24"/>
        </w:rPr>
        <w:t>practice</w:t>
      </w:r>
      <w:r>
        <w:rPr>
          <w:spacing w:val="13"/>
          <w:sz w:val="24"/>
        </w:rPr>
        <w:t xml:space="preserve"> </w:t>
      </w:r>
      <w:r>
        <w:rPr>
          <w:spacing w:val="-2"/>
          <w:w w:val="95"/>
          <w:sz w:val="24"/>
        </w:rPr>
        <w:t>paradigm.</w:t>
      </w:r>
    </w:p>
    <w:p w14:paraId="4E3DDADD" w14:textId="77777777" w:rsidR="001C52DE" w:rsidRDefault="00433E9E">
      <w:pPr>
        <w:pStyle w:val="ListParagraph"/>
        <w:numPr>
          <w:ilvl w:val="0"/>
          <w:numId w:val="16"/>
        </w:numPr>
        <w:tabs>
          <w:tab w:val="left" w:pos="716"/>
        </w:tabs>
        <w:spacing w:before="125"/>
        <w:ind w:hanging="145"/>
        <w:jc w:val="both"/>
        <w:rPr>
          <w:sz w:val="24"/>
        </w:rPr>
      </w:pPr>
      <w:r>
        <w:rPr>
          <w:sz w:val="24"/>
        </w:rPr>
        <w:t>Integrate</w:t>
      </w:r>
      <w:r>
        <w:rPr>
          <w:spacing w:val="2"/>
          <w:sz w:val="24"/>
        </w:rPr>
        <w:t xml:space="preserve"> </w:t>
      </w:r>
      <w:r>
        <w:rPr>
          <w:sz w:val="24"/>
        </w:rPr>
        <w:t>the</w:t>
      </w:r>
      <w:r>
        <w:rPr>
          <w:spacing w:val="2"/>
          <w:sz w:val="24"/>
        </w:rPr>
        <w:t xml:space="preserve"> </w:t>
      </w:r>
      <w:r>
        <w:rPr>
          <w:sz w:val="24"/>
        </w:rPr>
        <w:t>ethical</w:t>
      </w:r>
      <w:r>
        <w:rPr>
          <w:spacing w:val="2"/>
          <w:sz w:val="24"/>
        </w:rPr>
        <w:t xml:space="preserve"> </w:t>
      </w:r>
      <w:r>
        <w:rPr>
          <w:sz w:val="24"/>
        </w:rPr>
        <w:t>codes</w:t>
      </w:r>
      <w:r>
        <w:rPr>
          <w:spacing w:val="2"/>
          <w:sz w:val="24"/>
        </w:rPr>
        <w:t xml:space="preserve"> </w:t>
      </w:r>
      <w:r>
        <w:rPr>
          <w:sz w:val="24"/>
        </w:rPr>
        <w:t>for</w:t>
      </w:r>
      <w:r>
        <w:rPr>
          <w:spacing w:val="3"/>
          <w:sz w:val="24"/>
        </w:rPr>
        <w:t xml:space="preserve"> </w:t>
      </w:r>
      <w:r>
        <w:rPr>
          <w:sz w:val="24"/>
        </w:rPr>
        <w:t>practice</w:t>
      </w:r>
      <w:r>
        <w:rPr>
          <w:spacing w:val="2"/>
          <w:sz w:val="24"/>
        </w:rPr>
        <w:t xml:space="preserve"> </w:t>
      </w:r>
      <w:r>
        <w:rPr>
          <w:sz w:val="24"/>
        </w:rPr>
        <w:t>from</w:t>
      </w:r>
      <w:r>
        <w:rPr>
          <w:spacing w:val="2"/>
          <w:sz w:val="24"/>
        </w:rPr>
        <w:t xml:space="preserve"> </w:t>
      </w:r>
      <w:r>
        <w:rPr>
          <w:sz w:val="24"/>
        </w:rPr>
        <w:t>multiple</w:t>
      </w:r>
      <w:r>
        <w:rPr>
          <w:spacing w:val="2"/>
          <w:sz w:val="24"/>
        </w:rPr>
        <w:t xml:space="preserve"> </w:t>
      </w:r>
      <w:r>
        <w:rPr>
          <w:sz w:val="24"/>
        </w:rPr>
        <w:t>professions</w:t>
      </w:r>
      <w:r>
        <w:rPr>
          <w:spacing w:val="3"/>
          <w:sz w:val="24"/>
        </w:rPr>
        <w:t xml:space="preserve"> </w:t>
      </w:r>
      <w:r>
        <w:rPr>
          <w:sz w:val="24"/>
        </w:rPr>
        <w:t>when</w:t>
      </w:r>
      <w:r>
        <w:rPr>
          <w:spacing w:val="2"/>
          <w:sz w:val="24"/>
        </w:rPr>
        <w:t xml:space="preserve"> </w:t>
      </w:r>
      <w:r>
        <w:rPr>
          <w:sz w:val="24"/>
        </w:rPr>
        <w:t>using</w:t>
      </w:r>
      <w:r>
        <w:rPr>
          <w:spacing w:val="2"/>
          <w:sz w:val="24"/>
        </w:rPr>
        <w:t xml:space="preserve"> </w:t>
      </w:r>
      <w:r>
        <w:rPr>
          <w:sz w:val="24"/>
        </w:rPr>
        <w:t>a</w:t>
      </w:r>
      <w:r>
        <w:rPr>
          <w:spacing w:val="2"/>
          <w:sz w:val="24"/>
        </w:rPr>
        <w:t xml:space="preserve"> </w:t>
      </w:r>
      <w:r>
        <w:rPr>
          <w:spacing w:val="-2"/>
          <w:sz w:val="24"/>
        </w:rPr>
        <w:t>trans-</w:t>
      </w:r>
    </w:p>
    <w:p w14:paraId="36021C90" w14:textId="77777777" w:rsidR="001C52DE" w:rsidRDefault="00433E9E">
      <w:pPr>
        <w:pStyle w:val="BodyText"/>
        <w:spacing w:before="4"/>
        <w:ind w:left="715"/>
        <w:jc w:val="both"/>
      </w:pPr>
      <w:r>
        <w:t>disciplinary</w:t>
      </w:r>
      <w:r>
        <w:rPr>
          <w:spacing w:val="5"/>
        </w:rPr>
        <w:t xml:space="preserve"> </w:t>
      </w:r>
      <w:r>
        <w:t>approach</w:t>
      </w:r>
      <w:r>
        <w:rPr>
          <w:spacing w:val="5"/>
        </w:rPr>
        <w:t xml:space="preserve"> </w:t>
      </w:r>
      <w:r>
        <w:t>to</w:t>
      </w:r>
      <w:r>
        <w:rPr>
          <w:spacing w:val="6"/>
        </w:rPr>
        <w:t xml:space="preserve"> </w:t>
      </w:r>
      <w:r>
        <w:t>reduce</w:t>
      </w:r>
      <w:r>
        <w:rPr>
          <w:spacing w:val="5"/>
        </w:rPr>
        <w:t xml:space="preserve"> </w:t>
      </w:r>
      <w:r>
        <w:t>behavioral</w:t>
      </w:r>
      <w:r>
        <w:rPr>
          <w:spacing w:val="5"/>
        </w:rPr>
        <w:t xml:space="preserve"> </w:t>
      </w:r>
      <w:r>
        <w:t>health</w:t>
      </w:r>
      <w:r>
        <w:rPr>
          <w:spacing w:val="6"/>
        </w:rPr>
        <w:t xml:space="preserve"> </w:t>
      </w:r>
      <w:r>
        <w:rPr>
          <w:spacing w:val="-2"/>
        </w:rPr>
        <w:t>disparities.</w:t>
      </w:r>
    </w:p>
    <w:p w14:paraId="0A0E96B5" w14:textId="77777777" w:rsidR="001C52DE" w:rsidRDefault="00433E9E">
      <w:pPr>
        <w:pStyle w:val="ListParagraph"/>
        <w:numPr>
          <w:ilvl w:val="0"/>
          <w:numId w:val="16"/>
        </w:numPr>
        <w:tabs>
          <w:tab w:val="left" w:pos="716"/>
        </w:tabs>
        <w:spacing w:before="125" w:line="244" w:lineRule="auto"/>
        <w:ind w:right="387"/>
        <w:jc w:val="both"/>
        <w:rPr>
          <w:sz w:val="24"/>
        </w:rPr>
      </w:pPr>
      <w:r>
        <w:rPr>
          <w:sz w:val="24"/>
        </w:rPr>
        <w:t>Apply strategies of ethical reasoning across social and ecological systems to arrive</w:t>
      </w:r>
      <w:r>
        <w:rPr>
          <w:spacing w:val="40"/>
          <w:sz w:val="24"/>
        </w:rPr>
        <w:t xml:space="preserve"> </w:t>
      </w:r>
      <w:r>
        <w:rPr>
          <w:sz w:val="24"/>
        </w:rPr>
        <w:t xml:space="preserve">at principled decisions towards preventing, </w:t>
      </w:r>
      <w:proofErr w:type="gramStart"/>
      <w:r>
        <w:rPr>
          <w:sz w:val="24"/>
        </w:rPr>
        <w:t>reducing</w:t>
      </w:r>
      <w:proofErr w:type="gramEnd"/>
      <w:r>
        <w:rPr>
          <w:sz w:val="24"/>
        </w:rPr>
        <w:t xml:space="preserve"> and eventually eliminating behavioral health disparities.</w:t>
      </w:r>
    </w:p>
    <w:p w14:paraId="6CB861C9" w14:textId="77777777" w:rsidR="001C52DE" w:rsidRDefault="001C52DE">
      <w:pPr>
        <w:spacing w:line="244" w:lineRule="auto"/>
        <w:jc w:val="both"/>
        <w:rPr>
          <w:sz w:val="24"/>
        </w:rPr>
        <w:sectPr w:rsidR="001C52DE">
          <w:type w:val="continuous"/>
          <w:pgSz w:w="12240" w:h="15840"/>
          <w:pgMar w:top="1500" w:right="600" w:bottom="280" w:left="620" w:header="283" w:footer="0" w:gutter="0"/>
          <w:cols w:num="2" w:space="720" w:equalWidth="0">
            <w:col w:w="2470" w:space="40"/>
            <w:col w:w="8510"/>
          </w:cols>
        </w:sectPr>
      </w:pPr>
    </w:p>
    <w:p w14:paraId="788C5985" w14:textId="77777777" w:rsidR="001C52DE" w:rsidRDefault="001C52DE">
      <w:pPr>
        <w:pStyle w:val="BodyText"/>
        <w:rPr>
          <w:sz w:val="20"/>
        </w:rPr>
      </w:pPr>
    </w:p>
    <w:p w14:paraId="3B534D1C" w14:textId="77777777" w:rsidR="001C52DE" w:rsidRDefault="001C52DE">
      <w:pPr>
        <w:pStyle w:val="BodyText"/>
        <w:rPr>
          <w:sz w:val="20"/>
        </w:rPr>
      </w:pPr>
    </w:p>
    <w:p w14:paraId="05C20683" w14:textId="77777777" w:rsidR="001C52DE" w:rsidRDefault="001C52DE">
      <w:pPr>
        <w:pStyle w:val="BodyText"/>
        <w:rPr>
          <w:sz w:val="20"/>
        </w:rPr>
      </w:pPr>
    </w:p>
    <w:p w14:paraId="7F80932C" w14:textId="77777777" w:rsidR="001C52DE" w:rsidRDefault="001C52DE">
      <w:pPr>
        <w:pStyle w:val="BodyText"/>
        <w:spacing w:before="10"/>
        <w:rPr>
          <w:sz w:val="19"/>
        </w:rPr>
      </w:pPr>
    </w:p>
    <w:p w14:paraId="029AF90C" w14:textId="77777777" w:rsidR="001C52DE" w:rsidRDefault="00433E9E">
      <w:pPr>
        <w:pStyle w:val="Heading2"/>
        <w:numPr>
          <w:ilvl w:val="2"/>
          <w:numId w:val="18"/>
        </w:numPr>
        <w:tabs>
          <w:tab w:val="left" w:pos="1442"/>
        </w:tabs>
        <w:ind w:left="1441" w:hanging="622"/>
        <w:jc w:val="left"/>
      </w:pPr>
      <w:bookmarkStart w:id="6" w:name="_bookmark6"/>
      <w:bookmarkEnd w:id="6"/>
      <w:r>
        <w:rPr>
          <w:spacing w:val="-6"/>
        </w:rPr>
        <w:t>|</w:t>
      </w:r>
      <w:r>
        <w:rPr>
          <w:spacing w:val="-7"/>
        </w:rPr>
        <w:t xml:space="preserve"> </w:t>
      </w:r>
      <w:r>
        <w:rPr>
          <w:spacing w:val="-6"/>
        </w:rPr>
        <w:t>Apply</w:t>
      </w:r>
      <w:r>
        <w:rPr>
          <w:spacing w:val="-7"/>
        </w:rPr>
        <w:t xml:space="preserve"> </w:t>
      </w:r>
      <w:r>
        <w:rPr>
          <w:spacing w:val="-6"/>
        </w:rPr>
        <w:t>critical</w:t>
      </w:r>
      <w:r>
        <w:rPr>
          <w:spacing w:val="-7"/>
        </w:rPr>
        <w:t xml:space="preserve"> </w:t>
      </w:r>
      <w:r>
        <w:rPr>
          <w:spacing w:val="-6"/>
        </w:rPr>
        <w:t>thinking</w:t>
      </w:r>
      <w:r>
        <w:rPr>
          <w:spacing w:val="-7"/>
        </w:rPr>
        <w:t xml:space="preserve"> </w:t>
      </w:r>
      <w:r>
        <w:rPr>
          <w:spacing w:val="-6"/>
        </w:rPr>
        <w:t>to inform</w:t>
      </w:r>
      <w:r>
        <w:rPr>
          <w:spacing w:val="-7"/>
        </w:rPr>
        <w:t xml:space="preserve"> </w:t>
      </w:r>
      <w:r>
        <w:rPr>
          <w:spacing w:val="-6"/>
        </w:rPr>
        <w:t>and</w:t>
      </w:r>
      <w:r>
        <w:rPr>
          <w:spacing w:val="-7"/>
        </w:rPr>
        <w:t xml:space="preserve"> </w:t>
      </w:r>
      <w:r>
        <w:rPr>
          <w:spacing w:val="-6"/>
        </w:rPr>
        <w:t>communicate</w:t>
      </w:r>
      <w:r>
        <w:rPr>
          <w:spacing w:val="-7"/>
        </w:rPr>
        <w:t xml:space="preserve"> </w:t>
      </w:r>
      <w:r>
        <w:rPr>
          <w:spacing w:val="-6"/>
        </w:rPr>
        <w:t>professional judgments.</w:t>
      </w:r>
    </w:p>
    <w:p w14:paraId="0E50F0CB" w14:textId="77777777" w:rsidR="001C52DE" w:rsidRDefault="001C52DE">
      <w:pPr>
        <w:pStyle w:val="BodyText"/>
        <w:rPr>
          <w:rFonts w:ascii="Cambria"/>
          <w:b/>
          <w:sz w:val="20"/>
        </w:rPr>
      </w:pPr>
    </w:p>
    <w:p w14:paraId="52324E66" w14:textId="77777777" w:rsidR="001C52DE" w:rsidRDefault="001C52DE">
      <w:pPr>
        <w:pStyle w:val="BodyText"/>
        <w:spacing w:before="9"/>
        <w:rPr>
          <w:rFonts w:ascii="Cambria"/>
          <w:b/>
        </w:rPr>
      </w:pPr>
    </w:p>
    <w:p w14:paraId="6EF687CD" w14:textId="77777777" w:rsidR="001C52DE" w:rsidRDefault="001C52DE">
      <w:pPr>
        <w:rPr>
          <w:rFonts w:ascii="Cambria"/>
        </w:rPr>
        <w:sectPr w:rsidR="001C52DE">
          <w:headerReference w:type="default" r:id="rId25"/>
          <w:footerReference w:type="default" r:id="rId26"/>
          <w:pgSz w:w="12240" w:h="15840"/>
          <w:pgMar w:top="1080" w:right="600" w:bottom="0" w:left="620" w:header="283" w:footer="0" w:gutter="0"/>
          <w:cols w:space="720"/>
        </w:sectPr>
      </w:pPr>
    </w:p>
    <w:p w14:paraId="02C4C122" w14:textId="77777777" w:rsidR="001C52DE" w:rsidRDefault="00433E9E">
      <w:pPr>
        <w:pStyle w:val="BodyText"/>
        <w:spacing w:before="68" w:line="261" w:lineRule="auto"/>
        <w:ind w:left="820"/>
      </w:pPr>
      <w:r>
        <w:pict w14:anchorId="67FE322E">
          <v:group id="docshapegroup60" o:spid="_x0000_s2104" style="position:absolute;left:0;text-align:left;margin-left:18.15pt;margin-top:140.15pt;width:575.75pt;height:637.7pt;z-index:-16548864;mso-position-horizontal-relative:page;mso-position-vertical-relative:page" coordorigin="363,2803" coordsize="11515,12754">
            <v:rect id="docshape61" o:spid="_x0000_s2109" style="position:absolute;left:3752;top:12355;width:7768;height:2998" fillcolor="#e3e2e1" stroked="f"/>
            <v:rect id="docshape62" o:spid="_x0000_s2108" style="position:absolute;left:3752;top:8393;width:7768;height:3963" fillcolor="#c1c2dc" stroked="f"/>
            <v:shape id="docshape63" o:spid="_x0000_s2107" type="#_x0000_t75" style="position:absolute;left:3752;top:2808;width:7768;height:5586">
              <v:imagedata r:id="rId27" o:title=""/>
            </v:shape>
            <v:line id="_x0000_s2106" style="position:absolute" from="1440,2808" to="11520,2808" strokecolor="#262b68" strokeweight=".5pt"/>
            <v:rect id="docshape64" o:spid="_x0000_s2105" style="position:absolute;left:362;top:15353;width:11515;height:204" fillcolor="#262b68" stroked="f"/>
            <w10:wrap anchorx="page" anchory="page"/>
          </v:group>
        </w:pict>
      </w:r>
      <w:r>
        <w:t xml:space="preserve">Social workers are </w:t>
      </w:r>
      <w:proofErr w:type="gramStart"/>
      <w:r>
        <w:rPr>
          <w:spacing w:val="-2"/>
        </w:rPr>
        <w:t>knowledgeable</w:t>
      </w:r>
      <w:r>
        <w:rPr>
          <w:spacing w:val="40"/>
        </w:rPr>
        <w:t xml:space="preserve">  </w:t>
      </w:r>
      <w:r>
        <w:t>about</w:t>
      </w:r>
      <w:proofErr w:type="gramEnd"/>
      <w:r>
        <w:t xml:space="preserve"> the principles</w:t>
      </w:r>
      <w:r>
        <w:rPr>
          <w:spacing w:val="40"/>
        </w:rPr>
        <w:t xml:space="preserve"> </w:t>
      </w:r>
      <w:r>
        <w:t>of logic, scientific inquiry,</w:t>
      </w:r>
      <w:r>
        <w:rPr>
          <w:spacing w:val="-7"/>
        </w:rPr>
        <w:t xml:space="preserve"> </w:t>
      </w:r>
      <w:r>
        <w:t>and</w:t>
      </w:r>
      <w:r>
        <w:rPr>
          <w:spacing w:val="-7"/>
        </w:rPr>
        <w:t xml:space="preserve"> </w:t>
      </w:r>
      <w:r>
        <w:t xml:space="preserve">reasoned discernment of behavioral health disparities affecting </w:t>
      </w:r>
      <w:r>
        <w:rPr>
          <w:spacing w:val="-2"/>
        </w:rPr>
        <w:t xml:space="preserve">disadvantaged </w:t>
      </w:r>
      <w:r>
        <w:t>groups, including racial and ethnic minorities globally.</w:t>
      </w:r>
    </w:p>
    <w:p w14:paraId="5131D9FE" w14:textId="77777777" w:rsidR="001C52DE" w:rsidRDefault="00433E9E">
      <w:pPr>
        <w:pStyle w:val="BodyText"/>
        <w:spacing w:line="261" w:lineRule="auto"/>
        <w:ind w:left="820" w:right="15"/>
      </w:pPr>
      <w:r>
        <w:t>They use critical thinking augmented by creativity and curiosity. Critical thinking</w:t>
      </w:r>
      <w:r>
        <w:rPr>
          <w:spacing w:val="-14"/>
        </w:rPr>
        <w:t xml:space="preserve"> </w:t>
      </w:r>
      <w:r>
        <w:t>als</w:t>
      </w:r>
      <w:r>
        <w:t>o</w:t>
      </w:r>
      <w:r>
        <w:rPr>
          <w:spacing w:val="-14"/>
        </w:rPr>
        <w:t xml:space="preserve"> </w:t>
      </w:r>
      <w:r>
        <w:t>requires the synthesis and communication of relevant information.</w:t>
      </w:r>
    </w:p>
    <w:p w14:paraId="0084B84D" w14:textId="77777777" w:rsidR="001C52DE" w:rsidRDefault="00433E9E">
      <w:pPr>
        <w:rPr>
          <w:sz w:val="28"/>
        </w:rPr>
      </w:pPr>
      <w:r>
        <w:br w:type="column"/>
      </w:r>
    </w:p>
    <w:p w14:paraId="7E9F0FFA" w14:textId="77777777" w:rsidR="001C52DE" w:rsidRDefault="001C52DE">
      <w:pPr>
        <w:pStyle w:val="BodyText"/>
        <w:rPr>
          <w:sz w:val="28"/>
        </w:rPr>
      </w:pPr>
    </w:p>
    <w:p w14:paraId="3734D7E4" w14:textId="77777777" w:rsidR="001C52DE" w:rsidRDefault="001C52DE">
      <w:pPr>
        <w:pStyle w:val="BodyText"/>
        <w:rPr>
          <w:sz w:val="28"/>
        </w:rPr>
      </w:pPr>
    </w:p>
    <w:p w14:paraId="014B24C4" w14:textId="77777777" w:rsidR="001C52DE" w:rsidRDefault="001C52DE">
      <w:pPr>
        <w:pStyle w:val="BodyText"/>
        <w:rPr>
          <w:sz w:val="28"/>
        </w:rPr>
      </w:pPr>
    </w:p>
    <w:p w14:paraId="3ACE2C00" w14:textId="77777777" w:rsidR="001C52DE" w:rsidRDefault="001C52DE">
      <w:pPr>
        <w:pStyle w:val="BodyText"/>
        <w:rPr>
          <w:sz w:val="28"/>
        </w:rPr>
      </w:pPr>
    </w:p>
    <w:p w14:paraId="127AC9B4" w14:textId="77777777" w:rsidR="001C52DE" w:rsidRDefault="001C52DE">
      <w:pPr>
        <w:pStyle w:val="BodyText"/>
        <w:rPr>
          <w:sz w:val="28"/>
        </w:rPr>
      </w:pPr>
    </w:p>
    <w:p w14:paraId="0B98CB32" w14:textId="77777777" w:rsidR="001C52DE" w:rsidRDefault="001C52DE">
      <w:pPr>
        <w:pStyle w:val="BodyText"/>
        <w:rPr>
          <w:sz w:val="28"/>
        </w:rPr>
      </w:pPr>
    </w:p>
    <w:p w14:paraId="7FB7F79B" w14:textId="77777777" w:rsidR="001C52DE" w:rsidRDefault="001C52DE">
      <w:pPr>
        <w:pStyle w:val="BodyText"/>
        <w:rPr>
          <w:sz w:val="28"/>
        </w:rPr>
      </w:pPr>
    </w:p>
    <w:p w14:paraId="4FA2E939" w14:textId="77777777" w:rsidR="001C52DE" w:rsidRDefault="001C52DE">
      <w:pPr>
        <w:pStyle w:val="BodyText"/>
        <w:rPr>
          <w:sz w:val="28"/>
        </w:rPr>
      </w:pPr>
    </w:p>
    <w:p w14:paraId="37DA098C" w14:textId="77777777" w:rsidR="001C52DE" w:rsidRDefault="001C52DE">
      <w:pPr>
        <w:pStyle w:val="BodyText"/>
        <w:rPr>
          <w:sz w:val="28"/>
        </w:rPr>
      </w:pPr>
    </w:p>
    <w:p w14:paraId="42AD1188" w14:textId="77777777" w:rsidR="001C52DE" w:rsidRDefault="001C52DE">
      <w:pPr>
        <w:pStyle w:val="BodyText"/>
        <w:rPr>
          <w:sz w:val="28"/>
        </w:rPr>
      </w:pPr>
    </w:p>
    <w:p w14:paraId="048667CD" w14:textId="77777777" w:rsidR="001C52DE" w:rsidRDefault="001C52DE">
      <w:pPr>
        <w:pStyle w:val="BodyText"/>
        <w:rPr>
          <w:sz w:val="28"/>
        </w:rPr>
      </w:pPr>
    </w:p>
    <w:p w14:paraId="3348CB56" w14:textId="77777777" w:rsidR="001C52DE" w:rsidRDefault="001C52DE">
      <w:pPr>
        <w:pStyle w:val="BodyText"/>
        <w:rPr>
          <w:sz w:val="28"/>
        </w:rPr>
      </w:pPr>
    </w:p>
    <w:p w14:paraId="0AAD6E00" w14:textId="77777777" w:rsidR="001C52DE" w:rsidRDefault="001C52DE">
      <w:pPr>
        <w:pStyle w:val="BodyText"/>
        <w:rPr>
          <w:sz w:val="28"/>
        </w:rPr>
      </w:pPr>
    </w:p>
    <w:p w14:paraId="3A619B9D" w14:textId="77777777" w:rsidR="001C52DE" w:rsidRDefault="001C52DE">
      <w:pPr>
        <w:pStyle w:val="BodyText"/>
        <w:rPr>
          <w:sz w:val="28"/>
        </w:rPr>
      </w:pPr>
    </w:p>
    <w:p w14:paraId="4D9BB6EB" w14:textId="77777777" w:rsidR="001C52DE" w:rsidRDefault="001C52DE">
      <w:pPr>
        <w:pStyle w:val="BodyText"/>
        <w:rPr>
          <w:sz w:val="28"/>
        </w:rPr>
      </w:pPr>
    </w:p>
    <w:p w14:paraId="69C529E3" w14:textId="77777777" w:rsidR="001C52DE" w:rsidRDefault="001C52DE">
      <w:pPr>
        <w:pStyle w:val="BodyText"/>
        <w:rPr>
          <w:sz w:val="28"/>
        </w:rPr>
      </w:pPr>
    </w:p>
    <w:p w14:paraId="4BE4E579" w14:textId="77777777" w:rsidR="001C52DE" w:rsidRDefault="001C52DE">
      <w:pPr>
        <w:pStyle w:val="BodyText"/>
        <w:spacing w:before="10"/>
      </w:pPr>
    </w:p>
    <w:p w14:paraId="27441E09" w14:textId="77777777" w:rsidR="001C52DE" w:rsidRDefault="00433E9E">
      <w:pPr>
        <w:pStyle w:val="Heading3"/>
        <w:spacing w:before="1"/>
        <w:ind w:left="568"/>
        <w:rPr>
          <w:rFonts w:ascii="Cambria"/>
        </w:rPr>
      </w:pPr>
      <w:r>
        <w:rPr>
          <w:rFonts w:ascii="Cambria"/>
          <w:spacing w:val="-2"/>
        </w:rPr>
        <w:t>Knowledge</w:t>
      </w:r>
    </w:p>
    <w:p w14:paraId="7B411941" w14:textId="77777777" w:rsidR="001C52DE" w:rsidRDefault="00433E9E">
      <w:pPr>
        <w:pStyle w:val="ListParagraph"/>
        <w:numPr>
          <w:ilvl w:val="0"/>
          <w:numId w:val="15"/>
        </w:numPr>
        <w:tabs>
          <w:tab w:val="left" w:pos="713"/>
        </w:tabs>
        <w:spacing w:before="215" w:line="225" w:lineRule="auto"/>
        <w:ind w:right="382"/>
        <w:jc w:val="both"/>
        <w:rPr>
          <w:sz w:val="24"/>
        </w:rPr>
      </w:pPr>
      <w:r>
        <w:rPr>
          <w:sz w:val="24"/>
        </w:rPr>
        <w:t>Skills</w:t>
      </w:r>
      <w:r>
        <w:rPr>
          <w:spacing w:val="40"/>
          <w:sz w:val="24"/>
        </w:rPr>
        <w:t xml:space="preserve"> </w:t>
      </w:r>
      <w:r>
        <w:rPr>
          <w:sz w:val="24"/>
        </w:rPr>
        <w:t>to</w:t>
      </w:r>
      <w:r>
        <w:rPr>
          <w:spacing w:val="40"/>
          <w:sz w:val="24"/>
        </w:rPr>
        <w:t xml:space="preserve"> </w:t>
      </w:r>
      <w:r>
        <w:rPr>
          <w:sz w:val="24"/>
        </w:rPr>
        <w:t>conduct</w:t>
      </w:r>
      <w:r>
        <w:rPr>
          <w:spacing w:val="40"/>
          <w:sz w:val="24"/>
        </w:rPr>
        <w:t xml:space="preserve"> </w:t>
      </w:r>
      <w:r>
        <w:rPr>
          <w:sz w:val="24"/>
        </w:rPr>
        <w:t>analysis</w:t>
      </w:r>
      <w:r>
        <w:rPr>
          <w:spacing w:val="40"/>
          <w:sz w:val="24"/>
        </w:rPr>
        <w:t xml:space="preserve"> </w:t>
      </w:r>
      <w:r>
        <w:rPr>
          <w:sz w:val="24"/>
        </w:rPr>
        <w:t>and</w:t>
      </w:r>
      <w:r>
        <w:rPr>
          <w:spacing w:val="40"/>
          <w:sz w:val="24"/>
        </w:rPr>
        <w:t xml:space="preserve"> </w:t>
      </w:r>
      <w:r>
        <w:rPr>
          <w:sz w:val="24"/>
        </w:rPr>
        <w:t>assessment</w:t>
      </w:r>
      <w:r>
        <w:rPr>
          <w:spacing w:val="40"/>
          <w:sz w:val="24"/>
        </w:rPr>
        <w:t xml:space="preserve"> </w:t>
      </w:r>
      <w:r>
        <w:rPr>
          <w:sz w:val="24"/>
        </w:rPr>
        <w:t>of</w:t>
      </w:r>
      <w:r>
        <w:rPr>
          <w:spacing w:val="40"/>
          <w:sz w:val="24"/>
        </w:rPr>
        <w:t xml:space="preserve"> </w:t>
      </w:r>
      <w:r>
        <w:rPr>
          <w:sz w:val="24"/>
        </w:rPr>
        <w:t>behavioral</w:t>
      </w:r>
      <w:r>
        <w:rPr>
          <w:spacing w:val="40"/>
          <w:sz w:val="24"/>
        </w:rPr>
        <w:t xml:space="preserve"> </w:t>
      </w:r>
      <w:r>
        <w:rPr>
          <w:sz w:val="24"/>
        </w:rPr>
        <w:t>health</w:t>
      </w:r>
      <w:r>
        <w:rPr>
          <w:spacing w:val="40"/>
          <w:sz w:val="24"/>
        </w:rPr>
        <w:t xml:space="preserve"> </w:t>
      </w:r>
      <w:r>
        <w:rPr>
          <w:sz w:val="24"/>
        </w:rPr>
        <w:t>disparities</w:t>
      </w:r>
      <w:r>
        <w:rPr>
          <w:spacing w:val="40"/>
          <w:sz w:val="24"/>
        </w:rPr>
        <w:t xml:space="preserve"> </w:t>
      </w:r>
      <w:r>
        <w:rPr>
          <w:sz w:val="24"/>
        </w:rPr>
        <w:t>in the context of diverse identities drawing on race, ethnicity, culture, social economic status, gender, sexual orientation, immigration status and other</w:t>
      </w:r>
      <w:r>
        <w:rPr>
          <w:spacing w:val="80"/>
          <w:w w:val="150"/>
          <w:sz w:val="24"/>
        </w:rPr>
        <w:t xml:space="preserve"> </w:t>
      </w:r>
      <w:r>
        <w:rPr>
          <w:sz w:val="24"/>
        </w:rPr>
        <w:t>socially constructed factors.</w:t>
      </w:r>
    </w:p>
    <w:p w14:paraId="0B72D897" w14:textId="77777777" w:rsidR="001C52DE" w:rsidRDefault="00433E9E">
      <w:pPr>
        <w:pStyle w:val="ListParagraph"/>
        <w:numPr>
          <w:ilvl w:val="0"/>
          <w:numId w:val="15"/>
        </w:numPr>
        <w:tabs>
          <w:tab w:val="left" w:pos="713"/>
        </w:tabs>
        <w:spacing w:before="131"/>
        <w:ind w:hanging="145"/>
        <w:jc w:val="both"/>
        <w:rPr>
          <w:sz w:val="24"/>
        </w:rPr>
      </w:pPr>
      <w:r>
        <w:rPr>
          <w:sz w:val="24"/>
        </w:rPr>
        <w:t>The</w:t>
      </w:r>
      <w:r>
        <w:rPr>
          <w:spacing w:val="54"/>
          <w:sz w:val="24"/>
        </w:rPr>
        <w:t xml:space="preserve"> </w:t>
      </w:r>
      <w:r>
        <w:rPr>
          <w:sz w:val="24"/>
        </w:rPr>
        <w:t>structural</w:t>
      </w:r>
      <w:r>
        <w:rPr>
          <w:spacing w:val="55"/>
          <w:sz w:val="24"/>
        </w:rPr>
        <w:t xml:space="preserve"> </w:t>
      </w:r>
      <w:r>
        <w:rPr>
          <w:sz w:val="24"/>
        </w:rPr>
        <w:t>and</w:t>
      </w:r>
      <w:r>
        <w:rPr>
          <w:spacing w:val="54"/>
          <w:sz w:val="24"/>
        </w:rPr>
        <w:t xml:space="preserve"> </w:t>
      </w:r>
      <w:r>
        <w:rPr>
          <w:sz w:val="24"/>
        </w:rPr>
        <w:t>community</w:t>
      </w:r>
      <w:r>
        <w:rPr>
          <w:spacing w:val="55"/>
          <w:sz w:val="24"/>
        </w:rPr>
        <w:t xml:space="preserve"> </w:t>
      </w:r>
      <w:r>
        <w:rPr>
          <w:sz w:val="24"/>
        </w:rPr>
        <w:t>factors</w:t>
      </w:r>
      <w:r>
        <w:rPr>
          <w:spacing w:val="54"/>
          <w:sz w:val="24"/>
        </w:rPr>
        <w:t xml:space="preserve"> </w:t>
      </w:r>
      <w:r>
        <w:rPr>
          <w:sz w:val="24"/>
        </w:rPr>
        <w:t>of</w:t>
      </w:r>
      <w:r>
        <w:rPr>
          <w:spacing w:val="55"/>
          <w:sz w:val="24"/>
        </w:rPr>
        <w:t xml:space="preserve"> </w:t>
      </w:r>
      <w:r>
        <w:rPr>
          <w:sz w:val="24"/>
        </w:rPr>
        <w:t>behavioral</w:t>
      </w:r>
      <w:r>
        <w:rPr>
          <w:spacing w:val="54"/>
          <w:sz w:val="24"/>
        </w:rPr>
        <w:t xml:space="preserve"> </w:t>
      </w:r>
      <w:r>
        <w:rPr>
          <w:sz w:val="24"/>
        </w:rPr>
        <w:t>health</w:t>
      </w:r>
      <w:r>
        <w:rPr>
          <w:spacing w:val="55"/>
          <w:sz w:val="24"/>
        </w:rPr>
        <w:t xml:space="preserve"> </w:t>
      </w:r>
      <w:r>
        <w:rPr>
          <w:sz w:val="24"/>
        </w:rPr>
        <w:t>disparities</w:t>
      </w:r>
      <w:r>
        <w:rPr>
          <w:spacing w:val="54"/>
          <w:sz w:val="24"/>
        </w:rPr>
        <w:t xml:space="preserve"> </w:t>
      </w:r>
      <w:r>
        <w:rPr>
          <w:sz w:val="24"/>
        </w:rPr>
        <w:t>i</w:t>
      </w:r>
      <w:r>
        <w:rPr>
          <w:sz w:val="24"/>
        </w:rPr>
        <w:t>n</w:t>
      </w:r>
      <w:r>
        <w:rPr>
          <w:spacing w:val="55"/>
          <w:sz w:val="24"/>
        </w:rPr>
        <w:t xml:space="preserve"> </w:t>
      </w:r>
      <w:r>
        <w:rPr>
          <w:spacing w:val="-5"/>
          <w:sz w:val="24"/>
        </w:rPr>
        <w:t>the</w:t>
      </w:r>
    </w:p>
    <w:p w14:paraId="4FEBC3A4" w14:textId="77777777" w:rsidR="001C52DE" w:rsidRDefault="00433E9E">
      <w:pPr>
        <w:pStyle w:val="BodyText"/>
        <w:spacing w:before="4"/>
        <w:ind w:left="712"/>
        <w:jc w:val="both"/>
      </w:pPr>
      <w:r>
        <w:rPr>
          <w:w w:val="105"/>
        </w:rPr>
        <w:t>context</w:t>
      </w:r>
      <w:r>
        <w:rPr>
          <w:spacing w:val="12"/>
          <w:w w:val="105"/>
        </w:rPr>
        <w:t xml:space="preserve"> </w:t>
      </w:r>
      <w:r>
        <w:rPr>
          <w:w w:val="105"/>
        </w:rPr>
        <w:t>of</w:t>
      </w:r>
      <w:r>
        <w:rPr>
          <w:spacing w:val="13"/>
          <w:w w:val="105"/>
        </w:rPr>
        <w:t xml:space="preserve"> </w:t>
      </w:r>
      <w:r>
        <w:rPr>
          <w:w w:val="105"/>
        </w:rPr>
        <w:t>public</w:t>
      </w:r>
      <w:r>
        <w:rPr>
          <w:spacing w:val="12"/>
          <w:w w:val="105"/>
        </w:rPr>
        <w:t xml:space="preserve"> </w:t>
      </w:r>
      <w:r>
        <w:rPr>
          <w:w w:val="105"/>
        </w:rPr>
        <w:t>health</w:t>
      </w:r>
      <w:r>
        <w:rPr>
          <w:spacing w:val="13"/>
          <w:w w:val="105"/>
        </w:rPr>
        <w:t xml:space="preserve"> </w:t>
      </w:r>
      <w:r>
        <w:rPr>
          <w:w w:val="105"/>
        </w:rPr>
        <w:t>and</w:t>
      </w:r>
      <w:r>
        <w:rPr>
          <w:spacing w:val="13"/>
          <w:w w:val="105"/>
        </w:rPr>
        <w:t xml:space="preserve"> </w:t>
      </w:r>
      <w:r>
        <w:rPr>
          <w:spacing w:val="-2"/>
          <w:w w:val="105"/>
        </w:rPr>
        <w:t>prevention.</w:t>
      </w:r>
    </w:p>
    <w:p w14:paraId="22BD398E" w14:textId="77777777" w:rsidR="001C52DE" w:rsidRDefault="00433E9E">
      <w:pPr>
        <w:pStyle w:val="ListParagraph"/>
        <w:numPr>
          <w:ilvl w:val="0"/>
          <w:numId w:val="15"/>
        </w:numPr>
        <w:tabs>
          <w:tab w:val="left" w:pos="713"/>
        </w:tabs>
        <w:spacing w:before="125"/>
        <w:ind w:hanging="145"/>
        <w:jc w:val="both"/>
        <w:rPr>
          <w:sz w:val="24"/>
        </w:rPr>
      </w:pPr>
      <w:r>
        <w:rPr>
          <w:sz w:val="24"/>
        </w:rPr>
        <w:t>Within-group</w:t>
      </w:r>
      <w:r>
        <w:rPr>
          <w:spacing w:val="52"/>
          <w:sz w:val="24"/>
        </w:rPr>
        <w:t xml:space="preserve"> </w:t>
      </w:r>
      <w:r>
        <w:rPr>
          <w:sz w:val="24"/>
        </w:rPr>
        <w:t>differences</w:t>
      </w:r>
      <w:r>
        <w:rPr>
          <w:spacing w:val="53"/>
          <w:sz w:val="24"/>
        </w:rPr>
        <w:t xml:space="preserve"> </w:t>
      </w:r>
      <w:r>
        <w:rPr>
          <w:sz w:val="24"/>
        </w:rPr>
        <w:t>and</w:t>
      </w:r>
      <w:r>
        <w:rPr>
          <w:spacing w:val="53"/>
          <w:sz w:val="24"/>
        </w:rPr>
        <w:t xml:space="preserve"> </w:t>
      </w:r>
      <w:r>
        <w:rPr>
          <w:sz w:val="24"/>
        </w:rPr>
        <w:t>across-groups</w:t>
      </w:r>
      <w:r>
        <w:rPr>
          <w:spacing w:val="53"/>
          <w:sz w:val="24"/>
        </w:rPr>
        <w:t xml:space="preserve"> </w:t>
      </w:r>
      <w:r>
        <w:rPr>
          <w:spacing w:val="-2"/>
          <w:sz w:val="24"/>
        </w:rPr>
        <w:t>similarities.</w:t>
      </w:r>
    </w:p>
    <w:p w14:paraId="5055C14B" w14:textId="77777777" w:rsidR="001C52DE" w:rsidRDefault="00433E9E">
      <w:pPr>
        <w:pStyle w:val="ListParagraph"/>
        <w:numPr>
          <w:ilvl w:val="0"/>
          <w:numId w:val="15"/>
        </w:numPr>
        <w:tabs>
          <w:tab w:val="left" w:pos="766"/>
        </w:tabs>
        <w:spacing w:before="125" w:line="268" w:lineRule="exact"/>
        <w:ind w:left="765" w:hanging="198"/>
        <w:jc w:val="both"/>
        <w:rPr>
          <w:sz w:val="24"/>
        </w:rPr>
      </w:pPr>
      <w:r>
        <w:rPr>
          <w:sz w:val="24"/>
        </w:rPr>
        <w:t>A</w:t>
      </w:r>
      <w:r>
        <w:rPr>
          <w:spacing w:val="31"/>
          <w:sz w:val="24"/>
        </w:rPr>
        <w:t xml:space="preserve"> </w:t>
      </w:r>
      <w:r>
        <w:rPr>
          <w:sz w:val="24"/>
        </w:rPr>
        <w:t>critical</w:t>
      </w:r>
      <w:r>
        <w:rPr>
          <w:spacing w:val="32"/>
          <w:sz w:val="24"/>
        </w:rPr>
        <w:t xml:space="preserve"> </w:t>
      </w:r>
      <w:r>
        <w:rPr>
          <w:sz w:val="24"/>
        </w:rPr>
        <w:t>consciousness</w:t>
      </w:r>
      <w:r>
        <w:rPr>
          <w:spacing w:val="31"/>
          <w:sz w:val="24"/>
        </w:rPr>
        <w:t xml:space="preserve"> </w:t>
      </w:r>
      <w:r>
        <w:rPr>
          <w:sz w:val="24"/>
        </w:rPr>
        <w:t>drawing</w:t>
      </w:r>
      <w:r>
        <w:rPr>
          <w:spacing w:val="32"/>
          <w:sz w:val="24"/>
        </w:rPr>
        <w:t xml:space="preserve"> </w:t>
      </w:r>
      <w:r>
        <w:rPr>
          <w:sz w:val="24"/>
        </w:rPr>
        <w:t>from</w:t>
      </w:r>
      <w:r>
        <w:rPr>
          <w:spacing w:val="32"/>
          <w:sz w:val="24"/>
        </w:rPr>
        <w:t xml:space="preserve"> </w:t>
      </w:r>
      <w:r>
        <w:rPr>
          <w:sz w:val="24"/>
        </w:rPr>
        <w:t>the</w:t>
      </w:r>
      <w:r>
        <w:rPr>
          <w:spacing w:val="31"/>
          <w:sz w:val="24"/>
        </w:rPr>
        <w:t xml:space="preserve"> </w:t>
      </w:r>
      <w:r>
        <w:rPr>
          <w:sz w:val="24"/>
        </w:rPr>
        <w:t>combination</w:t>
      </w:r>
      <w:r>
        <w:rPr>
          <w:spacing w:val="32"/>
          <w:sz w:val="24"/>
        </w:rPr>
        <w:t xml:space="preserve"> </w:t>
      </w:r>
      <w:r>
        <w:rPr>
          <w:sz w:val="24"/>
        </w:rPr>
        <w:t>of</w:t>
      </w:r>
      <w:r>
        <w:rPr>
          <w:spacing w:val="32"/>
          <w:sz w:val="24"/>
        </w:rPr>
        <w:t xml:space="preserve"> </w:t>
      </w:r>
      <w:r>
        <w:rPr>
          <w:sz w:val="24"/>
        </w:rPr>
        <w:t>self-knowledge</w:t>
      </w:r>
      <w:r>
        <w:rPr>
          <w:spacing w:val="31"/>
          <w:sz w:val="24"/>
        </w:rPr>
        <w:t xml:space="preserve"> </w:t>
      </w:r>
      <w:r>
        <w:rPr>
          <w:spacing w:val="-5"/>
          <w:sz w:val="24"/>
        </w:rPr>
        <w:t>and</w:t>
      </w:r>
    </w:p>
    <w:p w14:paraId="04E549BE" w14:textId="77777777" w:rsidR="001C52DE" w:rsidRDefault="00433E9E">
      <w:pPr>
        <w:pStyle w:val="BodyText"/>
        <w:spacing w:line="268" w:lineRule="exact"/>
        <w:ind w:left="712"/>
        <w:jc w:val="both"/>
      </w:pPr>
      <w:r>
        <w:t>considerations</w:t>
      </w:r>
      <w:r>
        <w:rPr>
          <w:spacing w:val="45"/>
        </w:rPr>
        <w:t xml:space="preserve"> </w:t>
      </w:r>
      <w:r>
        <w:t>of</w:t>
      </w:r>
      <w:r>
        <w:rPr>
          <w:spacing w:val="46"/>
        </w:rPr>
        <w:t xml:space="preserve"> </w:t>
      </w:r>
      <w:r>
        <w:t>power</w:t>
      </w:r>
      <w:r>
        <w:rPr>
          <w:spacing w:val="46"/>
        </w:rPr>
        <w:t xml:space="preserve"> </w:t>
      </w:r>
      <w:r>
        <w:t>and</w:t>
      </w:r>
      <w:r>
        <w:rPr>
          <w:spacing w:val="46"/>
        </w:rPr>
        <w:t xml:space="preserve"> </w:t>
      </w:r>
      <w:r>
        <w:rPr>
          <w:spacing w:val="-2"/>
        </w:rPr>
        <w:t>privilege.</w:t>
      </w:r>
    </w:p>
    <w:p w14:paraId="6B4ABC49" w14:textId="77777777" w:rsidR="001C52DE" w:rsidRDefault="001C52DE">
      <w:pPr>
        <w:pStyle w:val="BodyText"/>
      </w:pPr>
    </w:p>
    <w:p w14:paraId="2D263A8D" w14:textId="77777777" w:rsidR="001C52DE" w:rsidRDefault="001C52DE">
      <w:pPr>
        <w:pStyle w:val="BodyText"/>
        <w:spacing w:before="7"/>
        <w:rPr>
          <w:sz w:val="33"/>
        </w:rPr>
      </w:pPr>
    </w:p>
    <w:p w14:paraId="2EA0FAC8" w14:textId="77777777" w:rsidR="001C52DE" w:rsidRDefault="00433E9E">
      <w:pPr>
        <w:pStyle w:val="Heading3"/>
        <w:ind w:left="568"/>
        <w:rPr>
          <w:rFonts w:ascii="Cambria"/>
        </w:rPr>
      </w:pPr>
      <w:r>
        <w:rPr>
          <w:rFonts w:ascii="Cambria"/>
        </w:rPr>
        <w:t>Practice</w:t>
      </w:r>
      <w:r>
        <w:rPr>
          <w:rFonts w:ascii="Cambria"/>
          <w:spacing w:val="20"/>
        </w:rPr>
        <w:t xml:space="preserve"> </w:t>
      </w:r>
      <w:r>
        <w:rPr>
          <w:rFonts w:ascii="Cambria"/>
          <w:spacing w:val="-2"/>
        </w:rPr>
        <w:t>Behaviors</w:t>
      </w:r>
    </w:p>
    <w:p w14:paraId="70C1900A" w14:textId="77777777" w:rsidR="001C52DE" w:rsidRDefault="00433E9E">
      <w:pPr>
        <w:pStyle w:val="BodyText"/>
        <w:spacing w:before="202"/>
        <w:ind w:left="568"/>
      </w:pPr>
      <w:r>
        <w:rPr>
          <w:w w:val="95"/>
        </w:rPr>
        <w:t>Social</w:t>
      </w:r>
      <w:r>
        <w:rPr>
          <w:spacing w:val="10"/>
        </w:rPr>
        <w:t xml:space="preserve"> </w:t>
      </w:r>
      <w:r>
        <w:rPr>
          <w:w w:val="95"/>
        </w:rPr>
        <w:t>workers</w:t>
      </w:r>
      <w:r>
        <w:rPr>
          <w:spacing w:val="10"/>
        </w:rPr>
        <w:t xml:space="preserve"> </w:t>
      </w:r>
      <w:r>
        <w:rPr>
          <w:spacing w:val="-2"/>
          <w:w w:val="95"/>
        </w:rPr>
        <w:t>will:</w:t>
      </w:r>
    </w:p>
    <w:p w14:paraId="4CBFB11D" w14:textId="77777777" w:rsidR="001C52DE" w:rsidRDefault="001C52DE">
      <w:pPr>
        <w:pStyle w:val="BodyText"/>
        <w:rPr>
          <w:sz w:val="19"/>
        </w:rPr>
      </w:pPr>
    </w:p>
    <w:p w14:paraId="70FA8B83" w14:textId="77777777" w:rsidR="001C52DE" w:rsidRDefault="00433E9E">
      <w:pPr>
        <w:pStyle w:val="ListParagraph"/>
        <w:numPr>
          <w:ilvl w:val="0"/>
          <w:numId w:val="15"/>
        </w:numPr>
        <w:tabs>
          <w:tab w:val="left" w:pos="713"/>
        </w:tabs>
        <w:spacing w:line="225" w:lineRule="auto"/>
        <w:ind w:right="387"/>
        <w:jc w:val="both"/>
        <w:rPr>
          <w:sz w:val="24"/>
        </w:rPr>
      </w:pPr>
      <w:r>
        <w:rPr>
          <w:sz w:val="24"/>
        </w:rPr>
        <w:t>Use</w:t>
      </w:r>
      <w:r>
        <w:rPr>
          <w:spacing w:val="-3"/>
          <w:sz w:val="24"/>
        </w:rPr>
        <w:t xml:space="preserve"> </w:t>
      </w:r>
      <w:r>
        <w:rPr>
          <w:sz w:val="24"/>
        </w:rPr>
        <w:t>cultural</w:t>
      </w:r>
      <w:r>
        <w:rPr>
          <w:spacing w:val="-3"/>
          <w:sz w:val="24"/>
        </w:rPr>
        <w:t xml:space="preserve"> </w:t>
      </w:r>
      <w:r>
        <w:rPr>
          <w:sz w:val="24"/>
        </w:rPr>
        <w:t>and</w:t>
      </w:r>
      <w:r>
        <w:rPr>
          <w:spacing w:val="-3"/>
          <w:sz w:val="24"/>
        </w:rPr>
        <w:t xml:space="preserve"> </w:t>
      </w:r>
      <w:r>
        <w:rPr>
          <w:sz w:val="24"/>
        </w:rPr>
        <w:t>community-focused</w:t>
      </w:r>
      <w:r>
        <w:rPr>
          <w:spacing w:val="-3"/>
          <w:sz w:val="24"/>
        </w:rPr>
        <w:t xml:space="preserve"> </w:t>
      </w:r>
      <w:r>
        <w:rPr>
          <w:sz w:val="24"/>
        </w:rPr>
        <w:t>and</w:t>
      </w:r>
      <w:r>
        <w:rPr>
          <w:spacing w:val="-3"/>
          <w:sz w:val="24"/>
        </w:rPr>
        <w:t xml:space="preserve"> </w:t>
      </w:r>
      <w:r>
        <w:rPr>
          <w:sz w:val="24"/>
        </w:rPr>
        <w:t>informed</w:t>
      </w:r>
      <w:r>
        <w:rPr>
          <w:spacing w:val="-3"/>
          <w:sz w:val="24"/>
        </w:rPr>
        <w:t xml:space="preserve"> </w:t>
      </w:r>
      <w:r>
        <w:rPr>
          <w:sz w:val="24"/>
        </w:rPr>
        <w:t>adaptations</w:t>
      </w:r>
      <w:r>
        <w:rPr>
          <w:spacing w:val="-3"/>
          <w:sz w:val="24"/>
        </w:rPr>
        <w:t xml:space="preserve"> </w:t>
      </w:r>
      <w:r>
        <w:rPr>
          <w:sz w:val="24"/>
        </w:rPr>
        <w:t>of</w:t>
      </w:r>
      <w:r>
        <w:rPr>
          <w:spacing w:val="-3"/>
          <w:sz w:val="24"/>
        </w:rPr>
        <w:t xml:space="preserve"> </w:t>
      </w:r>
      <w:r>
        <w:rPr>
          <w:sz w:val="24"/>
        </w:rPr>
        <w:t xml:space="preserve">evidence-based practices </w:t>
      </w:r>
      <w:proofErr w:type="gramStart"/>
      <w:r>
        <w:rPr>
          <w:sz w:val="24"/>
        </w:rPr>
        <w:t>in order to</w:t>
      </w:r>
      <w:proofErr w:type="gramEnd"/>
      <w:r>
        <w:rPr>
          <w:sz w:val="24"/>
        </w:rPr>
        <w:t xml:space="preserve"> prevent, reduce and eventually eliminate behavioral health </w:t>
      </w:r>
      <w:r>
        <w:rPr>
          <w:spacing w:val="-2"/>
          <w:sz w:val="24"/>
        </w:rPr>
        <w:t>disparities.</w:t>
      </w:r>
    </w:p>
    <w:p w14:paraId="56C70298" w14:textId="77777777" w:rsidR="001C52DE" w:rsidRDefault="00433E9E">
      <w:pPr>
        <w:pStyle w:val="ListParagraph"/>
        <w:numPr>
          <w:ilvl w:val="0"/>
          <w:numId w:val="15"/>
        </w:numPr>
        <w:tabs>
          <w:tab w:val="left" w:pos="713"/>
        </w:tabs>
        <w:spacing w:before="130"/>
        <w:ind w:hanging="145"/>
        <w:jc w:val="both"/>
        <w:rPr>
          <w:sz w:val="24"/>
        </w:rPr>
      </w:pPr>
      <w:r>
        <w:rPr>
          <w:w w:val="95"/>
          <w:sz w:val="24"/>
        </w:rPr>
        <w:t>Address</w:t>
      </w:r>
      <w:r>
        <w:rPr>
          <w:spacing w:val="11"/>
          <w:sz w:val="24"/>
        </w:rPr>
        <w:t xml:space="preserve"> </w:t>
      </w:r>
      <w:r>
        <w:rPr>
          <w:w w:val="95"/>
          <w:sz w:val="24"/>
        </w:rPr>
        <w:t>health</w:t>
      </w:r>
      <w:r>
        <w:rPr>
          <w:spacing w:val="11"/>
          <w:sz w:val="24"/>
        </w:rPr>
        <w:t xml:space="preserve"> </w:t>
      </w:r>
      <w:r>
        <w:rPr>
          <w:w w:val="95"/>
          <w:sz w:val="24"/>
        </w:rPr>
        <w:t>status</w:t>
      </w:r>
      <w:r>
        <w:rPr>
          <w:spacing w:val="11"/>
          <w:sz w:val="24"/>
        </w:rPr>
        <w:t xml:space="preserve"> </w:t>
      </w:r>
      <w:r>
        <w:rPr>
          <w:w w:val="95"/>
          <w:sz w:val="24"/>
        </w:rPr>
        <w:t>and</w:t>
      </w:r>
      <w:r>
        <w:rPr>
          <w:spacing w:val="11"/>
          <w:sz w:val="24"/>
        </w:rPr>
        <w:t xml:space="preserve"> </w:t>
      </w:r>
      <w:r>
        <w:rPr>
          <w:w w:val="95"/>
          <w:sz w:val="24"/>
        </w:rPr>
        <w:t>behavioral</w:t>
      </w:r>
      <w:r>
        <w:rPr>
          <w:spacing w:val="11"/>
          <w:sz w:val="24"/>
        </w:rPr>
        <w:t xml:space="preserve"> </w:t>
      </w:r>
      <w:r>
        <w:rPr>
          <w:w w:val="95"/>
          <w:sz w:val="24"/>
        </w:rPr>
        <w:t>health</w:t>
      </w:r>
      <w:r>
        <w:rPr>
          <w:spacing w:val="11"/>
          <w:sz w:val="24"/>
        </w:rPr>
        <w:t xml:space="preserve"> </w:t>
      </w:r>
      <w:r>
        <w:rPr>
          <w:w w:val="95"/>
          <w:sz w:val="24"/>
        </w:rPr>
        <w:t>disparities</w:t>
      </w:r>
      <w:r>
        <w:rPr>
          <w:spacing w:val="11"/>
          <w:sz w:val="24"/>
        </w:rPr>
        <w:t xml:space="preserve"> </w:t>
      </w:r>
      <w:r>
        <w:rPr>
          <w:w w:val="95"/>
          <w:sz w:val="24"/>
        </w:rPr>
        <w:t>in</w:t>
      </w:r>
      <w:r>
        <w:rPr>
          <w:spacing w:val="11"/>
          <w:sz w:val="24"/>
        </w:rPr>
        <w:t xml:space="preserve"> </w:t>
      </w:r>
      <w:r>
        <w:rPr>
          <w:w w:val="95"/>
          <w:sz w:val="24"/>
        </w:rPr>
        <w:t>the</w:t>
      </w:r>
      <w:r>
        <w:rPr>
          <w:spacing w:val="12"/>
          <w:sz w:val="24"/>
        </w:rPr>
        <w:t xml:space="preserve"> </w:t>
      </w:r>
      <w:r>
        <w:rPr>
          <w:w w:val="95"/>
          <w:sz w:val="24"/>
        </w:rPr>
        <w:t>context</w:t>
      </w:r>
      <w:r>
        <w:rPr>
          <w:spacing w:val="11"/>
          <w:sz w:val="24"/>
        </w:rPr>
        <w:t xml:space="preserve"> </w:t>
      </w:r>
      <w:r>
        <w:rPr>
          <w:w w:val="95"/>
          <w:sz w:val="24"/>
        </w:rPr>
        <w:t>of</w:t>
      </w:r>
      <w:r>
        <w:rPr>
          <w:spacing w:val="11"/>
          <w:sz w:val="24"/>
        </w:rPr>
        <w:t xml:space="preserve"> </w:t>
      </w:r>
      <w:r>
        <w:rPr>
          <w:spacing w:val="-2"/>
          <w:w w:val="95"/>
          <w:sz w:val="24"/>
        </w:rPr>
        <w:t>community</w:t>
      </w:r>
    </w:p>
    <w:p w14:paraId="2BBB718A" w14:textId="77777777" w:rsidR="001C52DE" w:rsidRDefault="00433E9E">
      <w:pPr>
        <w:pStyle w:val="BodyText"/>
        <w:spacing w:before="5"/>
        <w:ind w:left="712"/>
        <w:jc w:val="both"/>
      </w:pPr>
      <w:r>
        <w:t>and</w:t>
      </w:r>
      <w:r>
        <w:rPr>
          <w:spacing w:val="-4"/>
        </w:rPr>
        <w:t xml:space="preserve"> </w:t>
      </w:r>
      <w:r>
        <w:t>societal</w:t>
      </w:r>
      <w:r>
        <w:rPr>
          <w:spacing w:val="-3"/>
        </w:rPr>
        <w:t xml:space="preserve"> </w:t>
      </w:r>
      <w:r>
        <w:t>strengths</w:t>
      </w:r>
      <w:r>
        <w:rPr>
          <w:spacing w:val="-4"/>
        </w:rPr>
        <w:t xml:space="preserve"> </w:t>
      </w:r>
      <w:r>
        <w:t>and</w:t>
      </w:r>
      <w:r>
        <w:rPr>
          <w:spacing w:val="-3"/>
        </w:rPr>
        <w:t xml:space="preserve"> </w:t>
      </w:r>
      <w:r>
        <w:rPr>
          <w:spacing w:val="-2"/>
        </w:rPr>
        <w:t>challenges.</w:t>
      </w:r>
    </w:p>
    <w:p w14:paraId="50FF7953" w14:textId="77777777" w:rsidR="001C52DE" w:rsidRDefault="001C52DE">
      <w:pPr>
        <w:jc w:val="both"/>
        <w:sectPr w:rsidR="001C52DE">
          <w:type w:val="continuous"/>
          <w:pgSz w:w="12240" w:h="15840"/>
          <w:pgMar w:top="1500" w:right="600" w:bottom="280" w:left="620" w:header="283" w:footer="0" w:gutter="0"/>
          <w:cols w:num="2" w:space="720" w:equalWidth="0">
            <w:col w:w="2741" w:space="40"/>
            <w:col w:w="8239"/>
          </w:cols>
        </w:sectPr>
      </w:pPr>
    </w:p>
    <w:p w14:paraId="73DE35D9" w14:textId="77777777" w:rsidR="001C52DE" w:rsidRDefault="001C52DE">
      <w:pPr>
        <w:pStyle w:val="BodyText"/>
        <w:rPr>
          <w:sz w:val="20"/>
        </w:rPr>
      </w:pPr>
    </w:p>
    <w:p w14:paraId="2EC4B7B9" w14:textId="77777777" w:rsidR="001C52DE" w:rsidRDefault="001C52DE">
      <w:pPr>
        <w:pStyle w:val="BodyText"/>
        <w:rPr>
          <w:sz w:val="20"/>
        </w:rPr>
      </w:pPr>
    </w:p>
    <w:p w14:paraId="4BC911A4" w14:textId="77777777" w:rsidR="001C52DE" w:rsidRDefault="001C52DE">
      <w:pPr>
        <w:pStyle w:val="BodyText"/>
        <w:rPr>
          <w:sz w:val="20"/>
        </w:rPr>
      </w:pPr>
    </w:p>
    <w:p w14:paraId="7BB6ADD2" w14:textId="77777777" w:rsidR="001C52DE" w:rsidRDefault="001C52DE">
      <w:pPr>
        <w:pStyle w:val="BodyText"/>
        <w:spacing w:before="10"/>
        <w:rPr>
          <w:sz w:val="19"/>
        </w:rPr>
      </w:pPr>
    </w:p>
    <w:p w14:paraId="2A374B0D" w14:textId="77777777" w:rsidR="001C52DE" w:rsidRDefault="00433E9E">
      <w:pPr>
        <w:pStyle w:val="Heading2"/>
        <w:numPr>
          <w:ilvl w:val="2"/>
          <w:numId w:val="18"/>
        </w:numPr>
        <w:tabs>
          <w:tab w:val="left" w:pos="1494"/>
        </w:tabs>
        <w:ind w:left="1493" w:hanging="674"/>
        <w:jc w:val="left"/>
      </w:pPr>
      <w:bookmarkStart w:id="7" w:name="_bookmark7"/>
      <w:bookmarkEnd w:id="7"/>
      <w:r>
        <w:rPr>
          <w:w w:val="105"/>
        </w:rPr>
        <w:t>| Engage</w:t>
      </w:r>
      <w:r>
        <w:rPr>
          <w:spacing w:val="1"/>
          <w:w w:val="105"/>
        </w:rPr>
        <w:t xml:space="preserve"> </w:t>
      </w:r>
      <w:r>
        <w:rPr>
          <w:w w:val="105"/>
        </w:rPr>
        <w:t>diversity</w:t>
      </w:r>
      <w:r>
        <w:rPr>
          <w:spacing w:val="1"/>
          <w:w w:val="105"/>
        </w:rPr>
        <w:t xml:space="preserve"> </w:t>
      </w:r>
      <w:r>
        <w:rPr>
          <w:w w:val="105"/>
        </w:rPr>
        <w:t>and</w:t>
      </w:r>
      <w:r>
        <w:rPr>
          <w:spacing w:val="1"/>
          <w:w w:val="105"/>
        </w:rPr>
        <w:t xml:space="preserve"> </w:t>
      </w:r>
      <w:r>
        <w:rPr>
          <w:w w:val="105"/>
        </w:rPr>
        <w:t>difference in</w:t>
      </w:r>
      <w:r>
        <w:rPr>
          <w:spacing w:val="1"/>
          <w:w w:val="105"/>
        </w:rPr>
        <w:t xml:space="preserve"> </w:t>
      </w:r>
      <w:r>
        <w:rPr>
          <w:spacing w:val="-2"/>
          <w:w w:val="105"/>
        </w:rPr>
        <w:t>practice.</w:t>
      </w:r>
    </w:p>
    <w:p w14:paraId="2646EBA5" w14:textId="77777777" w:rsidR="001C52DE" w:rsidRDefault="001C52DE">
      <w:pPr>
        <w:pStyle w:val="BodyText"/>
        <w:rPr>
          <w:rFonts w:ascii="Cambria"/>
          <w:b/>
          <w:sz w:val="20"/>
        </w:rPr>
      </w:pPr>
    </w:p>
    <w:p w14:paraId="09CADC15" w14:textId="77777777" w:rsidR="001C52DE" w:rsidRDefault="001C52DE">
      <w:pPr>
        <w:pStyle w:val="BodyText"/>
        <w:spacing w:before="10"/>
        <w:rPr>
          <w:rFonts w:ascii="Cambria"/>
          <w:b/>
        </w:rPr>
      </w:pPr>
    </w:p>
    <w:p w14:paraId="4669BB84" w14:textId="77777777" w:rsidR="001C52DE" w:rsidRDefault="001C52DE">
      <w:pPr>
        <w:rPr>
          <w:rFonts w:ascii="Cambria"/>
        </w:rPr>
        <w:sectPr w:rsidR="001C52DE">
          <w:headerReference w:type="default" r:id="rId28"/>
          <w:footerReference w:type="default" r:id="rId29"/>
          <w:pgSz w:w="12240" w:h="15840"/>
          <w:pgMar w:top="1080" w:right="600" w:bottom="0" w:left="620" w:header="283" w:footer="0" w:gutter="0"/>
          <w:cols w:space="720"/>
        </w:sectPr>
      </w:pPr>
    </w:p>
    <w:p w14:paraId="614B7F08" w14:textId="77777777" w:rsidR="001C52DE" w:rsidRDefault="00433E9E">
      <w:pPr>
        <w:pStyle w:val="BodyText"/>
        <w:spacing w:before="67" w:line="261" w:lineRule="auto"/>
        <w:ind w:left="820"/>
      </w:pPr>
      <w:r>
        <w:pict w14:anchorId="1DD7F9A3">
          <v:group id="docshapegroup67" o:spid="_x0000_s2098" style="position:absolute;left:0;text-align:left;margin-left:18.15pt;margin-top:140.4pt;width:575.75pt;height:637.45pt;z-index:-16548352;mso-position-horizontal-relative:page;mso-position-vertical-relative:page" coordorigin="363,2808" coordsize="11515,12749">
            <v:rect id="docshape68" o:spid="_x0000_s2103" style="position:absolute;left:3810;top:10355;width:7710;height:4999" fillcolor="#e3e2e1" stroked="f"/>
            <v:rect id="docshape69" o:spid="_x0000_s2102" style="position:absolute;left:362;top:15353;width:11515;height:204" fillcolor="#262b68" stroked="f"/>
            <v:shape id="docshape70" o:spid="_x0000_s2101" type="#_x0000_t75" style="position:absolute;left:3810;top:2807;width:7710;height:5274">
              <v:imagedata r:id="rId30" o:title=""/>
            </v:shape>
            <v:rect id="docshape71" o:spid="_x0000_s2100" style="position:absolute;left:3810;top:8081;width:7710;height:2275" fillcolor="#c1c2dc" stroked="f"/>
            <v:line id="_x0000_s2099" style="position:absolute" from="1440,2813" to="11520,2813" strokecolor="#262b68" strokeweight=".5pt"/>
            <w10:wrap anchorx="page" anchory="page"/>
          </v:group>
        </w:pict>
      </w:r>
      <w:r>
        <w:t xml:space="preserve">Social workers understand how </w:t>
      </w:r>
      <w:r>
        <w:rPr>
          <w:w w:val="95"/>
        </w:rPr>
        <w:t>diversity</w:t>
      </w:r>
      <w:r>
        <w:rPr>
          <w:spacing w:val="-8"/>
          <w:w w:val="95"/>
        </w:rPr>
        <w:t xml:space="preserve"> </w:t>
      </w:r>
      <w:r>
        <w:rPr>
          <w:w w:val="95"/>
        </w:rPr>
        <w:t xml:space="preserve">characterizes </w:t>
      </w:r>
      <w:r>
        <w:t>and shapes the human experience and is critical to the formation of identity.</w:t>
      </w:r>
    </w:p>
    <w:p w14:paraId="28554C12" w14:textId="77777777" w:rsidR="001C52DE" w:rsidRDefault="00433E9E">
      <w:pPr>
        <w:pStyle w:val="BodyText"/>
        <w:spacing w:line="261" w:lineRule="auto"/>
        <w:ind w:left="820" w:right="286"/>
      </w:pPr>
      <w:r>
        <w:t>The dimensions</w:t>
      </w:r>
      <w:r>
        <w:rPr>
          <w:spacing w:val="40"/>
        </w:rPr>
        <w:t xml:space="preserve"> </w:t>
      </w:r>
      <w:r>
        <w:t>of diversity are understood</w:t>
      </w:r>
      <w:r>
        <w:rPr>
          <w:spacing w:val="-5"/>
        </w:rPr>
        <w:t xml:space="preserve"> </w:t>
      </w:r>
      <w:r>
        <w:t>as</w:t>
      </w:r>
      <w:r>
        <w:rPr>
          <w:spacing w:val="-5"/>
        </w:rPr>
        <w:t xml:space="preserve"> </w:t>
      </w:r>
      <w:r>
        <w:t xml:space="preserve">the </w:t>
      </w:r>
      <w:r>
        <w:rPr>
          <w:spacing w:val="-2"/>
        </w:rPr>
        <w:t>intersectionality</w:t>
      </w:r>
    </w:p>
    <w:p w14:paraId="6B54132C" w14:textId="77777777" w:rsidR="001C52DE" w:rsidRDefault="00433E9E">
      <w:pPr>
        <w:pStyle w:val="BodyText"/>
        <w:spacing w:line="261" w:lineRule="auto"/>
        <w:ind w:left="820" w:right="381"/>
      </w:pPr>
      <w:r>
        <w:t>of multiple</w:t>
      </w:r>
      <w:r>
        <w:rPr>
          <w:spacing w:val="40"/>
        </w:rPr>
        <w:t xml:space="preserve"> </w:t>
      </w:r>
      <w:r>
        <w:t>factors including age, SES color, culture,</w:t>
      </w:r>
      <w:r>
        <w:rPr>
          <w:spacing w:val="-14"/>
        </w:rPr>
        <w:t xml:space="preserve"> </w:t>
      </w:r>
      <w:r>
        <w:t>disability, ethnicity,</w:t>
      </w:r>
      <w:r>
        <w:rPr>
          <w:spacing w:val="-14"/>
        </w:rPr>
        <w:t xml:space="preserve"> </w:t>
      </w:r>
      <w:r>
        <w:t>gender, gender identity and expression,</w:t>
      </w:r>
    </w:p>
    <w:p w14:paraId="13706783" w14:textId="77777777" w:rsidR="001C52DE" w:rsidRDefault="00433E9E">
      <w:pPr>
        <w:pStyle w:val="BodyText"/>
        <w:spacing w:line="261" w:lineRule="auto"/>
        <w:ind w:left="820"/>
      </w:pPr>
      <w:r>
        <w:t xml:space="preserve">immigration status, political ideology, </w:t>
      </w:r>
      <w:r>
        <w:rPr>
          <w:spacing w:val="-2"/>
        </w:rPr>
        <w:t>race,</w:t>
      </w:r>
      <w:r>
        <w:rPr>
          <w:spacing w:val="-11"/>
        </w:rPr>
        <w:t xml:space="preserve"> </w:t>
      </w:r>
      <w:r>
        <w:rPr>
          <w:spacing w:val="-2"/>
        </w:rPr>
        <w:t>religion,</w:t>
      </w:r>
      <w:r>
        <w:rPr>
          <w:spacing w:val="-11"/>
        </w:rPr>
        <w:t xml:space="preserve"> </w:t>
      </w:r>
      <w:proofErr w:type="gramStart"/>
      <w:r>
        <w:rPr>
          <w:spacing w:val="-2"/>
        </w:rPr>
        <w:t>sex</w:t>
      </w:r>
      <w:proofErr w:type="gramEnd"/>
      <w:r>
        <w:rPr>
          <w:spacing w:val="-11"/>
        </w:rPr>
        <w:t xml:space="preserve"> </w:t>
      </w:r>
      <w:r>
        <w:rPr>
          <w:spacing w:val="-2"/>
        </w:rPr>
        <w:t xml:space="preserve">and </w:t>
      </w:r>
      <w:r>
        <w:t>sexual orientation.</w:t>
      </w:r>
    </w:p>
    <w:p w14:paraId="5A3FCF0D" w14:textId="77777777" w:rsidR="001C52DE" w:rsidRDefault="00433E9E">
      <w:pPr>
        <w:pStyle w:val="BodyText"/>
        <w:spacing w:line="261" w:lineRule="auto"/>
        <w:ind w:left="820" w:right="213"/>
      </w:pPr>
      <w:r>
        <w:t>Social workers appreciate</w:t>
      </w:r>
      <w:r>
        <w:rPr>
          <w:spacing w:val="-14"/>
        </w:rPr>
        <w:t xml:space="preserve"> </w:t>
      </w:r>
      <w:r>
        <w:t>that,</w:t>
      </w:r>
      <w:r>
        <w:rPr>
          <w:spacing w:val="-14"/>
        </w:rPr>
        <w:t xml:space="preserve"> </w:t>
      </w:r>
      <w:proofErr w:type="gramStart"/>
      <w:r>
        <w:t>as a</w:t>
      </w:r>
      <w:r>
        <w:rPr>
          <w:spacing w:val="-12"/>
        </w:rPr>
        <w:t xml:space="preserve"> </w:t>
      </w:r>
      <w:r>
        <w:t>consequence</w:t>
      </w:r>
      <w:r>
        <w:rPr>
          <w:spacing w:val="-11"/>
        </w:rPr>
        <w:t xml:space="preserve"> </w:t>
      </w:r>
      <w:r>
        <w:rPr>
          <w:spacing w:val="-5"/>
        </w:rPr>
        <w:t>of</w:t>
      </w:r>
      <w:proofErr w:type="gramEnd"/>
    </w:p>
    <w:p w14:paraId="5CF703FB" w14:textId="77777777" w:rsidR="001C52DE" w:rsidRDefault="00433E9E">
      <w:pPr>
        <w:pStyle w:val="BodyText"/>
        <w:spacing w:line="261" w:lineRule="auto"/>
        <w:ind w:left="820" w:right="20"/>
      </w:pPr>
      <w:r>
        <w:t>difference,</w:t>
      </w:r>
      <w:r>
        <w:rPr>
          <w:spacing w:val="-14"/>
        </w:rPr>
        <w:t xml:space="preserve"> </w:t>
      </w:r>
      <w:r>
        <w:t>a</w:t>
      </w:r>
      <w:r>
        <w:rPr>
          <w:spacing w:val="-14"/>
        </w:rPr>
        <w:t xml:space="preserve"> </w:t>
      </w:r>
      <w:r>
        <w:t>person’s life experiences</w:t>
      </w:r>
    </w:p>
    <w:p w14:paraId="0B60A15C" w14:textId="77777777" w:rsidR="001C52DE" w:rsidRDefault="00433E9E">
      <w:pPr>
        <w:pStyle w:val="BodyText"/>
        <w:spacing w:line="261" w:lineRule="auto"/>
        <w:ind w:left="820"/>
      </w:pPr>
      <w:r>
        <w:t xml:space="preserve">may include oppression, poverty, </w:t>
      </w:r>
      <w:proofErr w:type="gramStart"/>
      <w:r>
        <w:t>marginalization</w:t>
      </w:r>
      <w:proofErr w:type="gramEnd"/>
      <w:r>
        <w:t xml:space="preserve"> and alienation as well as privilege</w:t>
      </w:r>
      <w:r>
        <w:rPr>
          <w:spacing w:val="4"/>
        </w:rPr>
        <w:t xml:space="preserve"> </w:t>
      </w:r>
      <w:r>
        <w:t>and</w:t>
      </w:r>
      <w:r>
        <w:rPr>
          <w:spacing w:val="5"/>
        </w:rPr>
        <w:t xml:space="preserve"> </w:t>
      </w:r>
      <w:r>
        <w:rPr>
          <w:spacing w:val="-2"/>
        </w:rPr>
        <w:t>power.</w:t>
      </w:r>
    </w:p>
    <w:p w14:paraId="151AEC7D" w14:textId="77777777" w:rsidR="001C52DE" w:rsidRDefault="00433E9E">
      <w:pPr>
        <w:rPr>
          <w:sz w:val="28"/>
        </w:rPr>
      </w:pPr>
      <w:r>
        <w:br w:type="column"/>
      </w:r>
    </w:p>
    <w:p w14:paraId="44EF3560" w14:textId="77777777" w:rsidR="001C52DE" w:rsidRDefault="001C52DE">
      <w:pPr>
        <w:pStyle w:val="BodyText"/>
        <w:rPr>
          <w:sz w:val="28"/>
        </w:rPr>
      </w:pPr>
    </w:p>
    <w:p w14:paraId="27DF8608" w14:textId="77777777" w:rsidR="001C52DE" w:rsidRDefault="001C52DE">
      <w:pPr>
        <w:pStyle w:val="BodyText"/>
        <w:rPr>
          <w:sz w:val="28"/>
        </w:rPr>
      </w:pPr>
    </w:p>
    <w:p w14:paraId="4525B8CC" w14:textId="77777777" w:rsidR="001C52DE" w:rsidRDefault="001C52DE">
      <w:pPr>
        <w:pStyle w:val="BodyText"/>
        <w:rPr>
          <w:sz w:val="28"/>
        </w:rPr>
      </w:pPr>
    </w:p>
    <w:p w14:paraId="532F466C" w14:textId="77777777" w:rsidR="001C52DE" w:rsidRDefault="001C52DE">
      <w:pPr>
        <w:pStyle w:val="BodyText"/>
        <w:rPr>
          <w:sz w:val="28"/>
        </w:rPr>
      </w:pPr>
    </w:p>
    <w:p w14:paraId="57AD6EAE" w14:textId="77777777" w:rsidR="001C52DE" w:rsidRDefault="001C52DE">
      <w:pPr>
        <w:pStyle w:val="BodyText"/>
        <w:rPr>
          <w:sz w:val="28"/>
        </w:rPr>
      </w:pPr>
    </w:p>
    <w:p w14:paraId="337BF40F" w14:textId="77777777" w:rsidR="001C52DE" w:rsidRDefault="001C52DE">
      <w:pPr>
        <w:pStyle w:val="BodyText"/>
        <w:rPr>
          <w:sz w:val="28"/>
        </w:rPr>
      </w:pPr>
    </w:p>
    <w:p w14:paraId="354EBE0A" w14:textId="77777777" w:rsidR="001C52DE" w:rsidRDefault="001C52DE">
      <w:pPr>
        <w:pStyle w:val="BodyText"/>
        <w:rPr>
          <w:sz w:val="28"/>
        </w:rPr>
      </w:pPr>
    </w:p>
    <w:p w14:paraId="28DD5043" w14:textId="77777777" w:rsidR="001C52DE" w:rsidRDefault="001C52DE">
      <w:pPr>
        <w:pStyle w:val="BodyText"/>
        <w:rPr>
          <w:sz w:val="28"/>
        </w:rPr>
      </w:pPr>
    </w:p>
    <w:p w14:paraId="4D5CF0E2" w14:textId="77777777" w:rsidR="001C52DE" w:rsidRDefault="001C52DE">
      <w:pPr>
        <w:pStyle w:val="BodyText"/>
        <w:rPr>
          <w:sz w:val="28"/>
        </w:rPr>
      </w:pPr>
    </w:p>
    <w:p w14:paraId="0191E014" w14:textId="77777777" w:rsidR="001C52DE" w:rsidRDefault="001C52DE">
      <w:pPr>
        <w:pStyle w:val="BodyText"/>
        <w:rPr>
          <w:sz w:val="28"/>
        </w:rPr>
      </w:pPr>
    </w:p>
    <w:p w14:paraId="544E07CD" w14:textId="77777777" w:rsidR="001C52DE" w:rsidRDefault="001C52DE">
      <w:pPr>
        <w:pStyle w:val="BodyText"/>
        <w:rPr>
          <w:sz w:val="28"/>
        </w:rPr>
      </w:pPr>
    </w:p>
    <w:p w14:paraId="508E2794" w14:textId="77777777" w:rsidR="001C52DE" w:rsidRDefault="001C52DE">
      <w:pPr>
        <w:pStyle w:val="BodyText"/>
        <w:rPr>
          <w:sz w:val="28"/>
        </w:rPr>
      </w:pPr>
    </w:p>
    <w:p w14:paraId="7891317A" w14:textId="77777777" w:rsidR="001C52DE" w:rsidRDefault="001C52DE">
      <w:pPr>
        <w:pStyle w:val="BodyText"/>
        <w:rPr>
          <w:sz w:val="28"/>
        </w:rPr>
      </w:pPr>
    </w:p>
    <w:p w14:paraId="752417EB" w14:textId="77777777" w:rsidR="001C52DE" w:rsidRDefault="001C52DE">
      <w:pPr>
        <w:pStyle w:val="BodyText"/>
        <w:rPr>
          <w:sz w:val="28"/>
        </w:rPr>
      </w:pPr>
    </w:p>
    <w:p w14:paraId="04B6834B" w14:textId="77777777" w:rsidR="001C52DE" w:rsidRDefault="001C52DE">
      <w:pPr>
        <w:pStyle w:val="BodyText"/>
        <w:rPr>
          <w:sz w:val="28"/>
        </w:rPr>
      </w:pPr>
    </w:p>
    <w:p w14:paraId="68D77D88" w14:textId="77777777" w:rsidR="001C52DE" w:rsidRDefault="001C52DE">
      <w:pPr>
        <w:pStyle w:val="BodyText"/>
        <w:spacing w:before="7"/>
        <w:rPr>
          <w:sz w:val="25"/>
        </w:rPr>
      </w:pPr>
    </w:p>
    <w:p w14:paraId="2DF7A778" w14:textId="77777777" w:rsidR="001C52DE" w:rsidRDefault="00433E9E">
      <w:pPr>
        <w:pStyle w:val="Heading3"/>
        <w:ind w:left="652"/>
        <w:rPr>
          <w:rFonts w:ascii="Cambria"/>
        </w:rPr>
      </w:pPr>
      <w:r>
        <w:rPr>
          <w:rFonts w:ascii="Cambria"/>
          <w:spacing w:val="-2"/>
        </w:rPr>
        <w:t>Knowledge</w:t>
      </w:r>
    </w:p>
    <w:p w14:paraId="10E07100" w14:textId="77777777" w:rsidR="001C52DE" w:rsidRDefault="00433E9E">
      <w:pPr>
        <w:pStyle w:val="ListParagraph"/>
        <w:numPr>
          <w:ilvl w:val="0"/>
          <w:numId w:val="14"/>
        </w:numPr>
        <w:tabs>
          <w:tab w:val="left" w:pos="144"/>
        </w:tabs>
        <w:spacing w:before="202"/>
        <w:ind w:left="144" w:right="387"/>
        <w:jc w:val="right"/>
        <w:rPr>
          <w:sz w:val="24"/>
        </w:rPr>
      </w:pPr>
      <w:r>
        <w:rPr>
          <w:w w:val="95"/>
          <w:sz w:val="24"/>
        </w:rPr>
        <w:t>Understand</w:t>
      </w:r>
      <w:r>
        <w:rPr>
          <w:spacing w:val="6"/>
          <w:sz w:val="24"/>
        </w:rPr>
        <w:t xml:space="preserve"> </w:t>
      </w:r>
      <w:r>
        <w:rPr>
          <w:w w:val="95"/>
          <w:sz w:val="24"/>
        </w:rPr>
        <w:t>social</w:t>
      </w:r>
      <w:r>
        <w:rPr>
          <w:spacing w:val="7"/>
          <w:sz w:val="24"/>
        </w:rPr>
        <w:t xml:space="preserve"> </w:t>
      </w:r>
      <w:r>
        <w:rPr>
          <w:w w:val="95"/>
          <w:sz w:val="24"/>
        </w:rPr>
        <w:t>dynamics</w:t>
      </w:r>
      <w:r>
        <w:rPr>
          <w:spacing w:val="7"/>
          <w:sz w:val="24"/>
        </w:rPr>
        <w:t xml:space="preserve"> </w:t>
      </w:r>
      <w:r>
        <w:rPr>
          <w:w w:val="95"/>
          <w:sz w:val="24"/>
        </w:rPr>
        <w:t>such</w:t>
      </w:r>
      <w:r>
        <w:rPr>
          <w:spacing w:val="7"/>
          <w:sz w:val="24"/>
        </w:rPr>
        <w:t xml:space="preserve"> </w:t>
      </w:r>
      <w:r>
        <w:rPr>
          <w:w w:val="95"/>
          <w:sz w:val="24"/>
        </w:rPr>
        <w:t>as</w:t>
      </w:r>
      <w:r>
        <w:rPr>
          <w:spacing w:val="7"/>
          <w:sz w:val="24"/>
        </w:rPr>
        <w:t xml:space="preserve"> </w:t>
      </w:r>
      <w:r>
        <w:rPr>
          <w:w w:val="95"/>
          <w:sz w:val="24"/>
        </w:rPr>
        <w:t>discrimination,</w:t>
      </w:r>
      <w:r>
        <w:rPr>
          <w:spacing w:val="7"/>
          <w:sz w:val="24"/>
        </w:rPr>
        <w:t xml:space="preserve"> </w:t>
      </w:r>
      <w:r>
        <w:rPr>
          <w:w w:val="95"/>
          <w:sz w:val="24"/>
        </w:rPr>
        <w:t>biases,</w:t>
      </w:r>
      <w:r>
        <w:rPr>
          <w:spacing w:val="7"/>
          <w:sz w:val="24"/>
        </w:rPr>
        <w:t xml:space="preserve"> </w:t>
      </w:r>
      <w:r>
        <w:rPr>
          <w:w w:val="95"/>
          <w:sz w:val="24"/>
        </w:rPr>
        <w:t>institutional</w:t>
      </w:r>
      <w:r>
        <w:rPr>
          <w:spacing w:val="7"/>
          <w:sz w:val="24"/>
        </w:rPr>
        <w:t xml:space="preserve"> </w:t>
      </w:r>
      <w:r>
        <w:rPr>
          <w:w w:val="95"/>
          <w:sz w:val="24"/>
        </w:rPr>
        <w:t>racism,</w:t>
      </w:r>
      <w:r>
        <w:rPr>
          <w:spacing w:val="7"/>
          <w:sz w:val="24"/>
        </w:rPr>
        <w:t xml:space="preserve"> </w:t>
      </w:r>
      <w:r>
        <w:rPr>
          <w:spacing w:val="-5"/>
          <w:w w:val="95"/>
          <w:sz w:val="24"/>
        </w:rPr>
        <w:t>and</w:t>
      </w:r>
    </w:p>
    <w:p w14:paraId="0D5BCEA4" w14:textId="77777777" w:rsidR="001C52DE" w:rsidRDefault="00433E9E">
      <w:pPr>
        <w:pStyle w:val="BodyText"/>
        <w:spacing w:before="5"/>
        <w:ind w:right="481"/>
        <w:jc w:val="right"/>
      </w:pPr>
      <w:r>
        <w:t>unequal</w:t>
      </w:r>
      <w:r>
        <w:rPr>
          <w:spacing w:val="-1"/>
        </w:rPr>
        <w:t xml:space="preserve"> </w:t>
      </w:r>
      <w:r>
        <w:t>access</w:t>
      </w:r>
      <w:r>
        <w:rPr>
          <w:spacing w:val="-1"/>
        </w:rPr>
        <w:t xml:space="preserve"> </w:t>
      </w:r>
      <w:r>
        <w:t>to</w:t>
      </w:r>
      <w:r>
        <w:rPr>
          <w:spacing w:val="-1"/>
        </w:rPr>
        <w:t xml:space="preserve"> </w:t>
      </w:r>
      <w:r>
        <w:t>resources, poverty,</w:t>
      </w:r>
      <w:r>
        <w:rPr>
          <w:spacing w:val="-1"/>
        </w:rPr>
        <w:t xml:space="preserve"> </w:t>
      </w:r>
      <w:r>
        <w:t>and</w:t>
      </w:r>
      <w:r>
        <w:rPr>
          <w:spacing w:val="-1"/>
        </w:rPr>
        <w:t xml:space="preserve"> </w:t>
      </w:r>
      <w:r>
        <w:t>differential</w:t>
      </w:r>
      <w:r>
        <w:rPr>
          <w:spacing w:val="-1"/>
        </w:rPr>
        <w:t xml:space="preserve"> </w:t>
      </w:r>
      <w:r>
        <w:t xml:space="preserve">environmental </w:t>
      </w:r>
      <w:r>
        <w:rPr>
          <w:spacing w:val="-2"/>
        </w:rPr>
        <w:t>challenges.</w:t>
      </w:r>
    </w:p>
    <w:p w14:paraId="1613218D" w14:textId="77777777" w:rsidR="001C52DE" w:rsidRDefault="00433E9E">
      <w:pPr>
        <w:pStyle w:val="ListParagraph"/>
        <w:numPr>
          <w:ilvl w:val="0"/>
          <w:numId w:val="14"/>
        </w:numPr>
        <w:tabs>
          <w:tab w:val="left" w:pos="144"/>
        </w:tabs>
        <w:spacing w:before="104"/>
        <w:ind w:left="144" w:right="388"/>
        <w:jc w:val="right"/>
        <w:rPr>
          <w:sz w:val="24"/>
        </w:rPr>
      </w:pPr>
      <w:r>
        <w:rPr>
          <w:sz w:val="24"/>
        </w:rPr>
        <w:t>Understand</w:t>
      </w:r>
      <w:r>
        <w:rPr>
          <w:spacing w:val="22"/>
          <w:sz w:val="24"/>
        </w:rPr>
        <w:t xml:space="preserve"> </w:t>
      </w:r>
      <w:r>
        <w:rPr>
          <w:sz w:val="24"/>
        </w:rPr>
        <w:t>the</w:t>
      </w:r>
      <w:r>
        <w:rPr>
          <w:spacing w:val="23"/>
          <w:sz w:val="24"/>
        </w:rPr>
        <w:t xml:space="preserve"> </w:t>
      </w:r>
      <w:r>
        <w:rPr>
          <w:sz w:val="24"/>
        </w:rPr>
        <w:t>vulnerability</w:t>
      </w:r>
      <w:r>
        <w:rPr>
          <w:spacing w:val="23"/>
          <w:sz w:val="24"/>
        </w:rPr>
        <w:t xml:space="preserve"> </w:t>
      </w:r>
      <w:r>
        <w:rPr>
          <w:sz w:val="24"/>
        </w:rPr>
        <w:t>of</w:t>
      </w:r>
      <w:r>
        <w:rPr>
          <w:spacing w:val="23"/>
          <w:sz w:val="24"/>
        </w:rPr>
        <w:t xml:space="preserve"> </w:t>
      </w:r>
      <w:r>
        <w:rPr>
          <w:sz w:val="24"/>
        </w:rPr>
        <w:t>marginalized</w:t>
      </w:r>
      <w:r>
        <w:rPr>
          <w:spacing w:val="23"/>
          <w:sz w:val="24"/>
        </w:rPr>
        <w:t xml:space="preserve"> </w:t>
      </w:r>
      <w:r>
        <w:rPr>
          <w:sz w:val="24"/>
        </w:rPr>
        <w:t>populations</w:t>
      </w:r>
      <w:r>
        <w:rPr>
          <w:spacing w:val="23"/>
          <w:sz w:val="24"/>
        </w:rPr>
        <w:t xml:space="preserve"> </w:t>
      </w:r>
      <w:r>
        <w:rPr>
          <w:sz w:val="24"/>
        </w:rPr>
        <w:t>to</w:t>
      </w:r>
      <w:r>
        <w:rPr>
          <w:spacing w:val="22"/>
          <w:sz w:val="24"/>
        </w:rPr>
        <w:t xml:space="preserve"> </w:t>
      </w:r>
      <w:r>
        <w:rPr>
          <w:sz w:val="24"/>
        </w:rPr>
        <w:t>social</w:t>
      </w:r>
      <w:r>
        <w:rPr>
          <w:spacing w:val="23"/>
          <w:sz w:val="24"/>
        </w:rPr>
        <w:t xml:space="preserve"> </w:t>
      </w:r>
      <w:r>
        <w:rPr>
          <w:spacing w:val="-2"/>
          <w:sz w:val="24"/>
        </w:rPr>
        <w:t>determinants</w:t>
      </w:r>
    </w:p>
    <w:p w14:paraId="76FAEBFF" w14:textId="77777777" w:rsidR="001C52DE" w:rsidRDefault="00433E9E">
      <w:pPr>
        <w:pStyle w:val="BodyText"/>
        <w:spacing w:before="5"/>
        <w:ind w:left="796"/>
        <w:jc w:val="both"/>
      </w:pPr>
      <w:r>
        <w:t>of</w:t>
      </w:r>
      <w:r>
        <w:rPr>
          <w:spacing w:val="5"/>
        </w:rPr>
        <w:t xml:space="preserve"> </w:t>
      </w:r>
      <w:r>
        <w:t>health</w:t>
      </w:r>
      <w:r>
        <w:rPr>
          <w:spacing w:val="6"/>
        </w:rPr>
        <w:t xml:space="preserve"> </w:t>
      </w:r>
      <w:r>
        <w:t>and</w:t>
      </w:r>
      <w:r>
        <w:rPr>
          <w:spacing w:val="6"/>
        </w:rPr>
        <w:t xml:space="preserve"> </w:t>
      </w:r>
      <w:r>
        <w:t>behavioral</w:t>
      </w:r>
      <w:r>
        <w:rPr>
          <w:spacing w:val="6"/>
        </w:rPr>
        <w:t xml:space="preserve"> </w:t>
      </w:r>
      <w:r>
        <w:t>health</w:t>
      </w:r>
      <w:r>
        <w:rPr>
          <w:spacing w:val="6"/>
        </w:rPr>
        <w:t xml:space="preserve"> </w:t>
      </w:r>
      <w:r>
        <w:t>care</w:t>
      </w:r>
      <w:r>
        <w:rPr>
          <w:spacing w:val="5"/>
        </w:rPr>
        <w:t xml:space="preserve"> </w:t>
      </w:r>
      <w:r>
        <w:t>delivery</w:t>
      </w:r>
      <w:r>
        <w:rPr>
          <w:spacing w:val="6"/>
        </w:rPr>
        <w:t xml:space="preserve"> </w:t>
      </w:r>
      <w:r>
        <w:rPr>
          <w:spacing w:val="-2"/>
        </w:rPr>
        <w:t>barriers.</w:t>
      </w:r>
    </w:p>
    <w:p w14:paraId="133C844F" w14:textId="77777777" w:rsidR="001C52DE" w:rsidRDefault="001C52DE">
      <w:pPr>
        <w:pStyle w:val="BodyText"/>
      </w:pPr>
    </w:p>
    <w:p w14:paraId="13AC891E" w14:textId="77777777" w:rsidR="001C52DE" w:rsidRDefault="001C52DE">
      <w:pPr>
        <w:pStyle w:val="BodyText"/>
        <w:spacing w:before="10"/>
        <w:rPr>
          <w:sz w:val="31"/>
        </w:rPr>
      </w:pPr>
    </w:p>
    <w:p w14:paraId="5D150323" w14:textId="77777777" w:rsidR="001C52DE" w:rsidRDefault="00433E9E">
      <w:pPr>
        <w:pStyle w:val="Heading3"/>
        <w:ind w:left="652"/>
        <w:rPr>
          <w:rFonts w:ascii="Cambria"/>
        </w:rPr>
      </w:pPr>
      <w:r>
        <w:rPr>
          <w:rFonts w:ascii="Cambria"/>
        </w:rPr>
        <w:t>Practice</w:t>
      </w:r>
      <w:r>
        <w:rPr>
          <w:rFonts w:ascii="Cambria"/>
          <w:spacing w:val="20"/>
        </w:rPr>
        <w:t xml:space="preserve"> </w:t>
      </w:r>
      <w:r>
        <w:rPr>
          <w:rFonts w:ascii="Cambria"/>
          <w:spacing w:val="-2"/>
        </w:rPr>
        <w:t>Behaviors</w:t>
      </w:r>
    </w:p>
    <w:p w14:paraId="0A263B3F" w14:textId="77777777" w:rsidR="001C52DE" w:rsidRDefault="00433E9E">
      <w:pPr>
        <w:pStyle w:val="BodyText"/>
        <w:spacing w:before="222"/>
        <w:ind w:left="652" w:right="5978"/>
        <w:jc w:val="center"/>
      </w:pPr>
      <w:r>
        <w:rPr>
          <w:w w:val="95"/>
        </w:rPr>
        <w:t>Social</w:t>
      </w:r>
      <w:r>
        <w:rPr>
          <w:spacing w:val="10"/>
        </w:rPr>
        <w:t xml:space="preserve"> </w:t>
      </w:r>
      <w:r>
        <w:rPr>
          <w:w w:val="95"/>
        </w:rPr>
        <w:t>workers</w:t>
      </w:r>
      <w:r>
        <w:rPr>
          <w:spacing w:val="10"/>
        </w:rPr>
        <w:t xml:space="preserve"> </w:t>
      </w:r>
      <w:r>
        <w:rPr>
          <w:spacing w:val="-2"/>
          <w:w w:val="95"/>
        </w:rPr>
        <w:t>will:</w:t>
      </w:r>
    </w:p>
    <w:p w14:paraId="77BB9814" w14:textId="77777777" w:rsidR="001C52DE" w:rsidRDefault="001C52DE">
      <w:pPr>
        <w:pStyle w:val="BodyText"/>
        <w:spacing w:before="9"/>
      </w:pPr>
    </w:p>
    <w:p w14:paraId="72C6404F" w14:textId="77777777" w:rsidR="001C52DE" w:rsidRDefault="00433E9E">
      <w:pPr>
        <w:pStyle w:val="ListParagraph"/>
        <w:numPr>
          <w:ilvl w:val="0"/>
          <w:numId w:val="14"/>
        </w:numPr>
        <w:tabs>
          <w:tab w:val="left" w:pos="797"/>
        </w:tabs>
        <w:spacing w:line="244" w:lineRule="auto"/>
        <w:ind w:right="387"/>
        <w:jc w:val="both"/>
        <w:rPr>
          <w:sz w:val="24"/>
        </w:rPr>
      </w:pPr>
      <w:r>
        <w:rPr>
          <w:sz w:val="24"/>
        </w:rPr>
        <w:t>Recognize</w:t>
      </w:r>
      <w:r>
        <w:rPr>
          <w:spacing w:val="-10"/>
          <w:sz w:val="24"/>
        </w:rPr>
        <w:t xml:space="preserve"> </w:t>
      </w:r>
      <w:r>
        <w:rPr>
          <w:sz w:val="24"/>
        </w:rPr>
        <w:t>the</w:t>
      </w:r>
      <w:r>
        <w:rPr>
          <w:spacing w:val="-10"/>
          <w:sz w:val="24"/>
        </w:rPr>
        <w:t xml:space="preserve"> </w:t>
      </w:r>
      <w:r>
        <w:rPr>
          <w:sz w:val="24"/>
        </w:rPr>
        <w:t>extent</w:t>
      </w:r>
      <w:r>
        <w:rPr>
          <w:spacing w:val="-10"/>
          <w:sz w:val="24"/>
        </w:rPr>
        <w:t xml:space="preserve"> </w:t>
      </w:r>
      <w:r>
        <w:rPr>
          <w:sz w:val="24"/>
        </w:rPr>
        <w:t>to</w:t>
      </w:r>
      <w:r>
        <w:rPr>
          <w:spacing w:val="-10"/>
          <w:sz w:val="24"/>
        </w:rPr>
        <w:t xml:space="preserve"> </w:t>
      </w:r>
      <w:r>
        <w:rPr>
          <w:sz w:val="24"/>
        </w:rPr>
        <w:t>which</w:t>
      </w:r>
      <w:r>
        <w:rPr>
          <w:spacing w:val="-10"/>
          <w:sz w:val="24"/>
        </w:rPr>
        <w:t xml:space="preserve"> </w:t>
      </w:r>
      <w:r>
        <w:rPr>
          <w:sz w:val="24"/>
        </w:rPr>
        <w:t>the</w:t>
      </w:r>
      <w:r>
        <w:rPr>
          <w:spacing w:val="-10"/>
          <w:sz w:val="24"/>
        </w:rPr>
        <w:t xml:space="preserve"> </w:t>
      </w:r>
      <w:r>
        <w:rPr>
          <w:sz w:val="24"/>
        </w:rPr>
        <w:t>health</w:t>
      </w:r>
      <w:r>
        <w:rPr>
          <w:spacing w:val="-10"/>
          <w:sz w:val="24"/>
        </w:rPr>
        <w:t xml:space="preserve"> </w:t>
      </w:r>
      <w:r>
        <w:rPr>
          <w:sz w:val="24"/>
        </w:rPr>
        <w:t>care</w:t>
      </w:r>
      <w:r>
        <w:rPr>
          <w:spacing w:val="-10"/>
          <w:sz w:val="24"/>
        </w:rPr>
        <w:t xml:space="preserve"> </w:t>
      </w:r>
      <w:r>
        <w:rPr>
          <w:sz w:val="24"/>
        </w:rPr>
        <w:t>delivery</w:t>
      </w:r>
      <w:r>
        <w:rPr>
          <w:spacing w:val="-10"/>
          <w:sz w:val="24"/>
        </w:rPr>
        <w:t xml:space="preserve"> </w:t>
      </w:r>
      <w:r>
        <w:rPr>
          <w:sz w:val="24"/>
        </w:rPr>
        <w:t>system,</w:t>
      </w:r>
      <w:r>
        <w:rPr>
          <w:spacing w:val="-10"/>
          <w:sz w:val="24"/>
        </w:rPr>
        <w:t xml:space="preserve"> </w:t>
      </w:r>
      <w:r>
        <w:rPr>
          <w:sz w:val="24"/>
        </w:rPr>
        <w:t>societal</w:t>
      </w:r>
      <w:r>
        <w:rPr>
          <w:spacing w:val="-10"/>
          <w:sz w:val="24"/>
        </w:rPr>
        <w:t xml:space="preserve"> </w:t>
      </w:r>
      <w:r>
        <w:rPr>
          <w:sz w:val="24"/>
        </w:rPr>
        <w:t>structures, agents,</w:t>
      </w:r>
      <w:r>
        <w:rPr>
          <w:spacing w:val="-8"/>
          <w:sz w:val="24"/>
        </w:rPr>
        <w:t xml:space="preserve"> </w:t>
      </w:r>
      <w:r>
        <w:rPr>
          <w:sz w:val="24"/>
        </w:rPr>
        <w:t>values,</w:t>
      </w:r>
      <w:r>
        <w:rPr>
          <w:spacing w:val="-8"/>
          <w:sz w:val="24"/>
        </w:rPr>
        <w:t xml:space="preserve"> </w:t>
      </w:r>
      <w:r>
        <w:rPr>
          <w:sz w:val="24"/>
        </w:rPr>
        <w:t>and</w:t>
      </w:r>
      <w:r>
        <w:rPr>
          <w:spacing w:val="-8"/>
          <w:sz w:val="24"/>
        </w:rPr>
        <w:t xml:space="preserve"> </w:t>
      </w:r>
      <w:r>
        <w:rPr>
          <w:sz w:val="24"/>
        </w:rPr>
        <w:t>cultural</w:t>
      </w:r>
      <w:r>
        <w:rPr>
          <w:spacing w:val="-8"/>
          <w:sz w:val="24"/>
        </w:rPr>
        <w:t xml:space="preserve"> </w:t>
      </w:r>
      <w:r>
        <w:rPr>
          <w:sz w:val="24"/>
        </w:rPr>
        <w:t>systems</w:t>
      </w:r>
      <w:r>
        <w:rPr>
          <w:spacing w:val="-8"/>
          <w:sz w:val="24"/>
        </w:rPr>
        <w:t xml:space="preserve"> </w:t>
      </w:r>
      <w:r>
        <w:rPr>
          <w:sz w:val="24"/>
        </w:rPr>
        <w:t>may</w:t>
      </w:r>
      <w:r>
        <w:rPr>
          <w:spacing w:val="-8"/>
          <w:sz w:val="24"/>
        </w:rPr>
        <w:t xml:space="preserve"> </w:t>
      </w:r>
      <w:r>
        <w:rPr>
          <w:sz w:val="24"/>
        </w:rPr>
        <w:t>oppress,</w:t>
      </w:r>
      <w:r>
        <w:rPr>
          <w:spacing w:val="-8"/>
          <w:sz w:val="24"/>
        </w:rPr>
        <w:t xml:space="preserve"> </w:t>
      </w:r>
      <w:r>
        <w:rPr>
          <w:sz w:val="24"/>
        </w:rPr>
        <w:t>marginalize,</w:t>
      </w:r>
      <w:r>
        <w:rPr>
          <w:spacing w:val="-8"/>
          <w:sz w:val="24"/>
        </w:rPr>
        <w:t xml:space="preserve"> </w:t>
      </w:r>
      <w:r>
        <w:rPr>
          <w:sz w:val="24"/>
        </w:rPr>
        <w:t>alienate,</w:t>
      </w:r>
      <w:r>
        <w:rPr>
          <w:spacing w:val="-8"/>
          <w:sz w:val="24"/>
        </w:rPr>
        <w:t xml:space="preserve"> </w:t>
      </w:r>
      <w:r>
        <w:rPr>
          <w:sz w:val="24"/>
        </w:rPr>
        <w:t>exclude, or create and enhance privilege and power.</w:t>
      </w:r>
    </w:p>
    <w:p w14:paraId="3A9DF915" w14:textId="77777777" w:rsidR="001C52DE" w:rsidRDefault="00433E9E">
      <w:pPr>
        <w:pStyle w:val="ListParagraph"/>
        <w:numPr>
          <w:ilvl w:val="0"/>
          <w:numId w:val="14"/>
        </w:numPr>
        <w:tabs>
          <w:tab w:val="left" w:pos="797"/>
        </w:tabs>
        <w:spacing w:before="118" w:line="244" w:lineRule="auto"/>
        <w:ind w:right="388"/>
        <w:jc w:val="both"/>
        <w:rPr>
          <w:sz w:val="24"/>
        </w:rPr>
      </w:pPr>
      <w:r>
        <w:rPr>
          <w:sz w:val="24"/>
        </w:rPr>
        <w:t>Demonstrate self-awareness to work towards eliminating the influence of personal</w:t>
      </w:r>
      <w:r>
        <w:rPr>
          <w:spacing w:val="-10"/>
          <w:sz w:val="24"/>
        </w:rPr>
        <w:t xml:space="preserve"> </w:t>
      </w:r>
      <w:r>
        <w:rPr>
          <w:sz w:val="24"/>
        </w:rPr>
        <w:t>biases</w:t>
      </w:r>
      <w:r>
        <w:rPr>
          <w:spacing w:val="-10"/>
          <w:sz w:val="24"/>
        </w:rPr>
        <w:t xml:space="preserve"> </w:t>
      </w:r>
      <w:r>
        <w:rPr>
          <w:sz w:val="24"/>
        </w:rPr>
        <w:t>and</w:t>
      </w:r>
      <w:r>
        <w:rPr>
          <w:spacing w:val="-10"/>
          <w:sz w:val="24"/>
        </w:rPr>
        <w:t xml:space="preserve"> </w:t>
      </w:r>
      <w:r>
        <w:rPr>
          <w:sz w:val="24"/>
        </w:rPr>
        <w:t>values</w:t>
      </w:r>
      <w:r>
        <w:rPr>
          <w:spacing w:val="-10"/>
          <w:sz w:val="24"/>
        </w:rPr>
        <w:t xml:space="preserve"> </w:t>
      </w:r>
      <w:r>
        <w:rPr>
          <w:sz w:val="24"/>
        </w:rPr>
        <w:t>in</w:t>
      </w:r>
      <w:r>
        <w:rPr>
          <w:spacing w:val="-10"/>
          <w:sz w:val="24"/>
        </w:rPr>
        <w:t xml:space="preserve"> </w:t>
      </w:r>
      <w:r>
        <w:rPr>
          <w:sz w:val="24"/>
        </w:rPr>
        <w:t>working</w:t>
      </w:r>
      <w:r>
        <w:rPr>
          <w:spacing w:val="-10"/>
          <w:sz w:val="24"/>
        </w:rPr>
        <w:t xml:space="preserve"> </w:t>
      </w:r>
      <w:r>
        <w:rPr>
          <w:sz w:val="24"/>
        </w:rPr>
        <w:t>with</w:t>
      </w:r>
      <w:r>
        <w:rPr>
          <w:spacing w:val="-10"/>
          <w:sz w:val="24"/>
        </w:rPr>
        <w:t xml:space="preserve"> </w:t>
      </w:r>
      <w:r>
        <w:rPr>
          <w:sz w:val="24"/>
        </w:rPr>
        <w:t>diverse</w:t>
      </w:r>
      <w:r>
        <w:rPr>
          <w:spacing w:val="-10"/>
          <w:sz w:val="24"/>
        </w:rPr>
        <w:t xml:space="preserve"> </w:t>
      </w:r>
      <w:r>
        <w:rPr>
          <w:sz w:val="24"/>
        </w:rPr>
        <w:t>groups</w:t>
      </w:r>
      <w:r>
        <w:rPr>
          <w:spacing w:val="-10"/>
          <w:sz w:val="24"/>
        </w:rPr>
        <w:t xml:space="preserve"> </w:t>
      </w:r>
      <w:r>
        <w:rPr>
          <w:sz w:val="24"/>
        </w:rPr>
        <w:t>in</w:t>
      </w:r>
      <w:r>
        <w:rPr>
          <w:spacing w:val="-10"/>
          <w:sz w:val="24"/>
        </w:rPr>
        <w:t xml:space="preserve"> </w:t>
      </w:r>
      <w:r>
        <w:rPr>
          <w:sz w:val="24"/>
        </w:rPr>
        <w:t>social</w:t>
      </w:r>
      <w:r>
        <w:rPr>
          <w:spacing w:val="-10"/>
          <w:sz w:val="24"/>
        </w:rPr>
        <w:t xml:space="preserve"> </w:t>
      </w:r>
      <w:r>
        <w:rPr>
          <w:sz w:val="24"/>
        </w:rPr>
        <w:t>and</w:t>
      </w:r>
      <w:r>
        <w:rPr>
          <w:spacing w:val="-10"/>
          <w:sz w:val="24"/>
        </w:rPr>
        <w:t xml:space="preserve"> </w:t>
      </w:r>
      <w:r>
        <w:rPr>
          <w:sz w:val="24"/>
        </w:rPr>
        <w:t xml:space="preserve">ecological </w:t>
      </w:r>
      <w:r>
        <w:rPr>
          <w:spacing w:val="-2"/>
          <w:sz w:val="24"/>
        </w:rPr>
        <w:t>systems.</w:t>
      </w:r>
    </w:p>
    <w:p w14:paraId="59696123" w14:textId="77777777" w:rsidR="001C52DE" w:rsidRDefault="00433E9E">
      <w:pPr>
        <w:pStyle w:val="ListParagraph"/>
        <w:numPr>
          <w:ilvl w:val="0"/>
          <w:numId w:val="14"/>
        </w:numPr>
        <w:tabs>
          <w:tab w:val="left" w:pos="797"/>
        </w:tabs>
        <w:spacing w:before="117"/>
        <w:ind w:hanging="145"/>
        <w:jc w:val="both"/>
        <w:rPr>
          <w:sz w:val="24"/>
        </w:rPr>
      </w:pPr>
      <w:r>
        <w:rPr>
          <w:w w:val="95"/>
          <w:sz w:val="24"/>
        </w:rPr>
        <w:t>Apply</w:t>
      </w:r>
      <w:r>
        <w:rPr>
          <w:spacing w:val="-3"/>
          <w:sz w:val="24"/>
        </w:rPr>
        <w:t xml:space="preserve"> </w:t>
      </w:r>
      <w:r>
        <w:rPr>
          <w:w w:val="95"/>
          <w:sz w:val="24"/>
        </w:rPr>
        <w:t>themselves</w:t>
      </w:r>
      <w:r>
        <w:rPr>
          <w:spacing w:val="-2"/>
          <w:sz w:val="24"/>
        </w:rPr>
        <w:t xml:space="preserve"> </w:t>
      </w:r>
      <w:r>
        <w:rPr>
          <w:w w:val="95"/>
          <w:sz w:val="24"/>
        </w:rPr>
        <w:t>as</w:t>
      </w:r>
      <w:r>
        <w:rPr>
          <w:spacing w:val="-3"/>
          <w:sz w:val="24"/>
        </w:rPr>
        <w:t xml:space="preserve"> </w:t>
      </w:r>
      <w:r>
        <w:rPr>
          <w:w w:val="95"/>
          <w:sz w:val="24"/>
        </w:rPr>
        <w:t>learners</w:t>
      </w:r>
      <w:r>
        <w:rPr>
          <w:spacing w:val="-2"/>
          <w:sz w:val="24"/>
        </w:rPr>
        <w:t xml:space="preserve"> </w:t>
      </w:r>
      <w:r>
        <w:rPr>
          <w:w w:val="95"/>
          <w:sz w:val="24"/>
        </w:rPr>
        <w:t>and</w:t>
      </w:r>
      <w:r>
        <w:rPr>
          <w:spacing w:val="-3"/>
          <w:sz w:val="24"/>
        </w:rPr>
        <w:t xml:space="preserve"> </w:t>
      </w:r>
      <w:r>
        <w:rPr>
          <w:w w:val="95"/>
          <w:sz w:val="24"/>
        </w:rPr>
        <w:t>engage</w:t>
      </w:r>
      <w:r>
        <w:rPr>
          <w:spacing w:val="-2"/>
          <w:sz w:val="24"/>
        </w:rPr>
        <w:t xml:space="preserve"> </w:t>
      </w:r>
      <w:r>
        <w:rPr>
          <w:w w:val="95"/>
          <w:sz w:val="24"/>
        </w:rPr>
        <w:t>clients</w:t>
      </w:r>
      <w:r>
        <w:rPr>
          <w:spacing w:val="-2"/>
          <w:sz w:val="24"/>
        </w:rPr>
        <w:t xml:space="preserve"> </w:t>
      </w:r>
      <w:r>
        <w:rPr>
          <w:w w:val="95"/>
          <w:sz w:val="24"/>
        </w:rPr>
        <w:t>and</w:t>
      </w:r>
      <w:r>
        <w:rPr>
          <w:spacing w:val="-3"/>
          <w:sz w:val="24"/>
        </w:rPr>
        <w:t xml:space="preserve"> </w:t>
      </w:r>
      <w:r>
        <w:rPr>
          <w:w w:val="95"/>
          <w:sz w:val="24"/>
        </w:rPr>
        <w:t>client’s</w:t>
      </w:r>
      <w:r>
        <w:rPr>
          <w:spacing w:val="-2"/>
          <w:sz w:val="24"/>
        </w:rPr>
        <w:t xml:space="preserve"> </w:t>
      </w:r>
      <w:r>
        <w:rPr>
          <w:w w:val="95"/>
          <w:sz w:val="24"/>
        </w:rPr>
        <w:t>systems</w:t>
      </w:r>
      <w:r>
        <w:rPr>
          <w:spacing w:val="-3"/>
          <w:sz w:val="24"/>
        </w:rPr>
        <w:t xml:space="preserve"> </w:t>
      </w:r>
      <w:r>
        <w:rPr>
          <w:w w:val="95"/>
          <w:sz w:val="24"/>
        </w:rPr>
        <w:t>as</w:t>
      </w:r>
      <w:r>
        <w:rPr>
          <w:spacing w:val="-2"/>
          <w:sz w:val="24"/>
        </w:rPr>
        <w:t xml:space="preserve"> </w:t>
      </w:r>
      <w:r>
        <w:rPr>
          <w:spacing w:val="-2"/>
          <w:w w:val="95"/>
          <w:sz w:val="24"/>
        </w:rPr>
        <w:t>informants</w:t>
      </w:r>
    </w:p>
    <w:p w14:paraId="3AC052A2" w14:textId="77777777" w:rsidR="001C52DE" w:rsidRDefault="00433E9E">
      <w:pPr>
        <w:pStyle w:val="BodyText"/>
        <w:spacing w:before="5"/>
        <w:ind w:left="796"/>
        <w:jc w:val="both"/>
      </w:pPr>
      <w:r>
        <w:t>and</w:t>
      </w:r>
      <w:r>
        <w:rPr>
          <w:spacing w:val="15"/>
        </w:rPr>
        <w:t xml:space="preserve"> </w:t>
      </w:r>
      <w:r>
        <w:rPr>
          <w:spacing w:val="-2"/>
        </w:rPr>
        <w:t>experts.</w:t>
      </w:r>
    </w:p>
    <w:p w14:paraId="7F2EDF4C" w14:textId="77777777" w:rsidR="001C52DE" w:rsidRDefault="00433E9E">
      <w:pPr>
        <w:pStyle w:val="ListParagraph"/>
        <w:numPr>
          <w:ilvl w:val="0"/>
          <w:numId w:val="14"/>
        </w:numPr>
        <w:tabs>
          <w:tab w:val="left" w:pos="797"/>
        </w:tabs>
        <w:spacing w:before="124"/>
        <w:ind w:hanging="145"/>
        <w:jc w:val="both"/>
        <w:rPr>
          <w:sz w:val="24"/>
        </w:rPr>
      </w:pPr>
      <w:r>
        <w:rPr>
          <w:sz w:val="24"/>
        </w:rPr>
        <w:t>Actively</w:t>
      </w:r>
      <w:r>
        <w:rPr>
          <w:spacing w:val="6"/>
          <w:sz w:val="24"/>
        </w:rPr>
        <w:t xml:space="preserve"> </w:t>
      </w:r>
      <w:r>
        <w:rPr>
          <w:sz w:val="24"/>
        </w:rPr>
        <w:t>promote</w:t>
      </w:r>
      <w:r>
        <w:rPr>
          <w:spacing w:val="6"/>
          <w:sz w:val="24"/>
        </w:rPr>
        <w:t xml:space="preserve"> </w:t>
      </w:r>
      <w:r>
        <w:rPr>
          <w:sz w:val="24"/>
        </w:rPr>
        <w:t>and</w:t>
      </w:r>
      <w:r>
        <w:rPr>
          <w:spacing w:val="6"/>
          <w:sz w:val="24"/>
        </w:rPr>
        <w:t xml:space="preserve"> </w:t>
      </w:r>
      <w:r>
        <w:rPr>
          <w:sz w:val="24"/>
        </w:rPr>
        <w:t>engage</w:t>
      </w:r>
      <w:r>
        <w:rPr>
          <w:spacing w:val="6"/>
          <w:sz w:val="24"/>
        </w:rPr>
        <w:t xml:space="preserve"> </w:t>
      </w:r>
      <w:r>
        <w:rPr>
          <w:sz w:val="24"/>
        </w:rPr>
        <w:t>in</w:t>
      </w:r>
      <w:r>
        <w:rPr>
          <w:spacing w:val="6"/>
          <w:sz w:val="24"/>
        </w:rPr>
        <w:t xml:space="preserve"> </w:t>
      </w:r>
      <w:r>
        <w:rPr>
          <w:sz w:val="24"/>
        </w:rPr>
        <w:t>inter-professional</w:t>
      </w:r>
      <w:r>
        <w:rPr>
          <w:spacing w:val="7"/>
          <w:sz w:val="24"/>
        </w:rPr>
        <w:t xml:space="preserve"> </w:t>
      </w:r>
      <w:r>
        <w:rPr>
          <w:sz w:val="24"/>
        </w:rPr>
        <w:t>collaborations</w:t>
      </w:r>
      <w:r>
        <w:rPr>
          <w:spacing w:val="6"/>
          <w:sz w:val="24"/>
        </w:rPr>
        <w:t xml:space="preserve"> </w:t>
      </w:r>
      <w:r>
        <w:rPr>
          <w:sz w:val="24"/>
        </w:rPr>
        <w:t>and</w:t>
      </w:r>
      <w:r>
        <w:rPr>
          <w:spacing w:val="6"/>
          <w:sz w:val="24"/>
        </w:rPr>
        <w:t xml:space="preserve"> </w:t>
      </w:r>
      <w:r>
        <w:rPr>
          <w:sz w:val="24"/>
        </w:rPr>
        <w:t>co-</w:t>
      </w:r>
      <w:r>
        <w:rPr>
          <w:spacing w:val="-2"/>
          <w:sz w:val="24"/>
        </w:rPr>
        <w:t>learning</w:t>
      </w:r>
    </w:p>
    <w:p w14:paraId="44396DA1" w14:textId="77777777" w:rsidR="001C52DE" w:rsidRDefault="00433E9E">
      <w:pPr>
        <w:pStyle w:val="BodyText"/>
        <w:spacing w:before="5"/>
        <w:ind w:left="557" w:right="5978"/>
        <w:jc w:val="center"/>
      </w:pPr>
      <w:r>
        <w:rPr>
          <w:spacing w:val="-2"/>
        </w:rPr>
        <w:t>environments.</w:t>
      </w:r>
    </w:p>
    <w:p w14:paraId="6A2F9F9D" w14:textId="77777777" w:rsidR="001C52DE" w:rsidRDefault="001C52DE">
      <w:pPr>
        <w:jc w:val="center"/>
        <w:sectPr w:rsidR="001C52DE">
          <w:type w:val="continuous"/>
          <w:pgSz w:w="12240" w:h="15840"/>
          <w:pgMar w:top="1500" w:right="600" w:bottom="280" w:left="620" w:header="283" w:footer="0" w:gutter="0"/>
          <w:cols w:num="2" w:space="720" w:equalWidth="0">
            <w:col w:w="2714" w:space="40"/>
            <w:col w:w="8266"/>
          </w:cols>
        </w:sectPr>
      </w:pPr>
    </w:p>
    <w:p w14:paraId="400B39FA" w14:textId="77777777" w:rsidR="001C52DE" w:rsidRDefault="00433E9E">
      <w:pPr>
        <w:pStyle w:val="BodyText"/>
        <w:rPr>
          <w:sz w:val="20"/>
        </w:rPr>
      </w:pPr>
      <w:r>
        <w:lastRenderedPageBreak/>
        <w:pict w14:anchorId="01909D6A">
          <v:rect id="docshape74" o:spid="_x0000_s2097" style="position:absolute;margin-left:18.15pt;margin-top:767.65pt;width:575.7pt;height:10.15pt;z-index:15739904;mso-position-horizontal-relative:page;mso-position-vertical-relative:page" fillcolor="#262b68" stroked="f">
            <w10:wrap anchorx="page" anchory="page"/>
          </v:rect>
        </w:pict>
      </w:r>
    </w:p>
    <w:p w14:paraId="09BC13E6" w14:textId="77777777" w:rsidR="001C52DE" w:rsidRDefault="001C52DE">
      <w:pPr>
        <w:pStyle w:val="BodyText"/>
        <w:rPr>
          <w:sz w:val="20"/>
        </w:rPr>
      </w:pPr>
    </w:p>
    <w:p w14:paraId="0F541D7F" w14:textId="77777777" w:rsidR="001C52DE" w:rsidRDefault="001C52DE">
      <w:pPr>
        <w:pStyle w:val="BodyText"/>
        <w:rPr>
          <w:sz w:val="20"/>
        </w:rPr>
      </w:pPr>
    </w:p>
    <w:p w14:paraId="28FC5ACB" w14:textId="77777777" w:rsidR="001C52DE" w:rsidRDefault="001C52DE">
      <w:pPr>
        <w:pStyle w:val="BodyText"/>
        <w:spacing w:before="10"/>
        <w:rPr>
          <w:sz w:val="19"/>
        </w:rPr>
      </w:pPr>
    </w:p>
    <w:p w14:paraId="7433E66C" w14:textId="77777777" w:rsidR="001C52DE" w:rsidRDefault="00433E9E">
      <w:pPr>
        <w:pStyle w:val="Heading2"/>
        <w:numPr>
          <w:ilvl w:val="2"/>
          <w:numId w:val="18"/>
        </w:numPr>
        <w:tabs>
          <w:tab w:val="left" w:pos="1494"/>
        </w:tabs>
        <w:ind w:left="1493" w:hanging="674"/>
        <w:jc w:val="left"/>
      </w:pPr>
      <w:bookmarkStart w:id="8" w:name="_bookmark8"/>
      <w:bookmarkEnd w:id="8"/>
      <w:r>
        <w:rPr>
          <w:w w:val="125"/>
        </w:rPr>
        <w:t>|</w:t>
      </w:r>
      <w:r>
        <w:rPr>
          <w:spacing w:val="-17"/>
          <w:w w:val="125"/>
        </w:rPr>
        <w:t xml:space="preserve"> </w:t>
      </w:r>
      <w:r>
        <w:rPr>
          <w:w w:val="105"/>
        </w:rPr>
        <w:t>Advance</w:t>
      </w:r>
      <w:r>
        <w:rPr>
          <w:spacing w:val="-5"/>
          <w:w w:val="105"/>
        </w:rPr>
        <w:t xml:space="preserve"> </w:t>
      </w:r>
      <w:r>
        <w:rPr>
          <w:w w:val="105"/>
        </w:rPr>
        <w:t>human</w:t>
      </w:r>
      <w:r>
        <w:rPr>
          <w:spacing w:val="-5"/>
          <w:w w:val="105"/>
        </w:rPr>
        <w:t xml:space="preserve"> </w:t>
      </w:r>
      <w:r>
        <w:rPr>
          <w:w w:val="105"/>
        </w:rPr>
        <w:t>rights</w:t>
      </w:r>
      <w:r>
        <w:rPr>
          <w:spacing w:val="-4"/>
          <w:w w:val="105"/>
        </w:rPr>
        <w:t xml:space="preserve"> </w:t>
      </w:r>
      <w:r>
        <w:rPr>
          <w:w w:val="105"/>
        </w:rPr>
        <w:t>and</w:t>
      </w:r>
      <w:r>
        <w:rPr>
          <w:spacing w:val="-5"/>
          <w:w w:val="105"/>
        </w:rPr>
        <w:t xml:space="preserve"> </w:t>
      </w:r>
      <w:r>
        <w:rPr>
          <w:w w:val="105"/>
        </w:rPr>
        <w:t>social</w:t>
      </w:r>
      <w:r>
        <w:rPr>
          <w:spacing w:val="-4"/>
          <w:w w:val="105"/>
        </w:rPr>
        <w:t xml:space="preserve"> </w:t>
      </w:r>
      <w:r>
        <w:rPr>
          <w:w w:val="105"/>
        </w:rPr>
        <w:t>and</w:t>
      </w:r>
      <w:r>
        <w:rPr>
          <w:spacing w:val="-4"/>
          <w:w w:val="105"/>
        </w:rPr>
        <w:t xml:space="preserve"> </w:t>
      </w:r>
      <w:r>
        <w:rPr>
          <w:w w:val="105"/>
        </w:rPr>
        <w:t>economic</w:t>
      </w:r>
      <w:r>
        <w:rPr>
          <w:spacing w:val="-5"/>
          <w:w w:val="105"/>
        </w:rPr>
        <w:t xml:space="preserve"> </w:t>
      </w:r>
      <w:r>
        <w:rPr>
          <w:spacing w:val="-2"/>
          <w:w w:val="105"/>
        </w:rPr>
        <w:t>justice.</w:t>
      </w:r>
    </w:p>
    <w:p w14:paraId="061BC4C9" w14:textId="77777777" w:rsidR="001C52DE" w:rsidRDefault="001C52DE">
      <w:pPr>
        <w:pStyle w:val="BodyText"/>
        <w:rPr>
          <w:rFonts w:ascii="Cambria"/>
          <w:b/>
          <w:sz w:val="20"/>
        </w:rPr>
      </w:pPr>
    </w:p>
    <w:p w14:paraId="7258F6C2" w14:textId="77777777" w:rsidR="001C52DE" w:rsidRDefault="001C52DE">
      <w:pPr>
        <w:pStyle w:val="BodyText"/>
        <w:spacing w:before="9"/>
        <w:rPr>
          <w:rFonts w:ascii="Cambria"/>
          <w:b/>
        </w:rPr>
      </w:pPr>
    </w:p>
    <w:p w14:paraId="59FF62F7" w14:textId="77777777" w:rsidR="001C52DE" w:rsidRDefault="00433E9E">
      <w:pPr>
        <w:pStyle w:val="BodyText"/>
        <w:spacing w:before="68" w:line="261" w:lineRule="auto"/>
        <w:ind w:left="820" w:right="7922"/>
      </w:pPr>
      <w:r>
        <w:pict w14:anchorId="23F38BA7">
          <v:group id="docshapegroup75" o:spid="_x0000_s2094" style="position:absolute;left:0;text-align:left;margin-left:1in;margin-top:-7.55pt;width:504.05pt;height:266.35pt;z-index:-16547840;mso-position-horizontal-relative:page" coordorigin="1440,-151" coordsize="10081,5327">
            <v:shape id="docshape76" o:spid="_x0000_s2096" type="#_x0000_t75" style="position:absolute;left:4320;top:-152;width:7201;height:5327">
              <v:imagedata r:id="rId31" o:title=""/>
            </v:shape>
            <v:line id="_x0000_s2095" style="position:absolute" from="1440,-146" to="11520,-146" strokecolor="#262b68" strokeweight=".5pt"/>
            <w10:wrap anchorx="page"/>
          </v:group>
        </w:pict>
      </w:r>
      <w:r>
        <w:t>Each person, regardless of</w:t>
      </w:r>
      <w:r>
        <w:rPr>
          <w:spacing w:val="-10"/>
        </w:rPr>
        <w:t xml:space="preserve"> </w:t>
      </w:r>
      <w:r>
        <w:t>position</w:t>
      </w:r>
      <w:r>
        <w:rPr>
          <w:spacing w:val="-10"/>
        </w:rPr>
        <w:t xml:space="preserve"> </w:t>
      </w:r>
      <w:r>
        <w:t>in</w:t>
      </w:r>
      <w:r>
        <w:rPr>
          <w:spacing w:val="-10"/>
        </w:rPr>
        <w:t xml:space="preserve"> </w:t>
      </w:r>
      <w:r>
        <w:t>society,</w:t>
      </w:r>
      <w:r>
        <w:rPr>
          <w:spacing w:val="-10"/>
        </w:rPr>
        <w:t xml:space="preserve"> </w:t>
      </w:r>
      <w:r>
        <w:t>has</w:t>
      </w:r>
    </w:p>
    <w:p w14:paraId="35848C8D" w14:textId="77777777" w:rsidR="001C52DE" w:rsidRDefault="00433E9E">
      <w:pPr>
        <w:pStyle w:val="BodyText"/>
        <w:spacing w:line="261" w:lineRule="auto"/>
        <w:ind w:left="820" w:right="7732"/>
      </w:pPr>
      <w:r>
        <w:t>basic</w:t>
      </w:r>
      <w:r>
        <w:rPr>
          <w:spacing w:val="-3"/>
        </w:rPr>
        <w:t xml:space="preserve"> </w:t>
      </w:r>
      <w:r>
        <w:t>human</w:t>
      </w:r>
      <w:r>
        <w:rPr>
          <w:spacing w:val="-3"/>
        </w:rPr>
        <w:t xml:space="preserve"> </w:t>
      </w:r>
      <w:r>
        <w:t>rights,</w:t>
      </w:r>
      <w:r>
        <w:rPr>
          <w:spacing w:val="-3"/>
        </w:rPr>
        <w:t xml:space="preserve"> </w:t>
      </w:r>
      <w:r>
        <w:t>such</w:t>
      </w:r>
      <w:r>
        <w:rPr>
          <w:spacing w:val="-3"/>
        </w:rPr>
        <w:t xml:space="preserve"> </w:t>
      </w:r>
      <w:r>
        <w:t>as freedom, safety, privacy, an adequate standard of living, health care and education. Social workers recognize the global interconnections of oppression and are knowledgeable about theories of justice and strategies to promote</w:t>
      </w:r>
      <w:r>
        <w:rPr>
          <w:spacing w:val="40"/>
        </w:rPr>
        <w:t xml:space="preserve"> </w:t>
      </w:r>
      <w:r>
        <w:t>hu</w:t>
      </w:r>
      <w:r>
        <w:t>man and civil rights.</w:t>
      </w:r>
    </w:p>
    <w:p w14:paraId="3910C980" w14:textId="77777777" w:rsidR="001C52DE" w:rsidRDefault="00433E9E">
      <w:pPr>
        <w:pStyle w:val="BodyText"/>
        <w:spacing w:line="261" w:lineRule="auto"/>
        <w:ind w:left="820" w:right="7681"/>
      </w:pPr>
      <w:r>
        <w:pict w14:anchorId="51415C96">
          <v:group id="docshapegroup77" o:spid="_x0000_s2091" style="position:absolute;left:0;text-align:left;margin-left:3in;margin-top:60.35pt;width:5in;height:360.95pt;z-index:15740416;mso-position-horizontal-relative:page" coordorigin="4320,1207" coordsize="7200,7219">
            <v:shape id="docshape78" o:spid="_x0000_s2093" type="#_x0000_t202" style="position:absolute;left:4320;top:4909;width:7200;height:3517" fillcolor="#e3e2e1" stroked="f">
              <v:textbox inset="0,0,0,0">
                <w:txbxContent>
                  <w:p w14:paraId="2CA7206A" w14:textId="77777777" w:rsidR="001C52DE" w:rsidRDefault="001C52DE">
                    <w:pPr>
                      <w:spacing w:before="5"/>
                      <w:rPr>
                        <w:color w:val="000000"/>
                        <w:sz w:val="33"/>
                      </w:rPr>
                    </w:pPr>
                  </w:p>
                  <w:p w14:paraId="22935D66" w14:textId="77777777" w:rsidR="001C52DE" w:rsidRDefault="00433E9E">
                    <w:pPr>
                      <w:spacing w:before="1"/>
                      <w:ind w:left="216"/>
                      <w:rPr>
                        <w:rFonts w:ascii="Cambria"/>
                        <w:b/>
                        <w:color w:val="000000"/>
                        <w:sz w:val="24"/>
                      </w:rPr>
                    </w:pPr>
                    <w:r>
                      <w:rPr>
                        <w:rFonts w:ascii="Cambria"/>
                        <w:b/>
                        <w:color w:val="000000"/>
                        <w:sz w:val="24"/>
                      </w:rPr>
                      <w:t>Practice</w:t>
                    </w:r>
                    <w:r>
                      <w:rPr>
                        <w:rFonts w:ascii="Cambria"/>
                        <w:b/>
                        <w:color w:val="000000"/>
                        <w:spacing w:val="20"/>
                        <w:sz w:val="24"/>
                      </w:rPr>
                      <w:t xml:space="preserve"> </w:t>
                    </w:r>
                    <w:r>
                      <w:rPr>
                        <w:rFonts w:ascii="Cambria"/>
                        <w:b/>
                        <w:color w:val="000000"/>
                        <w:spacing w:val="-2"/>
                        <w:sz w:val="24"/>
                      </w:rPr>
                      <w:t>Behaviors</w:t>
                    </w:r>
                  </w:p>
                  <w:p w14:paraId="0A72D232" w14:textId="77777777" w:rsidR="001C52DE" w:rsidRDefault="00433E9E">
                    <w:pPr>
                      <w:spacing w:before="241"/>
                      <w:ind w:left="216"/>
                      <w:rPr>
                        <w:color w:val="000000"/>
                        <w:sz w:val="24"/>
                      </w:rPr>
                    </w:pPr>
                    <w:r>
                      <w:rPr>
                        <w:color w:val="000000"/>
                        <w:w w:val="95"/>
                        <w:sz w:val="24"/>
                      </w:rPr>
                      <w:t>Social</w:t>
                    </w:r>
                    <w:r>
                      <w:rPr>
                        <w:color w:val="000000"/>
                        <w:spacing w:val="10"/>
                        <w:sz w:val="24"/>
                      </w:rPr>
                      <w:t xml:space="preserve"> </w:t>
                    </w:r>
                    <w:r>
                      <w:rPr>
                        <w:color w:val="000000"/>
                        <w:w w:val="95"/>
                        <w:sz w:val="24"/>
                      </w:rPr>
                      <w:t>workers</w:t>
                    </w:r>
                    <w:r>
                      <w:rPr>
                        <w:color w:val="000000"/>
                        <w:spacing w:val="10"/>
                        <w:sz w:val="24"/>
                      </w:rPr>
                      <w:t xml:space="preserve"> </w:t>
                    </w:r>
                    <w:r>
                      <w:rPr>
                        <w:color w:val="000000"/>
                        <w:spacing w:val="-2"/>
                        <w:w w:val="95"/>
                        <w:sz w:val="24"/>
                      </w:rPr>
                      <w:t>will:</w:t>
                    </w:r>
                  </w:p>
                  <w:p w14:paraId="71F68E38" w14:textId="77777777" w:rsidR="001C52DE" w:rsidRDefault="001C52DE">
                    <w:pPr>
                      <w:spacing w:before="4"/>
                      <w:rPr>
                        <w:color w:val="000000"/>
                        <w:sz w:val="21"/>
                      </w:rPr>
                    </w:pPr>
                  </w:p>
                  <w:p w14:paraId="1ABAF42E" w14:textId="77777777" w:rsidR="001C52DE" w:rsidRDefault="00433E9E">
                    <w:pPr>
                      <w:numPr>
                        <w:ilvl w:val="0"/>
                        <w:numId w:val="13"/>
                      </w:numPr>
                      <w:tabs>
                        <w:tab w:val="left" w:pos="360"/>
                      </w:tabs>
                      <w:rPr>
                        <w:color w:val="000000"/>
                        <w:sz w:val="24"/>
                      </w:rPr>
                    </w:pPr>
                    <w:r>
                      <w:rPr>
                        <w:color w:val="000000"/>
                        <w:sz w:val="24"/>
                      </w:rPr>
                      <w:t>Engage</w:t>
                    </w:r>
                    <w:r>
                      <w:rPr>
                        <w:color w:val="000000"/>
                        <w:spacing w:val="1"/>
                        <w:sz w:val="24"/>
                      </w:rPr>
                      <w:t xml:space="preserve"> </w:t>
                    </w:r>
                    <w:r>
                      <w:rPr>
                        <w:color w:val="000000"/>
                        <w:sz w:val="24"/>
                      </w:rPr>
                      <w:t>in</w:t>
                    </w:r>
                    <w:r>
                      <w:rPr>
                        <w:color w:val="000000"/>
                        <w:spacing w:val="2"/>
                        <w:sz w:val="24"/>
                      </w:rPr>
                      <w:t xml:space="preserve"> </w:t>
                    </w:r>
                    <w:r>
                      <w:rPr>
                        <w:color w:val="000000"/>
                        <w:sz w:val="24"/>
                      </w:rPr>
                      <w:t>advocacy</w:t>
                    </w:r>
                    <w:r>
                      <w:rPr>
                        <w:color w:val="000000"/>
                        <w:spacing w:val="2"/>
                        <w:sz w:val="24"/>
                      </w:rPr>
                      <w:t xml:space="preserve"> </w:t>
                    </w:r>
                    <w:r>
                      <w:rPr>
                        <w:color w:val="000000"/>
                        <w:sz w:val="24"/>
                      </w:rPr>
                      <w:t>to</w:t>
                    </w:r>
                    <w:r>
                      <w:rPr>
                        <w:color w:val="000000"/>
                        <w:spacing w:val="1"/>
                        <w:sz w:val="24"/>
                      </w:rPr>
                      <w:t xml:space="preserve"> </w:t>
                    </w:r>
                    <w:r>
                      <w:rPr>
                        <w:color w:val="000000"/>
                        <w:sz w:val="24"/>
                      </w:rPr>
                      <w:t>reduce</w:t>
                    </w:r>
                    <w:r>
                      <w:rPr>
                        <w:color w:val="000000"/>
                        <w:spacing w:val="2"/>
                        <w:sz w:val="24"/>
                      </w:rPr>
                      <w:t xml:space="preserve"> </w:t>
                    </w:r>
                    <w:r>
                      <w:rPr>
                        <w:color w:val="000000"/>
                        <w:sz w:val="24"/>
                      </w:rPr>
                      <w:t>behavioral</w:t>
                    </w:r>
                    <w:r>
                      <w:rPr>
                        <w:color w:val="000000"/>
                        <w:spacing w:val="2"/>
                        <w:sz w:val="24"/>
                      </w:rPr>
                      <w:t xml:space="preserve"> </w:t>
                    </w:r>
                    <w:r>
                      <w:rPr>
                        <w:color w:val="000000"/>
                        <w:sz w:val="24"/>
                      </w:rPr>
                      <w:t>health</w:t>
                    </w:r>
                    <w:r>
                      <w:rPr>
                        <w:color w:val="000000"/>
                        <w:spacing w:val="1"/>
                        <w:sz w:val="24"/>
                      </w:rPr>
                      <w:t xml:space="preserve"> </w:t>
                    </w:r>
                    <w:r>
                      <w:rPr>
                        <w:color w:val="000000"/>
                        <w:spacing w:val="-2"/>
                        <w:sz w:val="24"/>
                      </w:rPr>
                      <w:t>disparities.</w:t>
                    </w:r>
                  </w:p>
                  <w:p w14:paraId="113649AD" w14:textId="77777777" w:rsidR="001C52DE" w:rsidRDefault="00433E9E">
                    <w:pPr>
                      <w:numPr>
                        <w:ilvl w:val="0"/>
                        <w:numId w:val="13"/>
                      </w:numPr>
                      <w:tabs>
                        <w:tab w:val="left" w:pos="360"/>
                      </w:tabs>
                      <w:spacing w:before="165"/>
                      <w:rPr>
                        <w:color w:val="000000"/>
                        <w:sz w:val="24"/>
                      </w:rPr>
                    </w:pPr>
                    <w:r>
                      <w:rPr>
                        <w:color w:val="000000"/>
                        <w:sz w:val="24"/>
                      </w:rPr>
                      <w:t>Engage</w:t>
                    </w:r>
                    <w:r>
                      <w:rPr>
                        <w:color w:val="000000"/>
                        <w:spacing w:val="46"/>
                        <w:sz w:val="24"/>
                      </w:rPr>
                      <w:t xml:space="preserve"> </w:t>
                    </w:r>
                    <w:r>
                      <w:rPr>
                        <w:color w:val="000000"/>
                        <w:sz w:val="24"/>
                      </w:rPr>
                      <w:t>in</w:t>
                    </w:r>
                    <w:r>
                      <w:rPr>
                        <w:color w:val="000000"/>
                        <w:spacing w:val="47"/>
                        <w:sz w:val="24"/>
                      </w:rPr>
                      <w:t xml:space="preserve"> </w:t>
                    </w:r>
                    <w:r>
                      <w:rPr>
                        <w:color w:val="000000"/>
                        <w:sz w:val="24"/>
                      </w:rPr>
                      <w:t>activities</w:t>
                    </w:r>
                    <w:r>
                      <w:rPr>
                        <w:color w:val="000000"/>
                        <w:spacing w:val="47"/>
                        <w:sz w:val="24"/>
                      </w:rPr>
                      <w:t xml:space="preserve"> </w:t>
                    </w:r>
                    <w:r>
                      <w:rPr>
                        <w:color w:val="000000"/>
                        <w:sz w:val="24"/>
                      </w:rPr>
                      <w:t>to</w:t>
                    </w:r>
                    <w:r>
                      <w:rPr>
                        <w:color w:val="000000"/>
                        <w:spacing w:val="47"/>
                        <w:sz w:val="24"/>
                      </w:rPr>
                      <w:t xml:space="preserve"> </w:t>
                    </w:r>
                    <w:r>
                      <w:rPr>
                        <w:color w:val="000000"/>
                        <w:sz w:val="24"/>
                      </w:rPr>
                      <w:t>eliminate</w:t>
                    </w:r>
                    <w:r>
                      <w:rPr>
                        <w:color w:val="000000"/>
                        <w:spacing w:val="47"/>
                        <w:sz w:val="24"/>
                      </w:rPr>
                      <w:t xml:space="preserve"> </w:t>
                    </w:r>
                    <w:r>
                      <w:rPr>
                        <w:color w:val="000000"/>
                        <w:sz w:val="24"/>
                      </w:rPr>
                      <w:t>access</w:t>
                    </w:r>
                    <w:r>
                      <w:rPr>
                        <w:color w:val="000000"/>
                        <w:spacing w:val="47"/>
                        <w:sz w:val="24"/>
                      </w:rPr>
                      <w:t xml:space="preserve"> </w:t>
                    </w:r>
                    <w:r>
                      <w:rPr>
                        <w:color w:val="000000"/>
                        <w:sz w:val="24"/>
                      </w:rPr>
                      <w:t>and</w:t>
                    </w:r>
                    <w:r>
                      <w:rPr>
                        <w:color w:val="000000"/>
                        <w:spacing w:val="47"/>
                        <w:sz w:val="24"/>
                      </w:rPr>
                      <w:t xml:space="preserve"> </w:t>
                    </w:r>
                    <w:r>
                      <w:rPr>
                        <w:color w:val="000000"/>
                        <w:sz w:val="24"/>
                      </w:rPr>
                      <w:t>service</w:t>
                    </w:r>
                    <w:r>
                      <w:rPr>
                        <w:color w:val="000000"/>
                        <w:spacing w:val="47"/>
                        <w:sz w:val="24"/>
                      </w:rPr>
                      <w:t xml:space="preserve"> </w:t>
                    </w:r>
                    <w:r>
                      <w:rPr>
                        <w:color w:val="000000"/>
                        <w:sz w:val="24"/>
                      </w:rPr>
                      <w:t>barriers</w:t>
                    </w:r>
                    <w:r>
                      <w:rPr>
                        <w:color w:val="000000"/>
                        <w:spacing w:val="47"/>
                        <w:sz w:val="24"/>
                      </w:rPr>
                      <w:t xml:space="preserve"> </w:t>
                    </w:r>
                    <w:r>
                      <w:rPr>
                        <w:color w:val="000000"/>
                        <w:sz w:val="24"/>
                      </w:rPr>
                      <w:t>to</w:t>
                    </w:r>
                    <w:r>
                      <w:rPr>
                        <w:color w:val="000000"/>
                        <w:spacing w:val="47"/>
                        <w:sz w:val="24"/>
                      </w:rPr>
                      <w:t xml:space="preserve"> </w:t>
                    </w:r>
                    <w:r>
                      <w:rPr>
                        <w:color w:val="000000"/>
                        <w:spacing w:val="-2"/>
                        <w:sz w:val="24"/>
                      </w:rPr>
                      <w:t>quality</w:t>
                    </w:r>
                  </w:p>
                  <w:p w14:paraId="6AB537D4" w14:textId="77777777" w:rsidR="001C52DE" w:rsidRDefault="00433E9E">
                    <w:pPr>
                      <w:spacing w:before="4"/>
                      <w:ind w:left="360"/>
                      <w:rPr>
                        <w:color w:val="000000"/>
                        <w:sz w:val="24"/>
                      </w:rPr>
                    </w:pPr>
                    <w:r>
                      <w:rPr>
                        <w:color w:val="000000"/>
                        <w:sz w:val="24"/>
                      </w:rPr>
                      <w:t>behavioral</w:t>
                    </w:r>
                    <w:r>
                      <w:rPr>
                        <w:color w:val="000000"/>
                        <w:spacing w:val="9"/>
                        <w:sz w:val="24"/>
                      </w:rPr>
                      <w:t xml:space="preserve"> </w:t>
                    </w:r>
                    <w:r>
                      <w:rPr>
                        <w:color w:val="000000"/>
                        <w:sz w:val="24"/>
                      </w:rPr>
                      <w:t>health</w:t>
                    </w:r>
                    <w:r>
                      <w:rPr>
                        <w:color w:val="000000"/>
                        <w:spacing w:val="9"/>
                        <w:sz w:val="24"/>
                      </w:rPr>
                      <w:t xml:space="preserve"> </w:t>
                    </w:r>
                    <w:r>
                      <w:rPr>
                        <w:color w:val="000000"/>
                        <w:spacing w:val="-2"/>
                        <w:sz w:val="24"/>
                      </w:rPr>
                      <w:t>services.</w:t>
                    </w:r>
                  </w:p>
                  <w:p w14:paraId="452BB2E1" w14:textId="77777777" w:rsidR="001C52DE" w:rsidRDefault="00433E9E">
                    <w:pPr>
                      <w:numPr>
                        <w:ilvl w:val="0"/>
                        <w:numId w:val="13"/>
                      </w:numPr>
                      <w:tabs>
                        <w:tab w:val="left" w:pos="360"/>
                      </w:tabs>
                      <w:spacing w:before="165"/>
                      <w:rPr>
                        <w:color w:val="000000"/>
                        <w:sz w:val="24"/>
                      </w:rPr>
                    </w:pPr>
                    <w:r>
                      <w:rPr>
                        <w:color w:val="000000"/>
                        <w:sz w:val="24"/>
                      </w:rPr>
                      <w:t>Work</w:t>
                    </w:r>
                    <w:r>
                      <w:rPr>
                        <w:color w:val="000000"/>
                        <w:spacing w:val="37"/>
                        <w:sz w:val="24"/>
                      </w:rPr>
                      <w:t xml:space="preserve"> </w:t>
                    </w:r>
                    <w:r>
                      <w:rPr>
                        <w:color w:val="000000"/>
                        <w:sz w:val="24"/>
                      </w:rPr>
                      <w:t>collaboratively</w:t>
                    </w:r>
                    <w:r>
                      <w:rPr>
                        <w:color w:val="000000"/>
                        <w:spacing w:val="38"/>
                        <w:sz w:val="24"/>
                      </w:rPr>
                      <w:t xml:space="preserve"> </w:t>
                    </w:r>
                    <w:r>
                      <w:rPr>
                        <w:color w:val="000000"/>
                        <w:sz w:val="24"/>
                      </w:rPr>
                      <w:t>with</w:t>
                    </w:r>
                    <w:r>
                      <w:rPr>
                        <w:color w:val="000000"/>
                        <w:spacing w:val="38"/>
                        <w:sz w:val="24"/>
                      </w:rPr>
                      <w:t xml:space="preserve"> </w:t>
                    </w:r>
                    <w:r>
                      <w:rPr>
                        <w:color w:val="000000"/>
                        <w:sz w:val="24"/>
                      </w:rPr>
                      <w:t>all</w:t>
                    </w:r>
                    <w:r>
                      <w:rPr>
                        <w:color w:val="000000"/>
                        <w:spacing w:val="38"/>
                        <w:sz w:val="24"/>
                      </w:rPr>
                      <w:t xml:space="preserve"> </w:t>
                    </w:r>
                    <w:r>
                      <w:rPr>
                        <w:color w:val="000000"/>
                        <w:sz w:val="24"/>
                      </w:rPr>
                      <w:t>stakeholders</w:t>
                    </w:r>
                    <w:r>
                      <w:rPr>
                        <w:color w:val="000000"/>
                        <w:spacing w:val="38"/>
                        <w:sz w:val="24"/>
                      </w:rPr>
                      <w:t xml:space="preserve"> </w:t>
                    </w:r>
                    <w:r>
                      <w:rPr>
                        <w:color w:val="000000"/>
                        <w:sz w:val="24"/>
                      </w:rPr>
                      <w:t>to</w:t>
                    </w:r>
                    <w:r>
                      <w:rPr>
                        <w:color w:val="000000"/>
                        <w:spacing w:val="38"/>
                        <w:sz w:val="24"/>
                      </w:rPr>
                      <w:t xml:space="preserve"> </w:t>
                    </w:r>
                    <w:r>
                      <w:rPr>
                        <w:color w:val="000000"/>
                        <w:sz w:val="24"/>
                      </w:rPr>
                      <w:t>decrease</w:t>
                    </w:r>
                    <w:r>
                      <w:rPr>
                        <w:color w:val="000000"/>
                        <w:spacing w:val="38"/>
                        <w:sz w:val="24"/>
                      </w:rPr>
                      <w:t xml:space="preserve"> </w:t>
                    </w:r>
                    <w:r>
                      <w:rPr>
                        <w:color w:val="000000"/>
                        <w:sz w:val="24"/>
                      </w:rPr>
                      <w:t>behavioral</w:t>
                    </w:r>
                    <w:r>
                      <w:rPr>
                        <w:color w:val="000000"/>
                        <w:spacing w:val="38"/>
                        <w:sz w:val="24"/>
                      </w:rPr>
                      <w:t xml:space="preserve"> </w:t>
                    </w:r>
                    <w:r>
                      <w:rPr>
                        <w:color w:val="000000"/>
                        <w:spacing w:val="-2"/>
                        <w:sz w:val="24"/>
                      </w:rPr>
                      <w:t>health</w:t>
                    </w:r>
                  </w:p>
                  <w:p w14:paraId="387A4D09" w14:textId="77777777" w:rsidR="001C52DE" w:rsidRDefault="00433E9E">
                    <w:pPr>
                      <w:spacing w:before="5"/>
                      <w:ind w:left="360"/>
                      <w:rPr>
                        <w:color w:val="000000"/>
                        <w:sz w:val="24"/>
                      </w:rPr>
                    </w:pPr>
                    <w:r>
                      <w:rPr>
                        <w:color w:val="000000"/>
                        <w:w w:val="95"/>
                        <w:sz w:val="24"/>
                      </w:rPr>
                      <w:t>barriers</w:t>
                    </w:r>
                    <w:r>
                      <w:rPr>
                        <w:color w:val="000000"/>
                        <w:spacing w:val="8"/>
                        <w:sz w:val="24"/>
                      </w:rPr>
                      <w:t xml:space="preserve"> </w:t>
                    </w:r>
                    <w:r>
                      <w:rPr>
                        <w:color w:val="000000"/>
                        <w:w w:val="95"/>
                        <w:sz w:val="24"/>
                      </w:rPr>
                      <w:t>to</w:t>
                    </w:r>
                    <w:r>
                      <w:rPr>
                        <w:color w:val="000000"/>
                        <w:spacing w:val="8"/>
                        <w:sz w:val="24"/>
                      </w:rPr>
                      <w:t xml:space="preserve"> </w:t>
                    </w:r>
                    <w:r>
                      <w:rPr>
                        <w:color w:val="000000"/>
                        <w:w w:val="95"/>
                        <w:sz w:val="24"/>
                      </w:rPr>
                      <w:t>access</w:t>
                    </w:r>
                    <w:r>
                      <w:rPr>
                        <w:color w:val="000000"/>
                        <w:spacing w:val="8"/>
                        <w:sz w:val="24"/>
                      </w:rPr>
                      <w:t xml:space="preserve"> </w:t>
                    </w:r>
                    <w:r>
                      <w:rPr>
                        <w:color w:val="000000"/>
                        <w:w w:val="95"/>
                        <w:sz w:val="24"/>
                      </w:rPr>
                      <w:t>and</w:t>
                    </w:r>
                    <w:r>
                      <w:rPr>
                        <w:color w:val="000000"/>
                        <w:spacing w:val="9"/>
                        <w:sz w:val="24"/>
                      </w:rPr>
                      <w:t xml:space="preserve"> </w:t>
                    </w:r>
                    <w:r>
                      <w:rPr>
                        <w:color w:val="000000"/>
                        <w:spacing w:val="-2"/>
                        <w:w w:val="95"/>
                        <w:sz w:val="24"/>
                      </w:rPr>
                      <w:t>services.</w:t>
                    </w:r>
                  </w:p>
                </w:txbxContent>
              </v:textbox>
            </v:shape>
            <v:shape id="docshape79" o:spid="_x0000_s2092" type="#_x0000_t202" style="position:absolute;left:4320;top:1206;width:7200;height:3703" fillcolor="#c1c2dc" stroked="f">
              <v:textbox inset="0,0,0,0">
                <w:txbxContent>
                  <w:p w14:paraId="214BF89B" w14:textId="77777777" w:rsidR="001C52DE" w:rsidRDefault="001C52DE">
                    <w:pPr>
                      <w:spacing w:before="5"/>
                      <w:rPr>
                        <w:color w:val="000000"/>
                        <w:sz w:val="28"/>
                      </w:rPr>
                    </w:pPr>
                  </w:p>
                  <w:p w14:paraId="7A8D04BB" w14:textId="77777777" w:rsidR="001C52DE" w:rsidRDefault="00433E9E">
                    <w:pPr>
                      <w:ind w:left="216"/>
                      <w:rPr>
                        <w:rFonts w:ascii="Cambria"/>
                        <w:b/>
                        <w:color w:val="000000"/>
                        <w:sz w:val="24"/>
                      </w:rPr>
                    </w:pPr>
                    <w:r>
                      <w:rPr>
                        <w:rFonts w:ascii="Cambria"/>
                        <w:b/>
                        <w:color w:val="000000"/>
                        <w:spacing w:val="-2"/>
                        <w:sz w:val="24"/>
                      </w:rPr>
                      <w:t>Knowledge</w:t>
                    </w:r>
                  </w:p>
                  <w:p w14:paraId="0EFB8381" w14:textId="77777777" w:rsidR="001C52DE" w:rsidRDefault="00433E9E">
                    <w:pPr>
                      <w:numPr>
                        <w:ilvl w:val="0"/>
                        <w:numId w:val="12"/>
                      </w:numPr>
                      <w:tabs>
                        <w:tab w:val="left" w:pos="360"/>
                      </w:tabs>
                      <w:spacing w:before="242"/>
                      <w:rPr>
                        <w:color w:val="000000"/>
                        <w:sz w:val="24"/>
                      </w:rPr>
                    </w:pPr>
                    <w:r>
                      <w:rPr>
                        <w:color w:val="000000"/>
                        <w:sz w:val="24"/>
                      </w:rPr>
                      <w:t>Understand</w:t>
                    </w:r>
                    <w:r>
                      <w:rPr>
                        <w:color w:val="000000"/>
                        <w:spacing w:val="30"/>
                        <w:sz w:val="24"/>
                      </w:rPr>
                      <w:t xml:space="preserve"> </w:t>
                    </w:r>
                    <w:r>
                      <w:rPr>
                        <w:color w:val="000000"/>
                        <w:sz w:val="24"/>
                      </w:rPr>
                      <w:t>various</w:t>
                    </w:r>
                    <w:r>
                      <w:rPr>
                        <w:color w:val="000000"/>
                        <w:spacing w:val="31"/>
                        <w:sz w:val="24"/>
                      </w:rPr>
                      <w:t xml:space="preserve"> </w:t>
                    </w:r>
                    <w:r>
                      <w:rPr>
                        <w:color w:val="000000"/>
                        <w:sz w:val="24"/>
                      </w:rPr>
                      <w:t>advocacy</w:t>
                    </w:r>
                    <w:r>
                      <w:rPr>
                        <w:color w:val="000000"/>
                        <w:spacing w:val="31"/>
                        <w:sz w:val="24"/>
                      </w:rPr>
                      <w:t xml:space="preserve"> </w:t>
                    </w:r>
                    <w:r>
                      <w:rPr>
                        <w:color w:val="000000"/>
                        <w:sz w:val="24"/>
                      </w:rPr>
                      <w:t>strategies</w:t>
                    </w:r>
                    <w:r>
                      <w:rPr>
                        <w:color w:val="000000"/>
                        <w:spacing w:val="31"/>
                        <w:sz w:val="24"/>
                      </w:rPr>
                      <w:t xml:space="preserve"> </w:t>
                    </w:r>
                    <w:r>
                      <w:rPr>
                        <w:color w:val="000000"/>
                        <w:sz w:val="24"/>
                      </w:rPr>
                      <w:t>for</w:t>
                    </w:r>
                    <w:r>
                      <w:rPr>
                        <w:color w:val="000000"/>
                        <w:spacing w:val="31"/>
                        <w:sz w:val="24"/>
                      </w:rPr>
                      <w:t xml:space="preserve"> </w:t>
                    </w:r>
                    <w:r>
                      <w:rPr>
                        <w:color w:val="000000"/>
                        <w:sz w:val="24"/>
                      </w:rPr>
                      <w:t>promoting</w:t>
                    </w:r>
                    <w:r>
                      <w:rPr>
                        <w:color w:val="000000"/>
                        <w:spacing w:val="31"/>
                        <w:sz w:val="24"/>
                      </w:rPr>
                      <w:t xml:space="preserve"> </w:t>
                    </w:r>
                    <w:r>
                      <w:rPr>
                        <w:color w:val="000000"/>
                        <w:sz w:val="24"/>
                      </w:rPr>
                      <w:t>health</w:t>
                    </w:r>
                    <w:r>
                      <w:rPr>
                        <w:color w:val="000000"/>
                        <w:spacing w:val="30"/>
                        <w:sz w:val="24"/>
                      </w:rPr>
                      <w:t xml:space="preserve"> </w:t>
                    </w:r>
                    <w:r>
                      <w:rPr>
                        <w:color w:val="000000"/>
                        <w:sz w:val="24"/>
                      </w:rPr>
                      <w:t>equity</w:t>
                    </w:r>
                    <w:r>
                      <w:rPr>
                        <w:color w:val="000000"/>
                        <w:spacing w:val="31"/>
                        <w:sz w:val="24"/>
                      </w:rPr>
                      <w:t xml:space="preserve"> </w:t>
                    </w:r>
                    <w:r>
                      <w:rPr>
                        <w:color w:val="000000"/>
                        <w:spacing w:val="-5"/>
                        <w:sz w:val="24"/>
                      </w:rPr>
                      <w:t>and</w:t>
                    </w:r>
                  </w:p>
                  <w:p w14:paraId="61F0B238" w14:textId="77777777" w:rsidR="001C52DE" w:rsidRDefault="00433E9E">
                    <w:pPr>
                      <w:spacing w:before="5"/>
                      <w:ind w:left="360"/>
                      <w:rPr>
                        <w:color w:val="000000"/>
                        <w:sz w:val="24"/>
                      </w:rPr>
                    </w:pPr>
                    <w:r>
                      <w:rPr>
                        <w:color w:val="000000"/>
                        <w:sz w:val="24"/>
                      </w:rPr>
                      <w:t>health</w:t>
                    </w:r>
                    <w:r>
                      <w:rPr>
                        <w:color w:val="000000"/>
                        <w:spacing w:val="7"/>
                        <w:sz w:val="24"/>
                      </w:rPr>
                      <w:t xml:space="preserve"> </w:t>
                    </w:r>
                    <w:r>
                      <w:rPr>
                        <w:color w:val="000000"/>
                        <w:spacing w:val="-2"/>
                        <w:sz w:val="24"/>
                      </w:rPr>
                      <w:t>justice.</w:t>
                    </w:r>
                  </w:p>
                  <w:p w14:paraId="69F1FDAF" w14:textId="77777777" w:rsidR="001C52DE" w:rsidRDefault="00433E9E">
                    <w:pPr>
                      <w:numPr>
                        <w:ilvl w:val="0"/>
                        <w:numId w:val="12"/>
                      </w:numPr>
                      <w:tabs>
                        <w:tab w:val="left" w:pos="360"/>
                      </w:tabs>
                      <w:spacing w:before="164"/>
                      <w:rPr>
                        <w:color w:val="000000"/>
                        <w:sz w:val="24"/>
                      </w:rPr>
                    </w:pPr>
                    <w:r>
                      <w:rPr>
                        <w:color w:val="000000"/>
                        <w:sz w:val="24"/>
                      </w:rPr>
                      <w:t>Understand</w:t>
                    </w:r>
                    <w:r>
                      <w:rPr>
                        <w:color w:val="000000"/>
                        <w:spacing w:val="9"/>
                        <w:sz w:val="24"/>
                      </w:rPr>
                      <w:t xml:space="preserve"> </w:t>
                    </w:r>
                    <w:r>
                      <w:rPr>
                        <w:color w:val="000000"/>
                        <w:sz w:val="24"/>
                      </w:rPr>
                      <w:t>culturally</w:t>
                    </w:r>
                    <w:r>
                      <w:rPr>
                        <w:color w:val="000000"/>
                        <w:spacing w:val="10"/>
                        <w:sz w:val="24"/>
                      </w:rPr>
                      <w:t xml:space="preserve"> </w:t>
                    </w:r>
                    <w:r>
                      <w:rPr>
                        <w:color w:val="000000"/>
                        <w:sz w:val="24"/>
                      </w:rPr>
                      <w:t>grounded</w:t>
                    </w:r>
                    <w:r>
                      <w:rPr>
                        <w:color w:val="000000"/>
                        <w:spacing w:val="10"/>
                        <w:sz w:val="24"/>
                      </w:rPr>
                      <w:t xml:space="preserve"> </w:t>
                    </w:r>
                    <w:r>
                      <w:rPr>
                        <w:color w:val="000000"/>
                        <w:sz w:val="24"/>
                      </w:rPr>
                      <w:t>practice</w:t>
                    </w:r>
                    <w:r>
                      <w:rPr>
                        <w:color w:val="000000"/>
                        <w:spacing w:val="10"/>
                        <w:sz w:val="24"/>
                      </w:rPr>
                      <w:t xml:space="preserve"> </w:t>
                    </w:r>
                    <w:r>
                      <w:rPr>
                        <w:color w:val="000000"/>
                        <w:spacing w:val="-2"/>
                        <w:sz w:val="24"/>
                      </w:rPr>
                      <w:t>guidelines.</w:t>
                    </w:r>
                  </w:p>
                  <w:p w14:paraId="039E1FA2" w14:textId="77777777" w:rsidR="001C52DE" w:rsidRDefault="00433E9E">
                    <w:pPr>
                      <w:numPr>
                        <w:ilvl w:val="0"/>
                        <w:numId w:val="12"/>
                      </w:numPr>
                      <w:tabs>
                        <w:tab w:val="left" w:pos="360"/>
                      </w:tabs>
                      <w:spacing w:before="165"/>
                      <w:rPr>
                        <w:color w:val="000000"/>
                        <w:sz w:val="24"/>
                      </w:rPr>
                    </w:pPr>
                    <w:r>
                      <w:rPr>
                        <w:color w:val="000000"/>
                        <w:sz w:val="24"/>
                      </w:rPr>
                      <w:t>Understand</w:t>
                    </w:r>
                    <w:r>
                      <w:rPr>
                        <w:color w:val="000000"/>
                        <w:spacing w:val="-3"/>
                        <w:sz w:val="24"/>
                      </w:rPr>
                      <w:t xml:space="preserve"> </w:t>
                    </w:r>
                    <w:r>
                      <w:rPr>
                        <w:color w:val="000000"/>
                        <w:sz w:val="24"/>
                      </w:rPr>
                      <w:t>that</w:t>
                    </w:r>
                    <w:r>
                      <w:rPr>
                        <w:color w:val="000000"/>
                        <w:spacing w:val="-2"/>
                        <w:sz w:val="24"/>
                      </w:rPr>
                      <w:t xml:space="preserve"> </w:t>
                    </w:r>
                    <w:r>
                      <w:rPr>
                        <w:color w:val="000000"/>
                        <w:sz w:val="24"/>
                      </w:rPr>
                      <w:t>quality</w:t>
                    </w:r>
                    <w:r>
                      <w:rPr>
                        <w:color w:val="000000"/>
                        <w:spacing w:val="-2"/>
                        <w:sz w:val="24"/>
                      </w:rPr>
                      <w:t xml:space="preserve"> </w:t>
                    </w:r>
                    <w:r>
                      <w:rPr>
                        <w:color w:val="000000"/>
                        <w:sz w:val="24"/>
                      </w:rPr>
                      <w:t>health</w:t>
                    </w:r>
                    <w:r>
                      <w:rPr>
                        <w:color w:val="000000"/>
                        <w:spacing w:val="-2"/>
                        <w:sz w:val="24"/>
                      </w:rPr>
                      <w:t xml:space="preserve"> </w:t>
                    </w:r>
                    <w:r>
                      <w:rPr>
                        <w:color w:val="000000"/>
                        <w:sz w:val="24"/>
                      </w:rPr>
                      <w:t>and</w:t>
                    </w:r>
                    <w:r>
                      <w:rPr>
                        <w:color w:val="000000"/>
                        <w:spacing w:val="-2"/>
                        <w:sz w:val="24"/>
                      </w:rPr>
                      <w:t xml:space="preserve"> </w:t>
                    </w:r>
                    <w:r>
                      <w:rPr>
                        <w:color w:val="000000"/>
                        <w:sz w:val="24"/>
                      </w:rPr>
                      <w:t>behavioral</w:t>
                    </w:r>
                    <w:r>
                      <w:rPr>
                        <w:color w:val="000000"/>
                        <w:spacing w:val="-3"/>
                        <w:sz w:val="24"/>
                      </w:rPr>
                      <w:t xml:space="preserve"> </w:t>
                    </w:r>
                    <w:r>
                      <w:rPr>
                        <w:color w:val="000000"/>
                        <w:sz w:val="24"/>
                      </w:rPr>
                      <w:t>health</w:t>
                    </w:r>
                    <w:r>
                      <w:rPr>
                        <w:color w:val="000000"/>
                        <w:spacing w:val="-2"/>
                        <w:sz w:val="24"/>
                      </w:rPr>
                      <w:t xml:space="preserve"> </w:t>
                    </w:r>
                    <w:r>
                      <w:rPr>
                        <w:color w:val="000000"/>
                        <w:sz w:val="24"/>
                      </w:rPr>
                      <w:t>care</w:t>
                    </w:r>
                    <w:r>
                      <w:rPr>
                        <w:color w:val="000000"/>
                        <w:spacing w:val="-2"/>
                        <w:sz w:val="24"/>
                      </w:rPr>
                      <w:t xml:space="preserve"> </w:t>
                    </w:r>
                    <w:r>
                      <w:rPr>
                        <w:color w:val="000000"/>
                        <w:sz w:val="24"/>
                      </w:rPr>
                      <w:t>is</w:t>
                    </w:r>
                    <w:r>
                      <w:rPr>
                        <w:color w:val="000000"/>
                        <w:spacing w:val="-2"/>
                        <w:sz w:val="24"/>
                      </w:rPr>
                      <w:t xml:space="preserve"> </w:t>
                    </w:r>
                    <w:r>
                      <w:rPr>
                        <w:color w:val="000000"/>
                        <w:sz w:val="24"/>
                      </w:rPr>
                      <w:t>a</w:t>
                    </w:r>
                    <w:r>
                      <w:rPr>
                        <w:color w:val="000000"/>
                        <w:spacing w:val="-2"/>
                        <w:sz w:val="24"/>
                      </w:rPr>
                      <w:t xml:space="preserve"> </w:t>
                    </w:r>
                    <w:r>
                      <w:rPr>
                        <w:color w:val="000000"/>
                        <w:sz w:val="24"/>
                      </w:rPr>
                      <w:t>basic</w:t>
                    </w:r>
                    <w:r>
                      <w:rPr>
                        <w:color w:val="000000"/>
                        <w:spacing w:val="-3"/>
                        <w:sz w:val="24"/>
                      </w:rPr>
                      <w:t xml:space="preserve"> </w:t>
                    </w:r>
                    <w:r>
                      <w:rPr>
                        <w:color w:val="000000"/>
                        <w:spacing w:val="-2"/>
                        <w:sz w:val="24"/>
                      </w:rPr>
                      <w:t>human</w:t>
                    </w:r>
                  </w:p>
                  <w:p w14:paraId="64304365" w14:textId="77777777" w:rsidR="001C52DE" w:rsidRDefault="00433E9E">
                    <w:pPr>
                      <w:spacing w:before="5"/>
                      <w:ind w:left="360"/>
                      <w:rPr>
                        <w:color w:val="000000"/>
                        <w:sz w:val="24"/>
                      </w:rPr>
                    </w:pPr>
                    <w:r>
                      <w:rPr>
                        <w:color w:val="000000"/>
                        <w:spacing w:val="-2"/>
                        <w:sz w:val="24"/>
                      </w:rPr>
                      <w:t>right.</w:t>
                    </w:r>
                  </w:p>
                  <w:p w14:paraId="2A9666B7" w14:textId="77777777" w:rsidR="001C52DE" w:rsidRDefault="00433E9E">
                    <w:pPr>
                      <w:numPr>
                        <w:ilvl w:val="0"/>
                        <w:numId w:val="12"/>
                      </w:numPr>
                      <w:tabs>
                        <w:tab w:val="left" w:pos="360"/>
                      </w:tabs>
                      <w:spacing w:before="164"/>
                      <w:rPr>
                        <w:color w:val="000000"/>
                        <w:sz w:val="24"/>
                      </w:rPr>
                    </w:pPr>
                    <w:r>
                      <w:rPr>
                        <w:color w:val="000000"/>
                        <w:sz w:val="24"/>
                      </w:rPr>
                      <w:t>Understand</w:t>
                    </w:r>
                    <w:r>
                      <w:rPr>
                        <w:color w:val="000000"/>
                        <w:spacing w:val="-9"/>
                        <w:sz w:val="24"/>
                      </w:rPr>
                      <w:t xml:space="preserve"> </w:t>
                    </w:r>
                    <w:r>
                      <w:rPr>
                        <w:color w:val="000000"/>
                        <w:sz w:val="24"/>
                      </w:rPr>
                      <w:t>that</w:t>
                    </w:r>
                    <w:r>
                      <w:rPr>
                        <w:color w:val="000000"/>
                        <w:spacing w:val="-8"/>
                        <w:sz w:val="24"/>
                      </w:rPr>
                      <w:t xml:space="preserve"> </w:t>
                    </w:r>
                    <w:r>
                      <w:rPr>
                        <w:color w:val="000000"/>
                        <w:sz w:val="24"/>
                      </w:rPr>
                      <w:t>barriers</w:t>
                    </w:r>
                    <w:r>
                      <w:rPr>
                        <w:color w:val="000000"/>
                        <w:spacing w:val="-8"/>
                        <w:sz w:val="24"/>
                      </w:rPr>
                      <w:t xml:space="preserve"> </w:t>
                    </w:r>
                    <w:r>
                      <w:rPr>
                        <w:color w:val="000000"/>
                        <w:sz w:val="24"/>
                      </w:rPr>
                      <w:t>related</w:t>
                    </w:r>
                    <w:r>
                      <w:rPr>
                        <w:color w:val="000000"/>
                        <w:spacing w:val="-9"/>
                        <w:sz w:val="24"/>
                      </w:rPr>
                      <w:t xml:space="preserve"> </w:t>
                    </w:r>
                    <w:r>
                      <w:rPr>
                        <w:color w:val="000000"/>
                        <w:sz w:val="24"/>
                      </w:rPr>
                      <w:t>to</w:t>
                    </w:r>
                    <w:r>
                      <w:rPr>
                        <w:color w:val="000000"/>
                        <w:spacing w:val="-8"/>
                        <w:sz w:val="24"/>
                      </w:rPr>
                      <w:t xml:space="preserve"> </w:t>
                    </w:r>
                    <w:r>
                      <w:rPr>
                        <w:color w:val="000000"/>
                        <w:sz w:val="24"/>
                      </w:rPr>
                      <w:t>access</w:t>
                    </w:r>
                    <w:r>
                      <w:rPr>
                        <w:color w:val="000000"/>
                        <w:spacing w:val="-8"/>
                        <w:sz w:val="24"/>
                      </w:rPr>
                      <w:t xml:space="preserve"> </w:t>
                    </w:r>
                    <w:r>
                      <w:rPr>
                        <w:color w:val="000000"/>
                        <w:sz w:val="24"/>
                      </w:rPr>
                      <w:t>and</w:t>
                    </w:r>
                    <w:r>
                      <w:rPr>
                        <w:color w:val="000000"/>
                        <w:spacing w:val="-9"/>
                        <w:sz w:val="24"/>
                      </w:rPr>
                      <w:t xml:space="preserve"> </w:t>
                    </w:r>
                    <w:r>
                      <w:rPr>
                        <w:color w:val="000000"/>
                        <w:sz w:val="24"/>
                      </w:rPr>
                      <w:t>services</w:t>
                    </w:r>
                    <w:r>
                      <w:rPr>
                        <w:color w:val="000000"/>
                        <w:spacing w:val="-8"/>
                        <w:sz w:val="24"/>
                      </w:rPr>
                      <w:t xml:space="preserve"> </w:t>
                    </w:r>
                    <w:r>
                      <w:rPr>
                        <w:color w:val="000000"/>
                        <w:sz w:val="24"/>
                      </w:rPr>
                      <w:t>are</w:t>
                    </w:r>
                    <w:r>
                      <w:rPr>
                        <w:color w:val="000000"/>
                        <w:spacing w:val="-8"/>
                        <w:sz w:val="24"/>
                      </w:rPr>
                      <w:t xml:space="preserve"> </w:t>
                    </w:r>
                    <w:r>
                      <w:rPr>
                        <w:color w:val="000000"/>
                        <w:sz w:val="24"/>
                      </w:rPr>
                      <w:t>rooted</w:t>
                    </w:r>
                    <w:r>
                      <w:rPr>
                        <w:color w:val="000000"/>
                        <w:spacing w:val="-9"/>
                        <w:sz w:val="24"/>
                      </w:rPr>
                      <w:t xml:space="preserve"> </w:t>
                    </w:r>
                    <w:r>
                      <w:rPr>
                        <w:color w:val="000000"/>
                        <w:sz w:val="24"/>
                      </w:rPr>
                      <w:t>in</w:t>
                    </w:r>
                    <w:r>
                      <w:rPr>
                        <w:color w:val="000000"/>
                        <w:spacing w:val="-8"/>
                        <w:sz w:val="24"/>
                      </w:rPr>
                      <w:t xml:space="preserve"> </w:t>
                    </w:r>
                    <w:r>
                      <w:rPr>
                        <w:color w:val="000000"/>
                        <w:spacing w:val="-2"/>
                        <w:sz w:val="24"/>
                      </w:rPr>
                      <w:t>power</w:t>
                    </w:r>
                  </w:p>
                  <w:p w14:paraId="66EF38F8" w14:textId="77777777" w:rsidR="001C52DE" w:rsidRDefault="00433E9E">
                    <w:pPr>
                      <w:spacing w:before="5"/>
                      <w:ind w:left="360"/>
                      <w:rPr>
                        <w:color w:val="000000"/>
                        <w:sz w:val="24"/>
                      </w:rPr>
                    </w:pPr>
                    <w:r>
                      <w:rPr>
                        <w:color w:val="000000"/>
                        <w:w w:val="95"/>
                        <w:sz w:val="24"/>
                      </w:rPr>
                      <w:t>imbalances,</w:t>
                    </w:r>
                    <w:r>
                      <w:rPr>
                        <w:color w:val="000000"/>
                        <w:spacing w:val="12"/>
                        <w:sz w:val="24"/>
                      </w:rPr>
                      <w:t xml:space="preserve"> </w:t>
                    </w:r>
                    <w:r>
                      <w:rPr>
                        <w:color w:val="000000"/>
                        <w:w w:val="95"/>
                        <w:sz w:val="24"/>
                      </w:rPr>
                      <w:t>social</w:t>
                    </w:r>
                    <w:r>
                      <w:rPr>
                        <w:color w:val="000000"/>
                        <w:spacing w:val="12"/>
                        <w:sz w:val="24"/>
                      </w:rPr>
                      <w:t xml:space="preserve"> </w:t>
                    </w:r>
                    <w:proofErr w:type="gramStart"/>
                    <w:r>
                      <w:rPr>
                        <w:color w:val="000000"/>
                        <w:w w:val="95"/>
                        <w:sz w:val="24"/>
                      </w:rPr>
                      <w:t>location</w:t>
                    </w:r>
                    <w:proofErr w:type="gramEnd"/>
                    <w:r>
                      <w:rPr>
                        <w:color w:val="000000"/>
                        <w:spacing w:val="12"/>
                        <w:sz w:val="24"/>
                      </w:rPr>
                      <w:t xml:space="preserve"> </w:t>
                    </w:r>
                    <w:r>
                      <w:rPr>
                        <w:color w:val="000000"/>
                        <w:w w:val="95"/>
                        <w:sz w:val="24"/>
                      </w:rPr>
                      <w:t>and</w:t>
                    </w:r>
                    <w:r>
                      <w:rPr>
                        <w:color w:val="000000"/>
                        <w:spacing w:val="12"/>
                        <w:sz w:val="24"/>
                      </w:rPr>
                      <w:t xml:space="preserve"> </w:t>
                    </w:r>
                    <w:r>
                      <w:rPr>
                        <w:color w:val="000000"/>
                        <w:w w:val="95"/>
                        <w:sz w:val="24"/>
                      </w:rPr>
                      <w:t>social</w:t>
                    </w:r>
                    <w:r>
                      <w:rPr>
                        <w:color w:val="000000"/>
                        <w:spacing w:val="12"/>
                        <w:sz w:val="24"/>
                      </w:rPr>
                      <w:t xml:space="preserve"> </w:t>
                    </w:r>
                    <w:r>
                      <w:rPr>
                        <w:color w:val="000000"/>
                        <w:spacing w:val="-2"/>
                        <w:w w:val="95"/>
                        <w:sz w:val="24"/>
                      </w:rPr>
                      <w:t>policies</w:t>
                    </w:r>
                  </w:p>
                </w:txbxContent>
              </v:textbox>
            </v:shape>
            <w10:wrap anchorx="page"/>
          </v:group>
        </w:pict>
      </w:r>
      <w:r>
        <w:t xml:space="preserve">Social work incorporates social justice practices in organizations, </w:t>
      </w:r>
      <w:proofErr w:type="gramStart"/>
      <w:r>
        <w:t>institutions</w:t>
      </w:r>
      <w:proofErr w:type="gramEnd"/>
      <w:r>
        <w:t xml:space="preserve"> and society to ensure that these basic health and human rights are distributed equitably and without </w:t>
      </w:r>
      <w:r>
        <w:rPr>
          <w:spacing w:val="-2"/>
        </w:rPr>
        <w:t>prejudice.</w:t>
      </w:r>
    </w:p>
    <w:p w14:paraId="540F09E4" w14:textId="77777777" w:rsidR="001C52DE" w:rsidRDefault="001C52DE">
      <w:pPr>
        <w:spacing w:line="261" w:lineRule="auto"/>
        <w:sectPr w:rsidR="001C52DE">
          <w:headerReference w:type="default" r:id="rId32"/>
          <w:footerReference w:type="default" r:id="rId33"/>
          <w:pgSz w:w="12240" w:h="15840"/>
          <w:pgMar w:top="1080" w:right="600" w:bottom="0" w:left="620" w:header="283" w:footer="0" w:gutter="0"/>
          <w:cols w:space="720"/>
        </w:sectPr>
      </w:pPr>
    </w:p>
    <w:p w14:paraId="5FFB5A3A" w14:textId="77777777" w:rsidR="001C52DE" w:rsidRDefault="001C52DE">
      <w:pPr>
        <w:pStyle w:val="BodyText"/>
        <w:rPr>
          <w:sz w:val="20"/>
        </w:rPr>
      </w:pPr>
    </w:p>
    <w:p w14:paraId="48C13A36" w14:textId="77777777" w:rsidR="001C52DE" w:rsidRDefault="001C52DE">
      <w:pPr>
        <w:pStyle w:val="BodyText"/>
        <w:rPr>
          <w:sz w:val="20"/>
        </w:rPr>
      </w:pPr>
    </w:p>
    <w:p w14:paraId="37E30CF9" w14:textId="77777777" w:rsidR="001C52DE" w:rsidRDefault="001C52DE">
      <w:pPr>
        <w:pStyle w:val="BodyText"/>
        <w:rPr>
          <w:sz w:val="20"/>
        </w:rPr>
      </w:pPr>
    </w:p>
    <w:p w14:paraId="1C7580C1" w14:textId="77777777" w:rsidR="001C52DE" w:rsidRDefault="001C52DE">
      <w:pPr>
        <w:pStyle w:val="BodyText"/>
        <w:spacing w:before="10"/>
        <w:rPr>
          <w:sz w:val="19"/>
        </w:rPr>
      </w:pPr>
    </w:p>
    <w:p w14:paraId="62D92CD9" w14:textId="77777777" w:rsidR="001C52DE" w:rsidRDefault="00433E9E">
      <w:pPr>
        <w:pStyle w:val="Heading2"/>
        <w:numPr>
          <w:ilvl w:val="2"/>
          <w:numId w:val="18"/>
        </w:numPr>
        <w:tabs>
          <w:tab w:val="left" w:pos="1479"/>
        </w:tabs>
        <w:ind w:left="1478" w:hanging="659"/>
        <w:jc w:val="left"/>
      </w:pPr>
      <w:bookmarkStart w:id="9" w:name="_bookmark9"/>
      <w:bookmarkEnd w:id="9"/>
      <w:r>
        <w:t>|</w:t>
      </w:r>
      <w:r>
        <w:rPr>
          <w:spacing w:val="17"/>
        </w:rPr>
        <w:t xml:space="preserve"> </w:t>
      </w:r>
      <w:r>
        <w:t>Engage</w:t>
      </w:r>
      <w:r>
        <w:rPr>
          <w:spacing w:val="17"/>
        </w:rPr>
        <w:t xml:space="preserve"> </w:t>
      </w:r>
      <w:r>
        <w:t>in</w:t>
      </w:r>
      <w:r>
        <w:rPr>
          <w:spacing w:val="17"/>
        </w:rPr>
        <w:t xml:space="preserve"> </w:t>
      </w:r>
      <w:r>
        <w:t>research-informed</w:t>
      </w:r>
      <w:r>
        <w:rPr>
          <w:spacing w:val="17"/>
        </w:rPr>
        <w:t xml:space="preserve"> </w:t>
      </w:r>
      <w:r>
        <w:t>practice</w:t>
      </w:r>
      <w:r>
        <w:rPr>
          <w:spacing w:val="17"/>
        </w:rPr>
        <w:t xml:space="preserve"> </w:t>
      </w:r>
      <w:r>
        <w:t>and</w:t>
      </w:r>
      <w:r>
        <w:rPr>
          <w:spacing w:val="18"/>
        </w:rPr>
        <w:t xml:space="preserve"> </w:t>
      </w:r>
      <w:r>
        <w:t>practice-informed</w:t>
      </w:r>
      <w:r>
        <w:rPr>
          <w:spacing w:val="17"/>
        </w:rPr>
        <w:t xml:space="preserve"> </w:t>
      </w:r>
      <w:r>
        <w:rPr>
          <w:spacing w:val="-2"/>
        </w:rPr>
        <w:t>research.</w:t>
      </w:r>
    </w:p>
    <w:p w14:paraId="409A7EA3" w14:textId="77777777" w:rsidR="001C52DE" w:rsidRDefault="001C52DE">
      <w:pPr>
        <w:pStyle w:val="BodyText"/>
        <w:rPr>
          <w:rFonts w:ascii="Cambria"/>
          <w:b/>
          <w:sz w:val="20"/>
        </w:rPr>
      </w:pPr>
    </w:p>
    <w:p w14:paraId="01F90C15" w14:textId="77777777" w:rsidR="001C52DE" w:rsidRDefault="001C52DE">
      <w:pPr>
        <w:pStyle w:val="BodyText"/>
        <w:spacing w:before="10"/>
        <w:rPr>
          <w:rFonts w:ascii="Cambria"/>
          <w:b/>
        </w:rPr>
      </w:pPr>
    </w:p>
    <w:p w14:paraId="4A514570" w14:textId="77777777" w:rsidR="001C52DE" w:rsidRDefault="001C52DE">
      <w:pPr>
        <w:rPr>
          <w:rFonts w:ascii="Cambria"/>
        </w:rPr>
        <w:sectPr w:rsidR="001C52DE">
          <w:headerReference w:type="default" r:id="rId34"/>
          <w:footerReference w:type="default" r:id="rId35"/>
          <w:pgSz w:w="12240" w:h="15840"/>
          <w:pgMar w:top="1080" w:right="600" w:bottom="0" w:left="620" w:header="283" w:footer="0" w:gutter="0"/>
          <w:cols w:space="720"/>
        </w:sectPr>
      </w:pPr>
    </w:p>
    <w:p w14:paraId="2AE1C24B" w14:textId="77777777" w:rsidR="001C52DE" w:rsidRDefault="00433E9E">
      <w:pPr>
        <w:pStyle w:val="BodyText"/>
        <w:spacing w:before="67" w:line="261" w:lineRule="auto"/>
        <w:ind w:left="820" w:right="268"/>
      </w:pPr>
      <w:r>
        <w:pict w14:anchorId="5389C071">
          <v:group id="docshapegroup82" o:spid="_x0000_s2085" style="position:absolute;left:0;text-align:left;margin-left:18.15pt;margin-top:140.15pt;width:575.75pt;height:637.7pt;z-index:-16546304;mso-position-horizontal-relative:page;mso-position-vertical-relative:page" coordorigin="363,2803" coordsize="11515,12754">
            <v:rect id="docshape83" o:spid="_x0000_s2090" style="position:absolute;left:3700;top:10580;width:7820;height:4774" fillcolor="#e3e2e1" stroked="f"/>
            <v:rect id="docshape84" o:spid="_x0000_s2089" style="position:absolute;left:362;top:15353;width:11515;height:204" fillcolor="#262b68" stroked="f"/>
            <v:rect id="docshape85" o:spid="_x0000_s2088" style="position:absolute;left:3700;top:6566;width:7820;height:4014" fillcolor="#c1c2dc" stroked="f"/>
            <v:line id="_x0000_s2087" style="position:absolute" from="1440,2808" to="11520,2808" strokecolor="#262b68" strokeweight=".5pt"/>
            <v:shape id="docshape86" o:spid="_x0000_s2086" type="#_x0000_t75" style="position:absolute;left:3700;top:2807;width:7820;height:3759">
              <v:imagedata r:id="rId36" o:title=""/>
            </v:shape>
            <w10:wrap anchorx="page" anchory="page"/>
          </v:group>
        </w:pict>
      </w:r>
      <w:r>
        <w:t xml:space="preserve">Social workers use </w:t>
      </w:r>
      <w:r>
        <w:rPr>
          <w:spacing w:val="-2"/>
        </w:rPr>
        <w:t xml:space="preserve">evidenced-based </w:t>
      </w:r>
      <w:r>
        <w:t>culturally grounded practice experience to inform research, employ evidence- based</w:t>
      </w:r>
      <w:r>
        <w:rPr>
          <w:spacing w:val="-14"/>
        </w:rPr>
        <w:t xml:space="preserve"> </w:t>
      </w:r>
      <w:r>
        <w:t>interventions, evaluate their own practice and use research findings</w:t>
      </w:r>
    </w:p>
    <w:p w14:paraId="31E7713E" w14:textId="77777777" w:rsidR="001C52DE" w:rsidRDefault="00433E9E">
      <w:pPr>
        <w:pStyle w:val="BodyText"/>
        <w:spacing w:line="261" w:lineRule="auto"/>
        <w:ind w:left="820" w:right="3"/>
      </w:pPr>
      <w:r>
        <w:t>to improve practice across care settings and</w:t>
      </w:r>
      <w:r>
        <w:rPr>
          <w:spacing w:val="-14"/>
        </w:rPr>
        <w:t xml:space="preserve"> </w:t>
      </w:r>
      <w:r>
        <w:t>populations.</w:t>
      </w:r>
      <w:r>
        <w:rPr>
          <w:spacing w:val="-14"/>
        </w:rPr>
        <w:t xml:space="preserve"> </w:t>
      </w:r>
      <w:r>
        <w:t xml:space="preserve">Social workers comprehend </w:t>
      </w:r>
      <w:r>
        <w:rPr>
          <w:spacing w:val="-2"/>
        </w:rPr>
        <w:t>quantitative</w:t>
      </w:r>
    </w:p>
    <w:p w14:paraId="16F021A1" w14:textId="77777777" w:rsidR="001C52DE" w:rsidRDefault="00433E9E">
      <w:pPr>
        <w:pStyle w:val="BodyText"/>
        <w:spacing w:line="261" w:lineRule="auto"/>
        <w:ind w:left="820" w:right="268"/>
      </w:pPr>
      <w:r>
        <w:t>and qua</w:t>
      </w:r>
      <w:r>
        <w:t xml:space="preserve">litative research methods and understand </w:t>
      </w:r>
      <w:r>
        <w:rPr>
          <w:spacing w:val="-2"/>
        </w:rPr>
        <w:t>scientific</w:t>
      </w:r>
      <w:r>
        <w:rPr>
          <w:spacing w:val="-12"/>
        </w:rPr>
        <w:t xml:space="preserve"> </w:t>
      </w:r>
      <w:r>
        <w:rPr>
          <w:spacing w:val="-2"/>
        </w:rPr>
        <w:t>and</w:t>
      </w:r>
      <w:r>
        <w:rPr>
          <w:spacing w:val="-12"/>
        </w:rPr>
        <w:t xml:space="preserve"> </w:t>
      </w:r>
      <w:r>
        <w:rPr>
          <w:spacing w:val="-2"/>
        </w:rPr>
        <w:t>ethical</w:t>
      </w:r>
    </w:p>
    <w:p w14:paraId="1546E99E" w14:textId="77777777" w:rsidR="001C52DE" w:rsidRDefault="00433E9E">
      <w:pPr>
        <w:pStyle w:val="BodyText"/>
        <w:spacing w:line="261" w:lineRule="auto"/>
        <w:ind w:left="820" w:right="-4"/>
      </w:pPr>
      <w:r>
        <w:rPr>
          <w:spacing w:val="-2"/>
          <w:w w:val="105"/>
        </w:rPr>
        <w:t>approaches</w:t>
      </w:r>
      <w:r>
        <w:rPr>
          <w:spacing w:val="-13"/>
          <w:w w:val="105"/>
        </w:rPr>
        <w:t xml:space="preserve"> </w:t>
      </w:r>
      <w:r>
        <w:rPr>
          <w:spacing w:val="-2"/>
          <w:w w:val="105"/>
        </w:rPr>
        <w:t>to</w:t>
      </w:r>
      <w:r>
        <w:rPr>
          <w:spacing w:val="-12"/>
          <w:w w:val="105"/>
        </w:rPr>
        <w:t xml:space="preserve"> </w:t>
      </w:r>
      <w:r>
        <w:rPr>
          <w:spacing w:val="-2"/>
          <w:w w:val="105"/>
        </w:rPr>
        <w:t>building knowledge.</w:t>
      </w:r>
    </w:p>
    <w:p w14:paraId="5C7D1ADA" w14:textId="77777777" w:rsidR="001C52DE" w:rsidRDefault="00433E9E">
      <w:pPr>
        <w:rPr>
          <w:sz w:val="28"/>
        </w:rPr>
      </w:pPr>
      <w:r>
        <w:br w:type="column"/>
      </w:r>
    </w:p>
    <w:p w14:paraId="467C0FD6" w14:textId="77777777" w:rsidR="001C52DE" w:rsidRDefault="001C52DE">
      <w:pPr>
        <w:pStyle w:val="BodyText"/>
        <w:rPr>
          <w:sz w:val="28"/>
        </w:rPr>
      </w:pPr>
    </w:p>
    <w:p w14:paraId="20785B23" w14:textId="77777777" w:rsidR="001C52DE" w:rsidRDefault="001C52DE">
      <w:pPr>
        <w:pStyle w:val="BodyText"/>
        <w:rPr>
          <w:sz w:val="28"/>
        </w:rPr>
      </w:pPr>
    </w:p>
    <w:p w14:paraId="444D11C0" w14:textId="77777777" w:rsidR="001C52DE" w:rsidRDefault="001C52DE">
      <w:pPr>
        <w:pStyle w:val="BodyText"/>
        <w:rPr>
          <w:sz w:val="28"/>
        </w:rPr>
      </w:pPr>
    </w:p>
    <w:p w14:paraId="5BAEC9E4" w14:textId="77777777" w:rsidR="001C52DE" w:rsidRDefault="001C52DE">
      <w:pPr>
        <w:pStyle w:val="BodyText"/>
        <w:rPr>
          <w:sz w:val="28"/>
        </w:rPr>
      </w:pPr>
    </w:p>
    <w:p w14:paraId="5B84132F" w14:textId="77777777" w:rsidR="001C52DE" w:rsidRDefault="001C52DE">
      <w:pPr>
        <w:pStyle w:val="BodyText"/>
        <w:rPr>
          <w:sz w:val="28"/>
        </w:rPr>
      </w:pPr>
    </w:p>
    <w:p w14:paraId="74E0C65E" w14:textId="77777777" w:rsidR="001C52DE" w:rsidRDefault="001C52DE">
      <w:pPr>
        <w:pStyle w:val="BodyText"/>
        <w:rPr>
          <w:sz w:val="28"/>
        </w:rPr>
      </w:pPr>
    </w:p>
    <w:p w14:paraId="6E26EB3F" w14:textId="77777777" w:rsidR="001C52DE" w:rsidRDefault="001C52DE">
      <w:pPr>
        <w:pStyle w:val="BodyText"/>
        <w:rPr>
          <w:sz w:val="28"/>
        </w:rPr>
      </w:pPr>
    </w:p>
    <w:p w14:paraId="661BCDB0" w14:textId="77777777" w:rsidR="001C52DE" w:rsidRDefault="001C52DE">
      <w:pPr>
        <w:pStyle w:val="BodyText"/>
        <w:rPr>
          <w:sz w:val="28"/>
        </w:rPr>
      </w:pPr>
    </w:p>
    <w:p w14:paraId="53AED83D" w14:textId="77777777" w:rsidR="001C52DE" w:rsidRDefault="001C52DE">
      <w:pPr>
        <w:pStyle w:val="BodyText"/>
        <w:rPr>
          <w:sz w:val="28"/>
        </w:rPr>
      </w:pPr>
    </w:p>
    <w:p w14:paraId="75AA8D4D" w14:textId="77777777" w:rsidR="001C52DE" w:rsidRDefault="001C52DE">
      <w:pPr>
        <w:pStyle w:val="BodyText"/>
        <w:rPr>
          <w:sz w:val="28"/>
        </w:rPr>
      </w:pPr>
    </w:p>
    <w:p w14:paraId="2AFBA774" w14:textId="77777777" w:rsidR="001C52DE" w:rsidRDefault="001C52DE">
      <w:pPr>
        <w:pStyle w:val="BodyText"/>
        <w:spacing w:before="10"/>
        <w:rPr>
          <w:sz w:val="39"/>
        </w:rPr>
      </w:pPr>
    </w:p>
    <w:p w14:paraId="1353D6F3" w14:textId="77777777" w:rsidR="001C52DE" w:rsidRDefault="00433E9E">
      <w:pPr>
        <w:pStyle w:val="Heading3"/>
        <w:ind w:left="406"/>
        <w:rPr>
          <w:rFonts w:ascii="Cambria"/>
        </w:rPr>
      </w:pPr>
      <w:r>
        <w:rPr>
          <w:rFonts w:ascii="Cambria"/>
          <w:spacing w:val="-2"/>
        </w:rPr>
        <w:t>Knowledge</w:t>
      </w:r>
    </w:p>
    <w:p w14:paraId="1269D889" w14:textId="77777777" w:rsidR="001C52DE" w:rsidRDefault="00433E9E">
      <w:pPr>
        <w:pStyle w:val="ListParagraph"/>
        <w:numPr>
          <w:ilvl w:val="0"/>
          <w:numId w:val="11"/>
        </w:numPr>
        <w:tabs>
          <w:tab w:val="left" w:pos="551"/>
        </w:tabs>
        <w:spacing w:before="162"/>
        <w:ind w:hanging="145"/>
        <w:jc w:val="both"/>
        <w:rPr>
          <w:sz w:val="24"/>
        </w:rPr>
      </w:pPr>
      <w:r>
        <w:rPr>
          <w:sz w:val="24"/>
        </w:rPr>
        <w:t>Well-grounded</w:t>
      </w:r>
      <w:r>
        <w:rPr>
          <w:spacing w:val="10"/>
          <w:sz w:val="24"/>
        </w:rPr>
        <w:t xml:space="preserve"> </w:t>
      </w:r>
      <w:r>
        <w:rPr>
          <w:sz w:val="24"/>
        </w:rPr>
        <w:t>in</w:t>
      </w:r>
      <w:r>
        <w:rPr>
          <w:spacing w:val="11"/>
          <w:sz w:val="24"/>
        </w:rPr>
        <w:t xml:space="preserve"> </w:t>
      </w:r>
      <w:r>
        <w:rPr>
          <w:sz w:val="24"/>
        </w:rPr>
        <w:t>the</w:t>
      </w:r>
      <w:r>
        <w:rPr>
          <w:spacing w:val="11"/>
          <w:sz w:val="24"/>
        </w:rPr>
        <w:t xml:space="preserve"> </w:t>
      </w:r>
      <w:r>
        <w:rPr>
          <w:sz w:val="24"/>
        </w:rPr>
        <w:t>communities</w:t>
      </w:r>
      <w:r>
        <w:rPr>
          <w:spacing w:val="11"/>
          <w:sz w:val="24"/>
        </w:rPr>
        <w:t xml:space="preserve"> </w:t>
      </w:r>
      <w:r>
        <w:rPr>
          <w:sz w:val="24"/>
        </w:rPr>
        <w:t>that</w:t>
      </w:r>
      <w:r>
        <w:rPr>
          <w:spacing w:val="11"/>
          <w:sz w:val="24"/>
        </w:rPr>
        <w:t xml:space="preserve"> </w:t>
      </w:r>
      <w:r>
        <w:rPr>
          <w:sz w:val="24"/>
        </w:rPr>
        <w:t>are</w:t>
      </w:r>
      <w:r>
        <w:rPr>
          <w:spacing w:val="11"/>
          <w:sz w:val="24"/>
        </w:rPr>
        <w:t xml:space="preserve"> </w:t>
      </w:r>
      <w:r>
        <w:rPr>
          <w:sz w:val="24"/>
        </w:rPr>
        <w:t>the</w:t>
      </w:r>
      <w:r>
        <w:rPr>
          <w:spacing w:val="11"/>
          <w:sz w:val="24"/>
        </w:rPr>
        <w:t xml:space="preserve"> </w:t>
      </w:r>
      <w:r>
        <w:rPr>
          <w:sz w:val="24"/>
        </w:rPr>
        <w:t>focus</w:t>
      </w:r>
      <w:r>
        <w:rPr>
          <w:spacing w:val="11"/>
          <w:sz w:val="24"/>
        </w:rPr>
        <w:t xml:space="preserve"> </w:t>
      </w:r>
      <w:r>
        <w:rPr>
          <w:sz w:val="24"/>
        </w:rPr>
        <w:t>of</w:t>
      </w:r>
      <w:r>
        <w:rPr>
          <w:spacing w:val="11"/>
          <w:sz w:val="24"/>
        </w:rPr>
        <w:t xml:space="preserve"> </w:t>
      </w:r>
      <w:r>
        <w:rPr>
          <w:sz w:val="24"/>
        </w:rPr>
        <w:t>their</w:t>
      </w:r>
      <w:r>
        <w:rPr>
          <w:spacing w:val="11"/>
          <w:sz w:val="24"/>
        </w:rPr>
        <w:t xml:space="preserve"> </w:t>
      </w:r>
      <w:r>
        <w:rPr>
          <w:spacing w:val="-2"/>
          <w:sz w:val="24"/>
        </w:rPr>
        <w:t>practice.</w:t>
      </w:r>
    </w:p>
    <w:p w14:paraId="01A4B25A" w14:textId="77777777" w:rsidR="001C52DE" w:rsidRDefault="00433E9E">
      <w:pPr>
        <w:pStyle w:val="ListParagraph"/>
        <w:numPr>
          <w:ilvl w:val="0"/>
          <w:numId w:val="11"/>
        </w:numPr>
        <w:tabs>
          <w:tab w:val="left" w:pos="551"/>
        </w:tabs>
        <w:spacing w:before="145"/>
        <w:ind w:hanging="145"/>
        <w:jc w:val="both"/>
        <w:rPr>
          <w:sz w:val="24"/>
        </w:rPr>
      </w:pPr>
      <w:r>
        <w:rPr>
          <w:sz w:val="24"/>
        </w:rPr>
        <w:t>Understand</w:t>
      </w:r>
      <w:r>
        <w:rPr>
          <w:spacing w:val="52"/>
          <w:w w:val="150"/>
          <w:sz w:val="24"/>
        </w:rPr>
        <w:t xml:space="preserve"> </w:t>
      </w:r>
      <w:r>
        <w:rPr>
          <w:sz w:val="24"/>
        </w:rPr>
        <w:t>how</w:t>
      </w:r>
      <w:r>
        <w:rPr>
          <w:spacing w:val="53"/>
          <w:w w:val="150"/>
          <w:sz w:val="24"/>
        </w:rPr>
        <w:t xml:space="preserve"> </w:t>
      </w:r>
      <w:r>
        <w:rPr>
          <w:sz w:val="24"/>
        </w:rPr>
        <w:t>to</w:t>
      </w:r>
      <w:r>
        <w:rPr>
          <w:spacing w:val="53"/>
          <w:w w:val="150"/>
          <w:sz w:val="24"/>
        </w:rPr>
        <w:t xml:space="preserve"> </w:t>
      </w:r>
      <w:r>
        <w:rPr>
          <w:sz w:val="24"/>
        </w:rPr>
        <w:t>develop</w:t>
      </w:r>
      <w:r>
        <w:rPr>
          <w:spacing w:val="53"/>
          <w:w w:val="150"/>
          <w:sz w:val="24"/>
        </w:rPr>
        <w:t xml:space="preserve"> </w:t>
      </w:r>
      <w:r>
        <w:rPr>
          <w:sz w:val="24"/>
        </w:rPr>
        <w:t>and</w:t>
      </w:r>
      <w:r>
        <w:rPr>
          <w:spacing w:val="53"/>
          <w:w w:val="150"/>
          <w:sz w:val="24"/>
        </w:rPr>
        <w:t xml:space="preserve"> </w:t>
      </w:r>
      <w:r>
        <w:rPr>
          <w:sz w:val="24"/>
        </w:rPr>
        <w:t>assess</w:t>
      </w:r>
      <w:r>
        <w:rPr>
          <w:spacing w:val="53"/>
          <w:w w:val="150"/>
          <w:sz w:val="24"/>
        </w:rPr>
        <w:t xml:space="preserve"> </w:t>
      </w:r>
      <w:proofErr w:type="gramStart"/>
      <w:r>
        <w:rPr>
          <w:sz w:val="24"/>
        </w:rPr>
        <w:t>culturally-grounded</w:t>
      </w:r>
      <w:proofErr w:type="gramEnd"/>
      <w:r>
        <w:rPr>
          <w:spacing w:val="53"/>
          <w:w w:val="150"/>
          <w:sz w:val="24"/>
        </w:rPr>
        <w:t xml:space="preserve"> </w:t>
      </w:r>
      <w:r>
        <w:rPr>
          <w:sz w:val="24"/>
        </w:rPr>
        <w:t>approaches</w:t>
      </w:r>
      <w:r>
        <w:rPr>
          <w:spacing w:val="53"/>
          <w:w w:val="150"/>
          <w:sz w:val="24"/>
        </w:rPr>
        <w:t xml:space="preserve"> </w:t>
      </w:r>
      <w:r>
        <w:rPr>
          <w:spacing w:val="-5"/>
          <w:sz w:val="24"/>
        </w:rPr>
        <w:t>to</w:t>
      </w:r>
    </w:p>
    <w:p w14:paraId="265ACB1D" w14:textId="77777777" w:rsidR="001C52DE" w:rsidRDefault="00433E9E">
      <w:pPr>
        <w:pStyle w:val="BodyText"/>
        <w:spacing w:before="4"/>
        <w:ind w:left="550"/>
        <w:jc w:val="both"/>
      </w:pPr>
      <w:r>
        <w:t>behavioral</w:t>
      </w:r>
      <w:r>
        <w:rPr>
          <w:spacing w:val="9"/>
        </w:rPr>
        <w:t xml:space="preserve"> </w:t>
      </w:r>
      <w:r>
        <w:t>health</w:t>
      </w:r>
      <w:r>
        <w:rPr>
          <w:spacing w:val="9"/>
        </w:rPr>
        <w:t xml:space="preserve"> </w:t>
      </w:r>
      <w:r>
        <w:rPr>
          <w:spacing w:val="-2"/>
        </w:rPr>
        <w:t>disparities.</w:t>
      </w:r>
    </w:p>
    <w:p w14:paraId="042ED5A8" w14:textId="77777777" w:rsidR="001C52DE" w:rsidRDefault="00433E9E">
      <w:pPr>
        <w:pStyle w:val="ListParagraph"/>
        <w:numPr>
          <w:ilvl w:val="0"/>
          <w:numId w:val="11"/>
        </w:numPr>
        <w:tabs>
          <w:tab w:val="left" w:pos="551"/>
        </w:tabs>
        <w:spacing w:before="145"/>
        <w:ind w:hanging="145"/>
        <w:jc w:val="both"/>
        <w:rPr>
          <w:sz w:val="24"/>
        </w:rPr>
      </w:pPr>
      <w:r>
        <w:rPr>
          <w:sz w:val="24"/>
        </w:rPr>
        <w:t>Have</w:t>
      </w:r>
      <w:r>
        <w:rPr>
          <w:spacing w:val="2"/>
          <w:sz w:val="24"/>
        </w:rPr>
        <w:t xml:space="preserve"> </w:t>
      </w:r>
      <w:r>
        <w:rPr>
          <w:sz w:val="24"/>
        </w:rPr>
        <w:t>recent</w:t>
      </w:r>
      <w:r>
        <w:rPr>
          <w:spacing w:val="2"/>
          <w:sz w:val="24"/>
        </w:rPr>
        <w:t xml:space="preserve"> </w:t>
      </w:r>
      <w:r>
        <w:rPr>
          <w:sz w:val="24"/>
        </w:rPr>
        <w:t>knowledge</w:t>
      </w:r>
      <w:r>
        <w:rPr>
          <w:spacing w:val="3"/>
          <w:sz w:val="24"/>
        </w:rPr>
        <w:t xml:space="preserve"> </w:t>
      </w:r>
      <w:r>
        <w:rPr>
          <w:sz w:val="24"/>
        </w:rPr>
        <w:t>of</w:t>
      </w:r>
      <w:r>
        <w:rPr>
          <w:spacing w:val="2"/>
          <w:sz w:val="24"/>
        </w:rPr>
        <w:t xml:space="preserve"> </w:t>
      </w:r>
      <w:r>
        <w:rPr>
          <w:sz w:val="24"/>
        </w:rPr>
        <w:t>various</w:t>
      </w:r>
      <w:r>
        <w:rPr>
          <w:spacing w:val="2"/>
          <w:sz w:val="24"/>
        </w:rPr>
        <w:t xml:space="preserve"> </w:t>
      </w:r>
      <w:r>
        <w:rPr>
          <w:sz w:val="24"/>
        </w:rPr>
        <w:t>models</w:t>
      </w:r>
      <w:r>
        <w:rPr>
          <w:spacing w:val="3"/>
          <w:sz w:val="24"/>
        </w:rPr>
        <w:t xml:space="preserve"> </w:t>
      </w:r>
      <w:r>
        <w:rPr>
          <w:sz w:val="24"/>
        </w:rPr>
        <w:t>of</w:t>
      </w:r>
      <w:r>
        <w:rPr>
          <w:spacing w:val="2"/>
          <w:sz w:val="24"/>
        </w:rPr>
        <w:t xml:space="preserve"> </w:t>
      </w:r>
      <w:r>
        <w:rPr>
          <w:sz w:val="24"/>
        </w:rPr>
        <w:t>service</w:t>
      </w:r>
      <w:r>
        <w:rPr>
          <w:spacing w:val="2"/>
          <w:sz w:val="24"/>
        </w:rPr>
        <w:t xml:space="preserve"> </w:t>
      </w:r>
      <w:r>
        <w:rPr>
          <w:spacing w:val="-2"/>
          <w:sz w:val="24"/>
        </w:rPr>
        <w:t>utilization.</w:t>
      </w:r>
    </w:p>
    <w:p w14:paraId="13C73CE7" w14:textId="77777777" w:rsidR="001C52DE" w:rsidRDefault="00433E9E">
      <w:pPr>
        <w:pStyle w:val="ListParagraph"/>
        <w:numPr>
          <w:ilvl w:val="0"/>
          <w:numId w:val="11"/>
        </w:numPr>
        <w:tabs>
          <w:tab w:val="left" w:pos="551"/>
        </w:tabs>
        <w:spacing w:before="145"/>
        <w:ind w:hanging="145"/>
        <w:jc w:val="both"/>
        <w:rPr>
          <w:sz w:val="24"/>
        </w:rPr>
      </w:pPr>
      <w:r>
        <w:rPr>
          <w:sz w:val="24"/>
        </w:rPr>
        <w:t>Understand</w:t>
      </w:r>
      <w:r>
        <w:rPr>
          <w:spacing w:val="-1"/>
          <w:sz w:val="24"/>
        </w:rPr>
        <w:t xml:space="preserve"> </w:t>
      </w:r>
      <w:r>
        <w:rPr>
          <w:sz w:val="24"/>
        </w:rPr>
        <w:t>the</w:t>
      </w:r>
      <w:r>
        <w:rPr>
          <w:spacing w:val="-1"/>
          <w:sz w:val="24"/>
        </w:rPr>
        <w:t xml:space="preserve"> </w:t>
      </w:r>
      <w:r>
        <w:rPr>
          <w:sz w:val="24"/>
        </w:rPr>
        <w:t>ethical</w:t>
      </w:r>
      <w:r>
        <w:rPr>
          <w:spacing w:val="-1"/>
          <w:sz w:val="24"/>
        </w:rPr>
        <w:t xml:space="preserve"> </w:t>
      </w:r>
      <w:r>
        <w:rPr>
          <w:sz w:val="24"/>
        </w:rPr>
        <w:t>guidelines for</w:t>
      </w:r>
      <w:r>
        <w:rPr>
          <w:spacing w:val="-1"/>
          <w:sz w:val="24"/>
        </w:rPr>
        <w:t xml:space="preserve"> </w:t>
      </w:r>
      <w:r>
        <w:rPr>
          <w:sz w:val="24"/>
        </w:rPr>
        <w:t>undertaking</w:t>
      </w:r>
      <w:r>
        <w:rPr>
          <w:spacing w:val="-1"/>
          <w:sz w:val="24"/>
        </w:rPr>
        <w:t xml:space="preserve"> </w:t>
      </w:r>
      <w:r>
        <w:rPr>
          <w:sz w:val="24"/>
        </w:rPr>
        <w:t>research</w:t>
      </w:r>
      <w:r>
        <w:rPr>
          <w:spacing w:val="-1"/>
          <w:sz w:val="24"/>
        </w:rPr>
        <w:t xml:space="preserve"> </w:t>
      </w:r>
      <w:r>
        <w:rPr>
          <w:sz w:val="24"/>
        </w:rPr>
        <w:t>in diverse</w:t>
      </w:r>
      <w:r>
        <w:rPr>
          <w:spacing w:val="-1"/>
          <w:sz w:val="24"/>
        </w:rPr>
        <w:t xml:space="preserve"> </w:t>
      </w:r>
      <w:r>
        <w:rPr>
          <w:spacing w:val="-2"/>
          <w:sz w:val="24"/>
        </w:rPr>
        <w:t>communities</w:t>
      </w:r>
    </w:p>
    <w:p w14:paraId="5D7821DA" w14:textId="77777777" w:rsidR="001C52DE" w:rsidRDefault="00433E9E">
      <w:pPr>
        <w:pStyle w:val="BodyText"/>
        <w:spacing w:before="4"/>
        <w:ind w:left="550"/>
        <w:jc w:val="both"/>
      </w:pPr>
      <w:r>
        <w:t>around</w:t>
      </w:r>
      <w:r>
        <w:rPr>
          <w:spacing w:val="13"/>
        </w:rPr>
        <w:t xml:space="preserve"> </w:t>
      </w:r>
      <w:r>
        <w:t>concerns</w:t>
      </w:r>
      <w:r>
        <w:rPr>
          <w:spacing w:val="14"/>
        </w:rPr>
        <w:t xml:space="preserve"> </w:t>
      </w:r>
      <w:r>
        <w:t>with</w:t>
      </w:r>
      <w:r>
        <w:rPr>
          <w:spacing w:val="14"/>
        </w:rPr>
        <w:t xml:space="preserve"> </w:t>
      </w:r>
      <w:r>
        <w:t>behavioral</w:t>
      </w:r>
      <w:r>
        <w:rPr>
          <w:spacing w:val="14"/>
        </w:rPr>
        <w:t xml:space="preserve"> </w:t>
      </w:r>
      <w:r>
        <w:t>health</w:t>
      </w:r>
      <w:r>
        <w:rPr>
          <w:spacing w:val="14"/>
        </w:rPr>
        <w:t xml:space="preserve"> </w:t>
      </w:r>
      <w:r>
        <w:rPr>
          <w:spacing w:val="-2"/>
        </w:rPr>
        <w:t>disparities.</w:t>
      </w:r>
    </w:p>
    <w:p w14:paraId="64B785AB" w14:textId="77777777" w:rsidR="001C52DE" w:rsidRDefault="00433E9E">
      <w:pPr>
        <w:pStyle w:val="ListParagraph"/>
        <w:numPr>
          <w:ilvl w:val="0"/>
          <w:numId w:val="11"/>
        </w:numPr>
        <w:tabs>
          <w:tab w:val="left" w:pos="551"/>
        </w:tabs>
        <w:spacing w:before="145"/>
        <w:ind w:hanging="145"/>
        <w:jc w:val="both"/>
        <w:rPr>
          <w:sz w:val="24"/>
        </w:rPr>
      </w:pPr>
      <w:r>
        <w:rPr>
          <w:w w:val="95"/>
          <w:sz w:val="24"/>
        </w:rPr>
        <w:t>Have</w:t>
      </w:r>
      <w:r>
        <w:rPr>
          <w:spacing w:val="17"/>
          <w:sz w:val="24"/>
        </w:rPr>
        <w:t xml:space="preserve"> </w:t>
      </w:r>
      <w:r>
        <w:rPr>
          <w:w w:val="95"/>
          <w:sz w:val="24"/>
        </w:rPr>
        <w:t>knowledge</w:t>
      </w:r>
      <w:r>
        <w:rPr>
          <w:spacing w:val="18"/>
          <w:sz w:val="24"/>
        </w:rPr>
        <w:t xml:space="preserve"> </w:t>
      </w:r>
      <w:r>
        <w:rPr>
          <w:w w:val="95"/>
          <w:sz w:val="24"/>
        </w:rPr>
        <w:t>of</w:t>
      </w:r>
      <w:r>
        <w:rPr>
          <w:spacing w:val="17"/>
          <w:sz w:val="24"/>
        </w:rPr>
        <w:t xml:space="preserve"> </w:t>
      </w:r>
      <w:r>
        <w:rPr>
          <w:w w:val="95"/>
          <w:sz w:val="24"/>
        </w:rPr>
        <w:t>the</w:t>
      </w:r>
      <w:r>
        <w:rPr>
          <w:spacing w:val="18"/>
          <w:sz w:val="24"/>
        </w:rPr>
        <w:t xml:space="preserve"> </w:t>
      </w:r>
      <w:r>
        <w:rPr>
          <w:w w:val="95"/>
          <w:sz w:val="24"/>
        </w:rPr>
        <w:t>various</w:t>
      </w:r>
      <w:r>
        <w:rPr>
          <w:spacing w:val="17"/>
          <w:sz w:val="24"/>
        </w:rPr>
        <w:t xml:space="preserve"> </w:t>
      </w:r>
      <w:r>
        <w:rPr>
          <w:w w:val="95"/>
          <w:sz w:val="24"/>
        </w:rPr>
        <w:t>non-communicable</w:t>
      </w:r>
      <w:r>
        <w:rPr>
          <w:spacing w:val="18"/>
          <w:sz w:val="24"/>
        </w:rPr>
        <w:t xml:space="preserve"> </w:t>
      </w:r>
      <w:r>
        <w:rPr>
          <w:w w:val="95"/>
          <w:sz w:val="24"/>
        </w:rPr>
        <w:t>diseases</w:t>
      </w:r>
      <w:r>
        <w:rPr>
          <w:spacing w:val="17"/>
          <w:sz w:val="24"/>
        </w:rPr>
        <w:t xml:space="preserve"> </w:t>
      </w:r>
      <w:r>
        <w:rPr>
          <w:w w:val="95"/>
          <w:sz w:val="24"/>
        </w:rPr>
        <w:t>(e.g.,</w:t>
      </w:r>
      <w:r>
        <w:rPr>
          <w:spacing w:val="18"/>
          <w:sz w:val="24"/>
        </w:rPr>
        <w:t xml:space="preserve"> </w:t>
      </w:r>
      <w:r>
        <w:rPr>
          <w:w w:val="95"/>
          <w:sz w:val="24"/>
        </w:rPr>
        <w:t>obesity,</w:t>
      </w:r>
      <w:r>
        <w:rPr>
          <w:spacing w:val="17"/>
          <w:sz w:val="24"/>
        </w:rPr>
        <w:t xml:space="preserve"> </w:t>
      </w:r>
      <w:r>
        <w:rPr>
          <w:spacing w:val="-2"/>
          <w:w w:val="95"/>
          <w:sz w:val="24"/>
        </w:rPr>
        <w:t>diabetes,</w:t>
      </w:r>
    </w:p>
    <w:p w14:paraId="6F8FCEA1" w14:textId="77777777" w:rsidR="001C52DE" w:rsidRDefault="00433E9E">
      <w:pPr>
        <w:pStyle w:val="BodyText"/>
        <w:spacing w:before="5"/>
        <w:ind w:left="550"/>
        <w:jc w:val="both"/>
      </w:pPr>
      <w:r>
        <w:t>osteoporosis,</w:t>
      </w:r>
      <w:r>
        <w:rPr>
          <w:spacing w:val="-1"/>
        </w:rPr>
        <w:t xml:space="preserve"> </w:t>
      </w:r>
      <w:r>
        <w:t>hypertension,</w:t>
      </w:r>
      <w:r>
        <w:rPr>
          <w:spacing w:val="-1"/>
        </w:rPr>
        <w:t xml:space="preserve"> </w:t>
      </w:r>
      <w:r>
        <w:t>mental</w:t>
      </w:r>
      <w:r>
        <w:rPr>
          <w:spacing w:val="-1"/>
        </w:rPr>
        <w:t xml:space="preserve"> </w:t>
      </w:r>
      <w:r>
        <w:t>health,</w:t>
      </w:r>
      <w:r>
        <w:rPr>
          <w:spacing w:val="-1"/>
        </w:rPr>
        <w:t xml:space="preserve"> </w:t>
      </w:r>
      <w:r>
        <w:rPr>
          <w:spacing w:val="-2"/>
        </w:rPr>
        <w:t>etc.).</w:t>
      </w:r>
    </w:p>
    <w:p w14:paraId="7AF6EAB3" w14:textId="77777777" w:rsidR="001C52DE" w:rsidRDefault="001C52DE">
      <w:pPr>
        <w:pStyle w:val="BodyText"/>
      </w:pPr>
    </w:p>
    <w:p w14:paraId="6D96CABD" w14:textId="77777777" w:rsidR="001C52DE" w:rsidRDefault="001C52DE">
      <w:pPr>
        <w:pStyle w:val="BodyText"/>
      </w:pPr>
    </w:p>
    <w:p w14:paraId="4CEC9C49" w14:textId="77777777" w:rsidR="001C52DE" w:rsidRDefault="001C52DE">
      <w:pPr>
        <w:pStyle w:val="BodyText"/>
        <w:spacing w:before="9"/>
        <w:rPr>
          <w:sz w:val="21"/>
        </w:rPr>
      </w:pPr>
    </w:p>
    <w:p w14:paraId="2C347E74" w14:textId="77777777" w:rsidR="001C52DE" w:rsidRDefault="00433E9E">
      <w:pPr>
        <w:pStyle w:val="Heading3"/>
        <w:ind w:left="406"/>
        <w:rPr>
          <w:rFonts w:ascii="Cambria"/>
        </w:rPr>
      </w:pPr>
      <w:r>
        <w:rPr>
          <w:rFonts w:ascii="Cambria"/>
        </w:rPr>
        <w:t>Practice</w:t>
      </w:r>
      <w:r>
        <w:rPr>
          <w:rFonts w:ascii="Cambria"/>
          <w:spacing w:val="20"/>
        </w:rPr>
        <w:t xml:space="preserve"> </w:t>
      </w:r>
      <w:r>
        <w:rPr>
          <w:rFonts w:ascii="Cambria"/>
          <w:spacing w:val="-2"/>
        </w:rPr>
        <w:t>Behaviors</w:t>
      </w:r>
    </w:p>
    <w:p w14:paraId="74E3EB20" w14:textId="77777777" w:rsidR="001C52DE" w:rsidRDefault="00433E9E">
      <w:pPr>
        <w:pStyle w:val="BodyText"/>
        <w:spacing w:before="162"/>
        <w:ind w:left="406"/>
      </w:pPr>
      <w:r>
        <w:rPr>
          <w:w w:val="95"/>
        </w:rPr>
        <w:t>Social</w:t>
      </w:r>
      <w:r>
        <w:rPr>
          <w:spacing w:val="10"/>
        </w:rPr>
        <w:t xml:space="preserve"> </w:t>
      </w:r>
      <w:r>
        <w:rPr>
          <w:w w:val="95"/>
        </w:rPr>
        <w:t>workers</w:t>
      </w:r>
      <w:r>
        <w:rPr>
          <w:spacing w:val="10"/>
        </w:rPr>
        <w:t xml:space="preserve"> </w:t>
      </w:r>
      <w:r>
        <w:rPr>
          <w:spacing w:val="-2"/>
          <w:w w:val="95"/>
        </w:rPr>
        <w:t>will:</w:t>
      </w:r>
    </w:p>
    <w:p w14:paraId="66C0134C" w14:textId="77777777" w:rsidR="001C52DE" w:rsidRDefault="00433E9E">
      <w:pPr>
        <w:pStyle w:val="ListParagraph"/>
        <w:numPr>
          <w:ilvl w:val="0"/>
          <w:numId w:val="11"/>
        </w:numPr>
        <w:tabs>
          <w:tab w:val="left" w:pos="551"/>
        </w:tabs>
        <w:spacing w:before="165" w:line="244" w:lineRule="auto"/>
        <w:ind w:right="388"/>
        <w:jc w:val="both"/>
        <w:rPr>
          <w:sz w:val="24"/>
        </w:rPr>
      </w:pPr>
      <w:r>
        <w:rPr>
          <w:sz w:val="24"/>
        </w:rPr>
        <w:t xml:space="preserve">Participate in research that illuminates causes of behavioral health disparities at </w:t>
      </w:r>
      <w:r>
        <w:rPr>
          <w:spacing w:val="-2"/>
          <w:sz w:val="24"/>
        </w:rPr>
        <w:t>community,</w:t>
      </w:r>
      <w:r>
        <w:rPr>
          <w:spacing w:val="-9"/>
          <w:sz w:val="24"/>
        </w:rPr>
        <w:t xml:space="preserve"> </w:t>
      </w:r>
      <w:r>
        <w:rPr>
          <w:spacing w:val="-2"/>
          <w:sz w:val="24"/>
        </w:rPr>
        <w:t>national,</w:t>
      </w:r>
      <w:r>
        <w:rPr>
          <w:spacing w:val="-9"/>
          <w:sz w:val="24"/>
        </w:rPr>
        <w:t xml:space="preserve"> </w:t>
      </w:r>
      <w:r>
        <w:rPr>
          <w:spacing w:val="-2"/>
          <w:sz w:val="24"/>
        </w:rPr>
        <w:t>and</w:t>
      </w:r>
      <w:r>
        <w:rPr>
          <w:spacing w:val="-9"/>
          <w:sz w:val="24"/>
        </w:rPr>
        <w:t xml:space="preserve"> </w:t>
      </w:r>
      <w:r>
        <w:rPr>
          <w:spacing w:val="-2"/>
          <w:sz w:val="24"/>
        </w:rPr>
        <w:t>international</w:t>
      </w:r>
      <w:r>
        <w:rPr>
          <w:spacing w:val="-9"/>
          <w:sz w:val="24"/>
        </w:rPr>
        <w:t xml:space="preserve"> </w:t>
      </w:r>
      <w:proofErr w:type="gramStart"/>
      <w:r>
        <w:rPr>
          <w:spacing w:val="-2"/>
          <w:sz w:val="24"/>
        </w:rPr>
        <w:t>levels</w:t>
      </w:r>
      <w:proofErr w:type="gramEnd"/>
      <w:r>
        <w:rPr>
          <w:spacing w:val="-9"/>
          <w:sz w:val="24"/>
        </w:rPr>
        <w:t xml:space="preserve"> </w:t>
      </w:r>
      <w:r>
        <w:rPr>
          <w:spacing w:val="-2"/>
          <w:sz w:val="24"/>
        </w:rPr>
        <w:t>and</w:t>
      </w:r>
      <w:r>
        <w:rPr>
          <w:spacing w:val="-9"/>
          <w:sz w:val="24"/>
        </w:rPr>
        <w:t xml:space="preserve"> </w:t>
      </w:r>
      <w:r>
        <w:rPr>
          <w:spacing w:val="-2"/>
          <w:sz w:val="24"/>
        </w:rPr>
        <w:t>strategies</w:t>
      </w:r>
      <w:r>
        <w:rPr>
          <w:spacing w:val="-9"/>
          <w:sz w:val="24"/>
        </w:rPr>
        <w:t xml:space="preserve"> </w:t>
      </w:r>
      <w:r>
        <w:rPr>
          <w:spacing w:val="-2"/>
          <w:sz w:val="24"/>
        </w:rPr>
        <w:t>for</w:t>
      </w:r>
      <w:r>
        <w:rPr>
          <w:spacing w:val="-9"/>
          <w:sz w:val="24"/>
        </w:rPr>
        <w:t xml:space="preserve"> </w:t>
      </w:r>
      <w:r>
        <w:rPr>
          <w:spacing w:val="-2"/>
          <w:sz w:val="24"/>
        </w:rPr>
        <w:t>the</w:t>
      </w:r>
      <w:r>
        <w:rPr>
          <w:spacing w:val="-9"/>
          <w:sz w:val="24"/>
        </w:rPr>
        <w:t xml:space="preserve"> </w:t>
      </w:r>
      <w:r>
        <w:rPr>
          <w:spacing w:val="-2"/>
          <w:sz w:val="24"/>
        </w:rPr>
        <w:t>implementation</w:t>
      </w:r>
      <w:r>
        <w:rPr>
          <w:spacing w:val="-9"/>
          <w:sz w:val="24"/>
        </w:rPr>
        <w:t xml:space="preserve"> </w:t>
      </w:r>
      <w:r>
        <w:rPr>
          <w:spacing w:val="-2"/>
          <w:sz w:val="24"/>
        </w:rPr>
        <w:t xml:space="preserve">of </w:t>
      </w:r>
      <w:r>
        <w:rPr>
          <w:sz w:val="24"/>
        </w:rPr>
        <w:t>responses</w:t>
      </w:r>
      <w:r>
        <w:rPr>
          <w:spacing w:val="-13"/>
          <w:sz w:val="24"/>
        </w:rPr>
        <w:t xml:space="preserve"> </w:t>
      </w:r>
      <w:r>
        <w:rPr>
          <w:sz w:val="24"/>
        </w:rPr>
        <w:t>to</w:t>
      </w:r>
      <w:r>
        <w:rPr>
          <w:spacing w:val="-13"/>
          <w:sz w:val="24"/>
        </w:rPr>
        <w:t xml:space="preserve"> </w:t>
      </w:r>
      <w:r>
        <w:rPr>
          <w:sz w:val="24"/>
        </w:rPr>
        <w:t>prevent,</w:t>
      </w:r>
      <w:r>
        <w:rPr>
          <w:spacing w:val="-13"/>
          <w:sz w:val="24"/>
        </w:rPr>
        <w:t xml:space="preserve"> </w:t>
      </w:r>
      <w:r>
        <w:rPr>
          <w:sz w:val="24"/>
        </w:rPr>
        <w:t>reduce</w:t>
      </w:r>
      <w:r>
        <w:rPr>
          <w:spacing w:val="-13"/>
          <w:sz w:val="24"/>
        </w:rPr>
        <w:t xml:space="preserve"> </w:t>
      </w:r>
      <w:r>
        <w:rPr>
          <w:sz w:val="24"/>
        </w:rPr>
        <w:t>and</w:t>
      </w:r>
      <w:r>
        <w:rPr>
          <w:spacing w:val="-13"/>
          <w:sz w:val="24"/>
        </w:rPr>
        <w:t xml:space="preserve"> </w:t>
      </w:r>
      <w:r>
        <w:rPr>
          <w:sz w:val="24"/>
        </w:rPr>
        <w:t>eventually</w:t>
      </w:r>
      <w:r>
        <w:rPr>
          <w:spacing w:val="-13"/>
          <w:sz w:val="24"/>
        </w:rPr>
        <w:t xml:space="preserve"> </w:t>
      </w:r>
      <w:r>
        <w:rPr>
          <w:sz w:val="24"/>
        </w:rPr>
        <w:t>eliminate</w:t>
      </w:r>
      <w:r>
        <w:rPr>
          <w:spacing w:val="-13"/>
          <w:sz w:val="24"/>
        </w:rPr>
        <w:t xml:space="preserve"> </w:t>
      </w:r>
      <w:r>
        <w:rPr>
          <w:sz w:val="24"/>
        </w:rPr>
        <w:t>behavioral</w:t>
      </w:r>
      <w:r>
        <w:rPr>
          <w:spacing w:val="-13"/>
          <w:sz w:val="24"/>
        </w:rPr>
        <w:t xml:space="preserve"> </w:t>
      </w:r>
      <w:r>
        <w:rPr>
          <w:sz w:val="24"/>
        </w:rPr>
        <w:t>health</w:t>
      </w:r>
      <w:r>
        <w:rPr>
          <w:spacing w:val="-13"/>
          <w:sz w:val="24"/>
        </w:rPr>
        <w:t xml:space="preserve"> </w:t>
      </w:r>
      <w:r>
        <w:rPr>
          <w:sz w:val="24"/>
        </w:rPr>
        <w:t>disparities.</w:t>
      </w:r>
    </w:p>
    <w:p w14:paraId="71B1415E" w14:textId="77777777" w:rsidR="001C52DE" w:rsidRDefault="00433E9E">
      <w:pPr>
        <w:pStyle w:val="ListParagraph"/>
        <w:numPr>
          <w:ilvl w:val="0"/>
          <w:numId w:val="11"/>
        </w:numPr>
        <w:tabs>
          <w:tab w:val="left" w:pos="551"/>
        </w:tabs>
        <w:spacing w:before="137"/>
        <w:ind w:hanging="145"/>
        <w:jc w:val="both"/>
        <w:rPr>
          <w:sz w:val="24"/>
        </w:rPr>
      </w:pPr>
      <w:r>
        <w:rPr>
          <w:sz w:val="24"/>
        </w:rPr>
        <w:t>Develop</w:t>
      </w:r>
      <w:r>
        <w:rPr>
          <w:spacing w:val="-10"/>
          <w:sz w:val="24"/>
        </w:rPr>
        <w:t xml:space="preserve"> </w:t>
      </w:r>
      <w:r>
        <w:rPr>
          <w:sz w:val="24"/>
        </w:rPr>
        <w:t>communication</w:t>
      </w:r>
      <w:r>
        <w:rPr>
          <w:spacing w:val="-9"/>
          <w:sz w:val="24"/>
        </w:rPr>
        <w:t xml:space="preserve"> </w:t>
      </w:r>
      <w:r>
        <w:rPr>
          <w:sz w:val="24"/>
        </w:rPr>
        <w:t>skills</w:t>
      </w:r>
      <w:r>
        <w:rPr>
          <w:spacing w:val="-10"/>
          <w:sz w:val="24"/>
        </w:rPr>
        <w:t xml:space="preserve"> </w:t>
      </w:r>
      <w:r>
        <w:rPr>
          <w:sz w:val="24"/>
        </w:rPr>
        <w:t>appropriate</w:t>
      </w:r>
      <w:r>
        <w:rPr>
          <w:spacing w:val="-9"/>
          <w:sz w:val="24"/>
        </w:rPr>
        <w:t xml:space="preserve"> </w:t>
      </w:r>
      <w:r>
        <w:rPr>
          <w:sz w:val="24"/>
        </w:rPr>
        <w:t>for</w:t>
      </w:r>
      <w:r>
        <w:rPr>
          <w:spacing w:val="-9"/>
          <w:sz w:val="24"/>
        </w:rPr>
        <w:t xml:space="preserve"> </w:t>
      </w:r>
      <w:r>
        <w:rPr>
          <w:sz w:val="24"/>
        </w:rPr>
        <w:t>the</w:t>
      </w:r>
      <w:r>
        <w:rPr>
          <w:spacing w:val="-10"/>
          <w:sz w:val="24"/>
        </w:rPr>
        <w:t xml:space="preserve"> </w:t>
      </w:r>
      <w:r>
        <w:rPr>
          <w:sz w:val="24"/>
        </w:rPr>
        <w:t>translation</w:t>
      </w:r>
      <w:r>
        <w:rPr>
          <w:spacing w:val="-9"/>
          <w:sz w:val="24"/>
        </w:rPr>
        <w:t xml:space="preserve"> </w:t>
      </w:r>
      <w:r>
        <w:rPr>
          <w:sz w:val="24"/>
        </w:rPr>
        <w:t>of</w:t>
      </w:r>
      <w:r>
        <w:rPr>
          <w:spacing w:val="-9"/>
          <w:sz w:val="24"/>
        </w:rPr>
        <w:t xml:space="preserve"> </w:t>
      </w:r>
      <w:r>
        <w:rPr>
          <w:sz w:val="24"/>
        </w:rPr>
        <w:t>research</w:t>
      </w:r>
      <w:r>
        <w:rPr>
          <w:spacing w:val="-10"/>
          <w:sz w:val="24"/>
        </w:rPr>
        <w:t xml:space="preserve"> </w:t>
      </w:r>
      <w:r>
        <w:rPr>
          <w:sz w:val="24"/>
        </w:rPr>
        <w:t>findings</w:t>
      </w:r>
      <w:r>
        <w:rPr>
          <w:spacing w:val="-9"/>
          <w:sz w:val="24"/>
        </w:rPr>
        <w:t xml:space="preserve"> </w:t>
      </w:r>
      <w:r>
        <w:rPr>
          <w:spacing w:val="-5"/>
          <w:sz w:val="24"/>
        </w:rPr>
        <w:t>to</w:t>
      </w:r>
    </w:p>
    <w:p w14:paraId="3825AF88" w14:textId="77777777" w:rsidR="001C52DE" w:rsidRDefault="00433E9E">
      <w:pPr>
        <w:pStyle w:val="BodyText"/>
        <w:spacing w:before="5"/>
        <w:ind w:left="550"/>
        <w:jc w:val="both"/>
      </w:pPr>
      <w:r>
        <w:rPr>
          <w:spacing w:val="-2"/>
        </w:rPr>
        <w:t>diverse</w:t>
      </w:r>
      <w:r>
        <w:rPr>
          <w:spacing w:val="-1"/>
        </w:rPr>
        <w:t xml:space="preserve"> </w:t>
      </w:r>
      <w:r>
        <w:rPr>
          <w:spacing w:val="-2"/>
        </w:rPr>
        <w:t>community</w:t>
      </w:r>
      <w:r>
        <w:rPr>
          <w:spacing w:val="-1"/>
        </w:rPr>
        <w:t xml:space="preserve"> </w:t>
      </w:r>
      <w:r>
        <w:rPr>
          <w:spacing w:val="-2"/>
        </w:rPr>
        <w:t>members.</w:t>
      </w:r>
    </w:p>
    <w:p w14:paraId="18CBBBF7" w14:textId="77777777" w:rsidR="001C52DE" w:rsidRDefault="00433E9E">
      <w:pPr>
        <w:pStyle w:val="ListParagraph"/>
        <w:numPr>
          <w:ilvl w:val="0"/>
          <w:numId w:val="11"/>
        </w:numPr>
        <w:tabs>
          <w:tab w:val="left" w:pos="551"/>
        </w:tabs>
        <w:spacing w:before="144"/>
        <w:ind w:hanging="145"/>
        <w:jc w:val="both"/>
        <w:rPr>
          <w:sz w:val="24"/>
        </w:rPr>
      </w:pPr>
      <w:r>
        <w:rPr>
          <w:sz w:val="24"/>
        </w:rPr>
        <w:t>Draw</w:t>
      </w:r>
      <w:r>
        <w:rPr>
          <w:spacing w:val="17"/>
          <w:sz w:val="24"/>
        </w:rPr>
        <w:t xml:space="preserve"> </w:t>
      </w:r>
      <w:r>
        <w:rPr>
          <w:sz w:val="24"/>
        </w:rPr>
        <w:t>with</w:t>
      </w:r>
      <w:r>
        <w:rPr>
          <w:spacing w:val="18"/>
          <w:sz w:val="24"/>
        </w:rPr>
        <w:t xml:space="preserve"> </w:t>
      </w:r>
      <w:r>
        <w:rPr>
          <w:sz w:val="24"/>
        </w:rPr>
        <w:t>discernment</w:t>
      </w:r>
      <w:r>
        <w:rPr>
          <w:spacing w:val="18"/>
          <w:sz w:val="24"/>
        </w:rPr>
        <w:t xml:space="preserve"> </w:t>
      </w:r>
      <w:r>
        <w:rPr>
          <w:sz w:val="24"/>
        </w:rPr>
        <w:t>on</w:t>
      </w:r>
      <w:r>
        <w:rPr>
          <w:spacing w:val="17"/>
          <w:sz w:val="24"/>
        </w:rPr>
        <w:t xml:space="preserve"> </w:t>
      </w:r>
      <w:r>
        <w:rPr>
          <w:sz w:val="24"/>
        </w:rPr>
        <w:t>culturally</w:t>
      </w:r>
      <w:r>
        <w:rPr>
          <w:spacing w:val="18"/>
          <w:sz w:val="24"/>
        </w:rPr>
        <w:t xml:space="preserve"> </w:t>
      </w:r>
      <w:r>
        <w:rPr>
          <w:sz w:val="24"/>
        </w:rPr>
        <w:t>sensitive</w:t>
      </w:r>
      <w:r>
        <w:rPr>
          <w:spacing w:val="18"/>
          <w:sz w:val="24"/>
        </w:rPr>
        <w:t xml:space="preserve"> </w:t>
      </w:r>
      <w:r>
        <w:rPr>
          <w:sz w:val="24"/>
        </w:rPr>
        <w:t>research</w:t>
      </w:r>
      <w:r>
        <w:rPr>
          <w:spacing w:val="17"/>
          <w:sz w:val="24"/>
        </w:rPr>
        <w:t xml:space="preserve"> </w:t>
      </w:r>
      <w:r>
        <w:rPr>
          <w:sz w:val="24"/>
        </w:rPr>
        <w:t>on</w:t>
      </w:r>
      <w:r>
        <w:rPr>
          <w:spacing w:val="18"/>
          <w:sz w:val="24"/>
        </w:rPr>
        <w:t xml:space="preserve"> </w:t>
      </w:r>
      <w:r>
        <w:rPr>
          <w:sz w:val="24"/>
        </w:rPr>
        <w:t>health</w:t>
      </w:r>
      <w:r>
        <w:rPr>
          <w:spacing w:val="18"/>
          <w:sz w:val="24"/>
        </w:rPr>
        <w:t xml:space="preserve"> </w:t>
      </w:r>
      <w:r>
        <w:rPr>
          <w:sz w:val="24"/>
        </w:rPr>
        <w:t>and</w:t>
      </w:r>
      <w:r>
        <w:rPr>
          <w:spacing w:val="17"/>
          <w:sz w:val="24"/>
        </w:rPr>
        <w:t xml:space="preserve"> </w:t>
      </w:r>
      <w:r>
        <w:rPr>
          <w:spacing w:val="-2"/>
          <w:sz w:val="24"/>
        </w:rPr>
        <w:t>behavioral</w:t>
      </w:r>
    </w:p>
    <w:p w14:paraId="5AF6B81D" w14:textId="77777777" w:rsidR="001C52DE" w:rsidRDefault="00433E9E">
      <w:pPr>
        <w:pStyle w:val="BodyText"/>
        <w:spacing w:before="5"/>
        <w:ind w:left="550"/>
        <w:jc w:val="both"/>
      </w:pPr>
      <w:r>
        <w:t>health</w:t>
      </w:r>
      <w:r>
        <w:rPr>
          <w:spacing w:val="-12"/>
        </w:rPr>
        <w:t xml:space="preserve"> </w:t>
      </w:r>
      <w:r>
        <w:rPr>
          <w:spacing w:val="-2"/>
        </w:rPr>
        <w:t>disparities.</w:t>
      </w:r>
    </w:p>
    <w:p w14:paraId="46021204" w14:textId="77777777" w:rsidR="001C52DE" w:rsidRDefault="00433E9E">
      <w:pPr>
        <w:pStyle w:val="ListParagraph"/>
        <w:numPr>
          <w:ilvl w:val="0"/>
          <w:numId w:val="11"/>
        </w:numPr>
        <w:tabs>
          <w:tab w:val="left" w:pos="551"/>
        </w:tabs>
        <w:spacing w:before="145"/>
        <w:ind w:hanging="145"/>
        <w:jc w:val="both"/>
        <w:rPr>
          <w:sz w:val="24"/>
        </w:rPr>
      </w:pPr>
      <w:r>
        <w:rPr>
          <w:spacing w:val="-4"/>
          <w:sz w:val="24"/>
        </w:rPr>
        <w:t>Engage</w:t>
      </w:r>
      <w:r>
        <w:rPr>
          <w:spacing w:val="4"/>
          <w:sz w:val="24"/>
        </w:rPr>
        <w:t xml:space="preserve"> </w:t>
      </w:r>
      <w:r>
        <w:rPr>
          <w:spacing w:val="-4"/>
          <w:sz w:val="24"/>
        </w:rPr>
        <w:t>effectively</w:t>
      </w:r>
      <w:r>
        <w:rPr>
          <w:spacing w:val="4"/>
          <w:sz w:val="24"/>
        </w:rPr>
        <w:t xml:space="preserve"> </w:t>
      </w:r>
      <w:r>
        <w:rPr>
          <w:spacing w:val="-4"/>
          <w:sz w:val="24"/>
        </w:rPr>
        <w:t>with</w:t>
      </w:r>
      <w:r>
        <w:rPr>
          <w:spacing w:val="5"/>
          <w:sz w:val="24"/>
        </w:rPr>
        <w:t xml:space="preserve"> </w:t>
      </w:r>
      <w:r>
        <w:rPr>
          <w:spacing w:val="-4"/>
          <w:sz w:val="24"/>
        </w:rPr>
        <w:t>stakeholders</w:t>
      </w:r>
      <w:r>
        <w:rPr>
          <w:spacing w:val="4"/>
          <w:sz w:val="24"/>
        </w:rPr>
        <w:t xml:space="preserve"> </w:t>
      </w:r>
      <w:r>
        <w:rPr>
          <w:spacing w:val="-4"/>
          <w:sz w:val="24"/>
        </w:rPr>
        <w:t>in</w:t>
      </w:r>
      <w:r>
        <w:rPr>
          <w:spacing w:val="5"/>
          <w:sz w:val="24"/>
        </w:rPr>
        <w:t xml:space="preserve"> </w:t>
      </w:r>
      <w:r>
        <w:rPr>
          <w:spacing w:val="-4"/>
          <w:sz w:val="24"/>
        </w:rPr>
        <w:t>developing</w:t>
      </w:r>
      <w:r>
        <w:rPr>
          <w:spacing w:val="4"/>
          <w:sz w:val="24"/>
        </w:rPr>
        <w:t xml:space="preserve"> </w:t>
      </w:r>
      <w:r>
        <w:rPr>
          <w:spacing w:val="-4"/>
          <w:sz w:val="24"/>
        </w:rPr>
        <w:t>evidence-supported</w:t>
      </w:r>
      <w:r>
        <w:rPr>
          <w:spacing w:val="5"/>
          <w:sz w:val="24"/>
        </w:rPr>
        <w:t xml:space="preserve"> </w:t>
      </w:r>
      <w:r>
        <w:rPr>
          <w:spacing w:val="-4"/>
          <w:sz w:val="24"/>
        </w:rPr>
        <w:t>and</w:t>
      </w:r>
      <w:r>
        <w:rPr>
          <w:spacing w:val="4"/>
          <w:sz w:val="24"/>
        </w:rPr>
        <w:t xml:space="preserve"> </w:t>
      </w:r>
      <w:r>
        <w:rPr>
          <w:spacing w:val="-4"/>
          <w:sz w:val="24"/>
        </w:rPr>
        <w:t>practice-</w:t>
      </w:r>
    </w:p>
    <w:p w14:paraId="587A095B" w14:textId="77777777" w:rsidR="001C52DE" w:rsidRDefault="00433E9E">
      <w:pPr>
        <w:pStyle w:val="BodyText"/>
        <w:spacing w:before="4"/>
        <w:ind w:left="550"/>
      </w:pPr>
      <w:r>
        <w:rPr>
          <w:spacing w:val="-2"/>
        </w:rPr>
        <w:t>relevant</w:t>
      </w:r>
      <w:r>
        <w:rPr>
          <w:spacing w:val="-1"/>
        </w:rPr>
        <w:t xml:space="preserve"> </w:t>
      </w:r>
      <w:r>
        <w:rPr>
          <w:spacing w:val="-2"/>
        </w:rPr>
        <w:t>social</w:t>
      </w:r>
      <w:r>
        <w:t xml:space="preserve"> </w:t>
      </w:r>
      <w:r>
        <w:rPr>
          <w:spacing w:val="-2"/>
        </w:rPr>
        <w:t>work</w:t>
      </w:r>
      <w:r>
        <w:rPr>
          <w:spacing w:val="-1"/>
        </w:rPr>
        <w:t xml:space="preserve"> </w:t>
      </w:r>
      <w:r>
        <w:rPr>
          <w:spacing w:val="-2"/>
        </w:rPr>
        <w:t>interventions</w:t>
      </w:r>
      <w:r>
        <w:t xml:space="preserve"> </w:t>
      </w:r>
      <w:r>
        <w:rPr>
          <w:spacing w:val="-2"/>
        </w:rPr>
        <w:t>to</w:t>
      </w:r>
      <w:r>
        <w:rPr>
          <w:spacing w:val="-1"/>
        </w:rPr>
        <w:t xml:space="preserve"> </w:t>
      </w:r>
      <w:r>
        <w:rPr>
          <w:spacing w:val="-2"/>
        </w:rPr>
        <w:t>behavioral</w:t>
      </w:r>
      <w:r>
        <w:t xml:space="preserve"> </w:t>
      </w:r>
      <w:r>
        <w:rPr>
          <w:spacing w:val="-2"/>
        </w:rPr>
        <w:t>health</w:t>
      </w:r>
      <w:r>
        <w:t xml:space="preserve"> </w:t>
      </w:r>
      <w:r>
        <w:rPr>
          <w:spacing w:val="-2"/>
        </w:rPr>
        <w:t>disparities.</w:t>
      </w:r>
    </w:p>
    <w:p w14:paraId="5CC5C318" w14:textId="77777777" w:rsidR="001C52DE" w:rsidRDefault="001C52DE">
      <w:pPr>
        <w:sectPr w:rsidR="001C52DE">
          <w:type w:val="continuous"/>
          <w:pgSz w:w="12240" w:h="15840"/>
          <w:pgMar w:top="1500" w:right="600" w:bottom="280" w:left="620" w:header="283" w:footer="0" w:gutter="0"/>
          <w:cols w:num="2" w:space="720" w:equalWidth="0">
            <w:col w:w="2851" w:space="40"/>
            <w:col w:w="8129"/>
          </w:cols>
        </w:sectPr>
      </w:pPr>
    </w:p>
    <w:p w14:paraId="29DA6429" w14:textId="77777777" w:rsidR="001C52DE" w:rsidRDefault="001C52DE">
      <w:pPr>
        <w:pStyle w:val="BodyText"/>
        <w:rPr>
          <w:sz w:val="20"/>
        </w:rPr>
      </w:pPr>
    </w:p>
    <w:p w14:paraId="3A4136B6" w14:textId="77777777" w:rsidR="001C52DE" w:rsidRDefault="001C52DE">
      <w:pPr>
        <w:pStyle w:val="BodyText"/>
        <w:rPr>
          <w:sz w:val="20"/>
        </w:rPr>
      </w:pPr>
    </w:p>
    <w:p w14:paraId="72DCB855" w14:textId="77777777" w:rsidR="001C52DE" w:rsidRDefault="001C52DE">
      <w:pPr>
        <w:pStyle w:val="BodyText"/>
        <w:rPr>
          <w:sz w:val="20"/>
        </w:rPr>
      </w:pPr>
    </w:p>
    <w:p w14:paraId="18989B61" w14:textId="77777777" w:rsidR="001C52DE" w:rsidRDefault="001C52DE">
      <w:pPr>
        <w:pStyle w:val="BodyText"/>
        <w:spacing w:before="10"/>
        <w:rPr>
          <w:sz w:val="19"/>
        </w:rPr>
      </w:pPr>
    </w:p>
    <w:p w14:paraId="318D8D83" w14:textId="77777777" w:rsidR="001C52DE" w:rsidRDefault="00433E9E">
      <w:pPr>
        <w:pStyle w:val="Heading2"/>
        <w:numPr>
          <w:ilvl w:val="2"/>
          <w:numId w:val="18"/>
        </w:numPr>
        <w:tabs>
          <w:tab w:val="left" w:pos="1494"/>
        </w:tabs>
        <w:ind w:left="1493" w:hanging="674"/>
        <w:jc w:val="left"/>
      </w:pPr>
      <w:bookmarkStart w:id="10" w:name="_bookmark10"/>
      <w:bookmarkEnd w:id="10"/>
      <w:r>
        <w:rPr>
          <w:w w:val="125"/>
        </w:rPr>
        <w:t>|</w:t>
      </w:r>
      <w:r>
        <w:rPr>
          <w:spacing w:val="-20"/>
          <w:w w:val="125"/>
        </w:rPr>
        <w:t xml:space="preserve"> </w:t>
      </w:r>
      <w:r>
        <w:rPr>
          <w:w w:val="105"/>
        </w:rPr>
        <w:t>Apply</w:t>
      </w:r>
      <w:r>
        <w:rPr>
          <w:spacing w:val="-16"/>
          <w:w w:val="105"/>
        </w:rPr>
        <w:t xml:space="preserve"> </w:t>
      </w:r>
      <w:r>
        <w:rPr>
          <w:w w:val="105"/>
        </w:rPr>
        <w:t>knowledge</w:t>
      </w:r>
      <w:r>
        <w:rPr>
          <w:spacing w:val="-13"/>
          <w:w w:val="105"/>
        </w:rPr>
        <w:t xml:space="preserve"> </w:t>
      </w:r>
      <w:r>
        <w:rPr>
          <w:w w:val="105"/>
        </w:rPr>
        <w:t>of</w:t>
      </w:r>
      <w:r>
        <w:rPr>
          <w:spacing w:val="-12"/>
          <w:w w:val="105"/>
        </w:rPr>
        <w:t xml:space="preserve"> </w:t>
      </w:r>
      <w:r>
        <w:rPr>
          <w:w w:val="105"/>
        </w:rPr>
        <w:t>human</w:t>
      </w:r>
      <w:r>
        <w:rPr>
          <w:spacing w:val="-12"/>
          <w:w w:val="105"/>
        </w:rPr>
        <w:t xml:space="preserve"> </w:t>
      </w:r>
      <w:r>
        <w:rPr>
          <w:w w:val="105"/>
        </w:rPr>
        <w:t>behavior</w:t>
      </w:r>
      <w:r>
        <w:rPr>
          <w:spacing w:val="-13"/>
          <w:w w:val="105"/>
        </w:rPr>
        <w:t xml:space="preserve"> </w:t>
      </w:r>
      <w:r>
        <w:rPr>
          <w:w w:val="105"/>
        </w:rPr>
        <w:t>and</w:t>
      </w:r>
      <w:r>
        <w:rPr>
          <w:spacing w:val="-12"/>
          <w:w w:val="105"/>
        </w:rPr>
        <w:t xml:space="preserve"> </w:t>
      </w:r>
      <w:r>
        <w:rPr>
          <w:w w:val="105"/>
        </w:rPr>
        <w:t>the</w:t>
      </w:r>
      <w:r>
        <w:rPr>
          <w:spacing w:val="-12"/>
          <w:w w:val="105"/>
        </w:rPr>
        <w:t xml:space="preserve"> </w:t>
      </w:r>
      <w:r>
        <w:rPr>
          <w:w w:val="105"/>
        </w:rPr>
        <w:t>social</w:t>
      </w:r>
      <w:r>
        <w:rPr>
          <w:spacing w:val="-12"/>
          <w:w w:val="105"/>
        </w:rPr>
        <w:t xml:space="preserve"> </w:t>
      </w:r>
      <w:r>
        <w:rPr>
          <w:spacing w:val="-2"/>
          <w:w w:val="105"/>
        </w:rPr>
        <w:t>environment.</w:t>
      </w:r>
    </w:p>
    <w:p w14:paraId="1E7ABA0D" w14:textId="77777777" w:rsidR="001C52DE" w:rsidRDefault="001C52DE">
      <w:pPr>
        <w:pStyle w:val="BodyText"/>
        <w:rPr>
          <w:rFonts w:ascii="Cambria"/>
          <w:b/>
          <w:sz w:val="20"/>
        </w:rPr>
      </w:pPr>
    </w:p>
    <w:p w14:paraId="654047EE" w14:textId="77777777" w:rsidR="001C52DE" w:rsidRDefault="001C52DE">
      <w:pPr>
        <w:pStyle w:val="BodyText"/>
        <w:spacing w:before="11"/>
        <w:rPr>
          <w:rFonts w:ascii="Cambria"/>
          <w:b/>
        </w:rPr>
      </w:pPr>
    </w:p>
    <w:p w14:paraId="6E14730A" w14:textId="77777777" w:rsidR="001C52DE" w:rsidRDefault="001C52DE">
      <w:pPr>
        <w:rPr>
          <w:rFonts w:ascii="Cambria"/>
        </w:rPr>
        <w:sectPr w:rsidR="001C52DE">
          <w:headerReference w:type="default" r:id="rId37"/>
          <w:footerReference w:type="default" r:id="rId38"/>
          <w:pgSz w:w="12240" w:h="15840"/>
          <w:pgMar w:top="1080" w:right="600" w:bottom="0" w:left="620" w:header="283" w:footer="0" w:gutter="0"/>
          <w:cols w:space="720"/>
        </w:sectPr>
      </w:pPr>
    </w:p>
    <w:p w14:paraId="218E30F5" w14:textId="77777777" w:rsidR="001C52DE" w:rsidRDefault="00433E9E">
      <w:pPr>
        <w:pStyle w:val="BodyText"/>
        <w:spacing w:before="67" w:line="261" w:lineRule="auto"/>
        <w:ind w:left="820"/>
      </w:pPr>
      <w:r>
        <w:pict w14:anchorId="66A89E64">
          <v:group id="docshapegroup89" o:spid="_x0000_s2079" style="position:absolute;left:0;text-align:left;margin-left:18.15pt;margin-top:140.15pt;width:575.75pt;height:637.7pt;z-index:-16545792;mso-position-horizontal-relative:page;mso-position-vertical-relative:page" coordorigin="363,2803" coordsize="11515,12754">
            <v:rect id="docshape90" o:spid="_x0000_s2084" style="position:absolute;left:4319;top:10094;width:7201;height:5259" fillcolor="#e3e2e1" stroked="f"/>
            <v:rect id="docshape91" o:spid="_x0000_s2083" style="position:absolute;left:362;top:15353;width:11515;height:204" fillcolor="#262b68" stroked="f"/>
            <v:shape id="docshape92" o:spid="_x0000_s2082" type="#_x0000_t75" style="position:absolute;left:4319;top:2806;width:7200;height:4066">
              <v:imagedata r:id="rId39" o:title=""/>
            </v:shape>
            <v:rect id="docshape93" o:spid="_x0000_s2081" style="position:absolute;left:4319;top:6512;width:7201;height:3583" fillcolor="#c1c2dc" stroked="f"/>
            <v:line id="_x0000_s2080" style="position:absolute" from="1440,2808" to="11520,2808" strokecolor="#262b68" strokeweight=".5pt"/>
            <w10:wrap anchorx="page" anchory="page"/>
          </v:group>
        </w:pict>
      </w:r>
      <w:r>
        <w:t>Social workers are knowledgeable</w:t>
      </w:r>
      <w:r>
        <w:rPr>
          <w:spacing w:val="18"/>
        </w:rPr>
        <w:t xml:space="preserve"> </w:t>
      </w:r>
      <w:r>
        <w:t>about</w:t>
      </w:r>
      <w:r>
        <w:rPr>
          <w:spacing w:val="80"/>
          <w:w w:val="150"/>
        </w:rPr>
        <w:t xml:space="preserve"> </w:t>
      </w:r>
      <w:r>
        <w:t>human behavior across the life</w:t>
      </w:r>
      <w:r>
        <w:rPr>
          <w:spacing w:val="-13"/>
        </w:rPr>
        <w:t xml:space="preserve"> </w:t>
      </w:r>
      <w:r>
        <w:t>course;</w:t>
      </w:r>
      <w:r>
        <w:rPr>
          <w:spacing w:val="-13"/>
        </w:rPr>
        <w:t xml:space="preserve"> </w:t>
      </w:r>
      <w:r>
        <w:t>the</w:t>
      </w:r>
      <w:r>
        <w:rPr>
          <w:spacing w:val="-13"/>
        </w:rPr>
        <w:t xml:space="preserve"> </w:t>
      </w:r>
      <w:r>
        <w:t>range</w:t>
      </w:r>
      <w:r>
        <w:rPr>
          <w:spacing w:val="-13"/>
        </w:rPr>
        <w:t xml:space="preserve"> </w:t>
      </w:r>
      <w:r>
        <w:t>of</w:t>
      </w:r>
      <w:r>
        <w:rPr>
          <w:spacing w:val="-13"/>
        </w:rPr>
        <w:t xml:space="preserve"> </w:t>
      </w:r>
      <w:r>
        <w:t>social systems in which people live; and the ways social systems promote or deter people</w:t>
      </w:r>
    </w:p>
    <w:p w14:paraId="66F8F740" w14:textId="77777777" w:rsidR="001C52DE" w:rsidRDefault="00433E9E">
      <w:pPr>
        <w:pStyle w:val="BodyText"/>
        <w:spacing w:line="261" w:lineRule="auto"/>
        <w:ind w:left="820"/>
      </w:pPr>
      <w:r>
        <w:t>in maintaining or achieving health and well-being. Social workers apply theories and knowledge from the liberal arts</w:t>
      </w:r>
      <w:r>
        <w:rPr>
          <w:spacing w:val="-3"/>
        </w:rPr>
        <w:t xml:space="preserve"> </w:t>
      </w:r>
      <w:r>
        <w:t>to</w:t>
      </w:r>
      <w:r>
        <w:rPr>
          <w:spacing w:val="-3"/>
        </w:rPr>
        <w:t xml:space="preserve"> </w:t>
      </w:r>
      <w:r>
        <w:t>understand</w:t>
      </w:r>
      <w:r>
        <w:rPr>
          <w:spacing w:val="-3"/>
        </w:rPr>
        <w:t xml:space="preserve"> </w:t>
      </w:r>
      <w:r>
        <w:t xml:space="preserve">biological, </w:t>
      </w:r>
      <w:r>
        <w:rPr>
          <w:w w:val="95"/>
        </w:rPr>
        <w:t>social, cultural, psycho</w:t>
      </w:r>
      <w:r>
        <w:rPr>
          <w:w w:val="95"/>
        </w:rPr>
        <w:t xml:space="preserve">logical, </w:t>
      </w:r>
      <w:r>
        <w:t>and spiritual development.</w:t>
      </w:r>
    </w:p>
    <w:p w14:paraId="783240B1" w14:textId="77777777" w:rsidR="001C52DE" w:rsidRDefault="00433E9E">
      <w:pPr>
        <w:rPr>
          <w:sz w:val="28"/>
        </w:rPr>
      </w:pPr>
      <w:r>
        <w:br w:type="column"/>
      </w:r>
    </w:p>
    <w:p w14:paraId="3AE8BC77" w14:textId="77777777" w:rsidR="001C52DE" w:rsidRDefault="001C52DE">
      <w:pPr>
        <w:pStyle w:val="BodyText"/>
        <w:rPr>
          <w:sz w:val="28"/>
        </w:rPr>
      </w:pPr>
    </w:p>
    <w:p w14:paraId="0D92E5F1" w14:textId="77777777" w:rsidR="001C52DE" w:rsidRDefault="001C52DE">
      <w:pPr>
        <w:pStyle w:val="BodyText"/>
        <w:rPr>
          <w:sz w:val="28"/>
        </w:rPr>
      </w:pPr>
    </w:p>
    <w:p w14:paraId="578C17AE" w14:textId="77777777" w:rsidR="001C52DE" w:rsidRDefault="001C52DE">
      <w:pPr>
        <w:pStyle w:val="BodyText"/>
        <w:rPr>
          <w:sz w:val="28"/>
        </w:rPr>
      </w:pPr>
    </w:p>
    <w:p w14:paraId="347552D7" w14:textId="77777777" w:rsidR="001C52DE" w:rsidRDefault="001C52DE">
      <w:pPr>
        <w:pStyle w:val="BodyText"/>
        <w:rPr>
          <w:sz w:val="28"/>
        </w:rPr>
      </w:pPr>
    </w:p>
    <w:p w14:paraId="13F7D9C6" w14:textId="77777777" w:rsidR="001C52DE" w:rsidRDefault="001C52DE">
      <w:pPr>
        <w:pStyle w:val="BodyText"/>
        <w:rPr>
          <w:sz w:val="28"/>
        </w:rPr>
      </w:pPr>
    </w:p>
    <w:p w14:paraId="266A4857" w14:textId="77777777" w:rsidR="001C52DE" w:rsidRDefault="001C52DE">
      <w:pPr>
        <w:pStyle w:val="BodyText"/>
        <w:rPr>
          <w:sz w:val="28"/>
        </w:rPr>
      </w:pPr>
    </w:p>
    <w:p w14:paraId="5665E90D" w14:textId="77777777" w:rsidR="001C52DE" w:rsidRDefault="001C52DE">
      <w:pPr>
        <w:pStyle w:val="BodyText"/>
        <w:rPr>
          <w:sz w:val="28"/>
        </w:rPr>
      </w:pPr>
    </w:p>
    <w:p w14:paraId="1EAA8173" w14:textId="77777777" w:rsidR="001C52DE" w:rsidRDefault="001C52DE">
      <w:pPr>
        <w:pStyle w:val="BodyText"/>
        <w:rPr>
          <w:sz w:val="28"/>
        </w:rPr>
      </w:pPr>
    </w:p>
    <w:p w14:paraId="0E34D792" w14:textId="77777777" w:rsidR="001C52DE" w:rsidRDefault="001C52DE">
      <w:pPr>
        <w:pStyle w:val="BodyText"/>
        <w:rPr>
          <w:sz w:val="28"/>
        </w:rPr>
      </w:pPr>
    </w:p>
    <w:p w14:paraId="1C3EB7C2" w14:textId="77777777" w:rsidR="001C52DE" w:rsidRDefault="001C52DE">
      <w:pPr>
        <w:pStyle w:val="BodyText"/>
        <w:rPr>
          <w:sz w:val="28"/>
        </w:rPr>
      </w:pPr>
    </w:p>
    <w:p w14:paraId="2D1C5E67" w14:textId="77777777" w:rsidR="001C52DE" w:rsidRDefault="001C52DE">
      <w:pPr>
        <w:pStyle w:val="BodyText"/>
        <w:spacing w:before="9"/>
        <w:rPr>
          <w:sz w:val="28"/>
        </w:rPr>
      </w:pPr>
    </w:p>
    <w:p w14:paraId="345E4F7D" w14:textId="77777777" w:rsidR="001C52DE" w:rsidRDefault="00433E9E">
      <w:pPr>
        <w:pStyle w:val="Heading3"/>
        <w:ind w:left="463"/>
        <w:rPr>
          <w:rFonts w:ascii="Cambria"/>
        </w:rPr>
      </w:pPr>
      <w:r>
        <w:rPr>
          <w:rFonts w:ascii="Cambria"/>
          <w:spacing w:val="-2"/>
        </w:rPr>
        <w:t>Knowledge</w:t>
      </w:r>
    </w:p>
    <w:p w14:paraId="211C3F7C" w14:textId="77777777" w:rsidR="001C52DE" w:rsidRDefault="00433E9E">
      <w:pPr>
        <w:pStyle w:val="ListParagraph"/>
        <w:numPr>
          <w:ilvl w:val="0"/>
          <w:numId w:val="10"/>
        </w:numPr>
        <w:tabs>
          <w:tab w:val="left" w:pos="608"/>
        </w:tabs>
        <w:spacing w:before="242" w:line="244" w:lineRule="auto"/>
        <w:ind w:right="383"/>
        <w:jc w:val="both"/>
        <w:rPr>
          <w:sz w:val="24"/>
        </w:rPr>
      </w:pPr>
      <w:r>
        <w:rPr>
          <w:sz w:val="24"/>
        </w:rPr>
        <w:t>Understand advanced theoretical frameworks and models of social determinants</w:t>
      </w:r>
      <w:r>
        <w:rPr>
          <w:spacing w:val="40"/>
          <w:sz w:val="24"/>
        </w:rPr>
        <w:t xml:space="preserve"> </w:t>
      </w:r>
      <w:r>
        <w:rPr>
          <w:sz w:val="24"/>
        </w:rPr>
        <w:t>of</w:t>
      </w:r>
      <w:r>
        <w:rPr>
          <w:spacing w:val="40"/>
          <w:sz w:val="24"/>
        </w:rPr>
        <w:t xml:space="preserve"> </w:t>
      </w:r>
      <w:r>
        <w:rPr>
          <w:sz w:val="24"/>
        </w:rPr>
        <w:t>health</w:t>
      </w:r>
      <w:r>
        <w:rPr>
          <w:spacing w:val="40"/>
          <w:sz w:val="24"/>
        </w:rPr>
        <w:t xml:space="preserve"> </w:t>
      </w:r>
      <w:r>
        <w:rPr>
          <w:sz w:val="24"/>
        </w:rPr>
        <w:t>to</w:t>
      </w:r>
      <w:r>
        <w:rPr>
          <w:spacing w:val="40"/>
          <w:sz w:val="24"/>
        </w:rPr>
        <w:t xml:space="preserve"> </w:t>
      </w:r>
      <w:r>
        <w:rPr>
          <w:sz w:val="24"/>
        </w:rPr>
        <w:t>guide</w:t>
      </w:r>
      <w:r>
        <w:rPr>
          <w:spacing w:val="40"/>
          <w:sz w:val="24"/>
        </w:rPr>
        <w:t xml:space="preserve"> </w:t>
      </w:r>
      <w:r>
        <w:rPr>
          <w:sz w:val="24"/>
        </w:rPr>
        <w:t>the</w:t>
      </w:r>
      <w:r>
        <w:rPr>
          <w:spacing w:val="40"/>
          <w:sz w:val="24"/>
        </w:rPr>
        <w:t xml:space="preserve"> </w:t>
      </w:r>
      <w:r>
        <w:rPr>
          <w:sz w:val="24"/>
        </w:rPr>
        <w:t>processes</w:t>
      </w:r>
      <w:r>
        <w:rPr>
          <w:spacing w:val="40"/>
          <w:sz w:val="24"/>
        </w:rPr>
        <w:t xml:space="preserve"> </w:t>
      </w:r>
      <w:r>
        <w:rPr>
          <w:sz w:val="24"/>
        </w:rPr>
        <w:t>of</w:t>
      </w:r>
      <w:r>
        <w:rPr>
          <w:spacing w:val="40"/>
          <w:sz w:val="24"/>
        </w:rPr>
        <w:t xml:space="preserve"> </w:t>
      </w:r>
      <w:r>
        <w:rPr>
          <w:sz w:val="24"/>
        </w:rPr>
        <w:t>assessment, intervention, and evaluation.</w:t>
      </w:r>
    </w:p>
    <w:p w14:paraId="53BC400D" w14:textId="77777777" w:rsidR="001C52DE" w:rsidRDefault="00433E9E">
      <w:pPr>
        <w:pStyle w:val="ListParagraph"/>
        <w:numPr>
          <w:ilvl w:val="0"/>
          <w:numId w:val="10"/>
        </w:numPr>
        <w:tabs>
          <w:tab w:val="left" w:pos="608"/>
        </w:tabs>
        <w:spacing w:before="118" w:line="244" w:lineRule="auto"/>
        <w:ind w:right="382"/>
        <w:jc w:val="both"/>
        <w:rPr>
          <w:sz w:val="24"/>
        </w:rPr>
      </w:pPr>
      <w:r>
        <w:rPr>
          <w:sz w:val="24"/>
        </w:rPr>
        <w:t>Understand social and psychological change theories and the</w:t>
      </w:r>
      <w:r>
        <w:rPr>
          <w:spacing w:val="80"/>
          <w:w w:val="150"/>
          <w:sz w:val="24"/>
        </w:rPr>
        <w:t xml:space="preserve"> </w:t>
      </w:r>
      <w:r>
        <w:rPr>
          <w:sz w:val="24"/>
        </w:rPr>
        <w:t>intersections between behavioral health and other service systems (e.g., criminal justice, child welfare, schools, etc.).</w:t>
      </w:r>
    </w:p>
    <w:p w14:paraId="77F221EA" w14:textId="77777777" w:rsidR="001C52DE" w:rsidRDefault="00433E9E">
      <w:pPr>
        <w:pStyle w:val="ListParagraph"/>
        <w:numPr>
          <w:ilvl w:val="0"/>
          <w:numId w:val="10"/>
        </w:numPr>
        <w:tabs>
          <w:tab w:val="left" w:pos="608"/>
        </w:tabs>
        <w:spacing w:before="117"/>
        <w:ind w:hanging="145"/>
        <w:jc w:val="both"/>
        <w:rPr>
          <w:sz w:val="24"/>
        </w:rPr>
      </w:pPr>
      <w:r>
        <w:rPr>
          <w:sz w:val="24"/>
        </w:rPr>
        <w:t>Understand</w:t>
      </w:r>
      <w:r>
        <w:rPr>
          <w:spacing w:val="66"/>
          <w:sz w:val="24"/>
        </w:rPr>
        <w:t xml:space="preserve"> </w:t>
      </w:r>
      <w:r>
        <w:rPr>
          <w:sz w:val="24"/>
        </w:rPr>
        <w:t>proximal</w:t>
      </w:r>
      <w:r>
        <w:rPr>
          <w:spacing w:val="66"/>
          <w:sz w:val="24"/>
        </w:rPr>
        <w:t xml:space="preserve"> </w:t>
      </w:r>
      <w:r>
        <w:rPr>
          <w:sz w:val="24"/>
        </w:rPr>
        <w:t>and</w:t>
      </w:r>
      <w:r>
        <w:rPr>
          <w:spacing w:val="66"/>
          <w:sz w:val="24"/>
        </w:rPr>
        <w:t xml:space="preserve"> </w:t>
      </w:r>
      <w:r>
        <w:rPr>
          <w:sz w:val="24"/>
        </w:rPr>
        <w:t>distal</w:t>
      </w:r>
      <w:r>
        <w:rPr>
          <w:spacing w:val="66"/>
          <w:sz w:val="24"/>
        </w:rPr>
        <w:t xml:space="preserve"> </w:t>
      </w:r>
      <w:r>
        <w:rPr>
          <w:sz w:val="24"/>
        </w:rPr>
        <w:t>contextual</w:t>
      </w:r>
      <w:r>
        <w:rPr>
          <w:spacing w:val="67"/>
          <w:sz w:val="24"/>
        </w:rPr>
        <w:t xml:space="preserve"> </w:t>
      </w:r>
      <w:r>
        <w:rPr>
          <w:sz w:val="24"/>
        </w:rPr>
        <w:t>risk</w:t>
      </w:r>
      <w:r>
        <w:rPr>
          <w:spacing w:val="66"/>
          <w:sz w:val="24"/>
        </w:rPr>
        <w:t xml:space="preserve"> </w:t>
      </w:r>
      <w:r>
        <w:rPr>
          <w:sz w:val="24"/>
        </w:rPr>
        <w:t>factors</w:t>
      </w:r>
      <w:r>
        <w:rPr>
          <w:spacing w:val="66"/>
          <w:sz w:val="24"/>
        </w:rPr>
        <w:t xml:space="preserve"> </w:t>
      </w:r>
      <w:r>
        <w:rPr>
          <w:sz w:val="24"/>
        </w:rPr>
        <w:t>for</w:t>
      </w:r>
      <w:r>
        <w:rPr>
          <w:spacing w:val="66"/>
          <w:sz w:val="24"/>
        </w:rPr>
        <w:t xml:space="preserve"> </w:t>
      </w:r>
      <w:r>
        <w:rPr>
          <w:spacing w:val="-2"/>
          <w:sz w:val="24"/>
        </w:rPr>
        <w:t>behavioral</w:t>
      </w:r>
    </w:p>
    <w:p w14:paraId="1F0BFD21" w14:textId="77777777" w:rsidR="001C52DE" w:rsidRDefault="00433E9E">
      <w:pPr>
        <w:pStyle w:val="BodyText"/>
        <w:spacing w:before="5"/>
        <w:ind w:left="607"/>
        <w:jc w:val="both"/>
      </w:pPr>
      <w:r>
        <w:t>heal</w:t>
      </w:r>
      <w:r>
        <w:t>th</w:t>
      </w:r>
      <w:r>
        <w:rPr>
          <w:spacing w:val="38"/>
        </w:rPr>
        <w:t xml:space="preserve"> </w:t>
      </w:r>
      <w:r>
        <w:rPr>
          <w:spacing w:val="-2"/>
        </w:rPr>
        <w:t>disparities.</w:t>
      </w:r>
    </w:p>
    <w:p w14:paraId="29FA9CDA" w14:textId="77777777" w:rsidR="001C52DE" w:rsidRDefault="001C52DE">
      <w:pPr>
        <w:pStyle w:val="BodyText"/>
      </w:pPr>
    </w:p>
    <w:p w14:paraId="0E602413" w14:textId="77777777" w:rsidR="001C52DE" w:rsidRDefault="001C52DE">
      <w:pPr>
        <w:pStyle w:val="BodyText"/>
        <w:spacing w:before="10"/>
        <w:rPr>
          <w:sz w:val="31"/>
        </w:rPr>
      </w:pPr>
    </w:p>
    <w:p w14:paraId="1954AE51" w14:textId="77777777" w:rsidR="001C52DE" w:rsidRDefault="00433E9E">
      <w:pPr>
        <w:pStyle w:val="Heading3"/>
        <w:ind w:left="463"/>
        <w:rPr>
          <w:rFonts w:ascii="Cambria"/>
        </w:rPr>
      </w:pPr>
      <w:r>
        <w:rPr>
          <w:rFonts w:ascii="Cambria"/>
        </w:rPr>
        <w:t>Practice</w:t>
      </w:r>
      <w:r>
        <w:rPr>
          <w:rFonts w:ascii="Cambria"/>
          <w:spacing w:val="20"/>
        </w:rPr>
        <w:t xml:space="preserve"> </w:t>
      </w:r>
      <w:r>
        <w:rPr>
          <w:rFonts w:ascii="Cambria"/>
          <w:spacing w:val="-2"/>
        </w:rPr>
        <w:t>Behaviors</w:t>
      </w:r>
    </w:p>
    <w:p w14:paraId="60B022DB" w14:textId="77777777" w:rsidR="001C52DE" w:rsidRDefault="00433E9E">
      <w:pPr>
        <w:pStyle w:val="BodyText"/>
        <w:spacing w:before="242"/>
        <w:ind w:left="463"/>
      </w:pPr>
      <w:r>
        <w:rPr>
          <w:w w:val="95"/>
        </w:rPr>
        <w:t>Social</w:t>
      </w:r>
      <w:r>
        <w:rPr>
          <w:spacing w:val="10"/>
        </w:rPr>
        <w:t xml:space="preserve"> </w:t>
      </w:r>
      <w:r>
        <w:rPr>
          <w:w w:val="95"/>
        </w:rPr>
        <w:t>workers</w:t>
      </w:r>
      <w:r>
        <w:rPr>
          <w:spacing w:val="10"/>
        </w:rPr>
        <w:t xml:space="preserve"> </w:t>
      </w:r>
      <w:r>
        <w:rPr>
          <w:spacing w:val="-2"/>
          <w:w w:val="95"/>
        </w:rPr>
        <w:t>will:</w:t>
      </w:r>
    </w:p>
    <w:p w14:paraId="603605B2" w14:textId="77777777" w:rsidR="001C52DE" w:rsidRDefault="00433E9E">
      <w:pPr>
        <w:pStyle w:val="ListParagraph"/>
        <w:numPr>
          <w:ilvl w:val="0"/>
          <w:numId w:val="10"/>
        </w:numPr>
        <w:tabs>
          <w:tab w:val="left" w:pos="608"/>
        </w:tabs>
        <w:spacing w:before="205" w:line="244" w:lineRule="auto"/>
        <w:ind w:right="387"/>
        <w:jc w:val="both"/>
        <w:rPr>
          <w:sz w:val="24"/>
        </w:rPr>
      </w:pPr>
      <w:r>
        <w:rPr>
          <w:sz w:val="24"/>
        </w:rPr>
        <w:t xml:space="preserve">Utilize epidemiological data that are rooted in social and environmental contexts to understand how they differentially affect marginalized populations’ environments to impact behavioral health and genetic </w:t>
      </w:r>
      <w:r>
        <w:rPr>
          <w:spacing w:val="-2"/>
          <w:sz w:val="24"/>
        </w:rPr>
        <w:t>susceptibilities.</w:t>
      </w:r>
    </w:p>
    <w:p w14:paraId="13856B36" w14:textId="77777777" w:rsidR="001C52DE" w:rsidRDefault="00433E9E">
      <w:pPr>
        <w:pStyle w:val="ListParagraph"/>
        <w:numPr>
          <w:ilvl w:val="0"/>
          <w:numId w:val="10"/>
        </w:numPr>
        <w:tabs>
          <w:tab w:val="left" w:pos="608"/>
        </w:tabs>
        <w:spacing w:before="116"/>
        <w:ind w:hanging="145"/>
        <w:jc w:val="both"/>
        <w:rPr>
          <w:sz w:val="24"/>
        </w:rPr>
      </w:pPr>
      <w:r>
        <w:rPr>
          <w:sz w:val="24"/>
        </w:rPr>
        <w:t>Identify</w:t>
      </w:r>
      <w:r>
        <w:rPr>
          <w:spacing w:val="30"/>
          <w:sz w:val="24"/>
        </w:rPr>
        <w:t xml:space="preserve"> </w:t>
      </w:r>
      <w:r>
        <w:rPr>
          <w:sz w:val="24"/>
        </w:rPr>
        <w:t>strengths</w:t>
      </w:r>
      <w:r>
        <w:rPr>
          <w:spacing w:val="31"/>
          <w:sz w:val="24"/>
        </w:rPr>
        <w:t xml:space="preserve"> </w:t>
      </w:r>
      <w:r>
        <w:rPr>
          <w:sz w:val="24"/>
        </w:rPr>
        <w:t>and</w:t>
      </w:r>
      <w:r>
        <w:rPr>
          <w:spacing w:val="30"/>
          <w:sz w:val="24"/>
        </w:rPr>
        <w:t xml:space="preserve"> </w:t>
      </w:r>
      <w:r>
        <w:rPr>
          <w:sz w:val="24"/>
        </w:rPr>
        <w:t>culturall</w:t>
      </w:r>
      <w:r>
        <w:rPr>
          <w:sz w:val="24"/>
        </w:rPr>
        <w:t>y</w:t>
      </w:r>
      <w:r>
        <w:rPr>
          <w:spacing w:val="31"/>
          <w:sz w:val="24"/>
        </w:rPr>
        <w:t xml:space="preserve"> </w:t>
      </w:r>
      <w:r>
        <w:rPr>
          <w:sz w:val="24"/>
        </w:rPr>
        <w:t>grounded</w:t>
      </w:r>
      <w:r>
        <w:rPr>
          <w:spacing w:val="30"/>
          <w:sz w:val="24"/>
        </w:rPr>
        <w:t xml:space="preserve"> </w:t>
      </w:r>
      <w:r>
        <w:rPr>
          <w:sz w:val="24"/>
        </w:rPr>
        <w:t>protective</w:t>
      </w:r>
      <w:r>
        <w:rPr>
          <w:spacing w:val="31"/>
          <w:sz w:val="24"/>
        </w:rPr>
        <w:t xml:space="preserve"> </w:t>
      </w:r>
      <w:r>
        <w:rPr>
          <w:sz w:val="24"/>
        </w:rPr>
        <w:t>factors</w:t>
      </w:r>
      <w:r>
        <w:rPr>
          <w:spacing w:val="31"/>
          <w:sz w:val="24"/>
        </w:rPr>
        <w:t xml:space="preserve"> </w:t>
      </w:r>
      <w:r>
        <w:rPr>
          <w:sz w:val="24"/>
        </w:rPr>
        <w:t>as</w:t>
      </w:r>
      <w:r>
        <w:rPr>
          <w:spacing w:val="30"/>
          <w:sz w:val="24"/>
        </w:rPr>
        <w:t xml:space="preserve"> </w:t>
      </w:r>
      <w:r>
        <w:rPr>
          <w:sz w:val="24"/>
        </w:rPr>
        <w:t>assets</w:t>
      </w:r>
      <w:r>
        <w:rPr>
          <w:spacing w:val="31"/>
          <w:sz w:val="24"/>
        </w:rPr>
        <w:t xml:space="preserve"> </w:t>
      </w:r>
      <w:r>
        <w:rPr>
          <w:spacing w:val="-5"/>
          <w:sz w:val="24"/>
        </w:rPr>
        <w:t>in</w:t>
      </w:r>
    </w:p>
    <w:p w14:paraId="006EBF87" w14:textId="77777777" w:rsidR="001C52DE" w:rsidRDefault="00433E9E">
      <w:pPr>
        <w:pStyle w:val="BodyText"/>
        <w:spacing w:before="5"/>
        <w:ind w:left="607"/>
        <w:jc w:val="both"/>
      </w:pPr>
      <w:r>
        <w:t>addressing behavioral health</w:t>
      </w:r>
      <w:r>
        <w:rPr>
          <w:spacing w:val="1"/>
        </w:rPr>
        <w:t xml:space="preserve"> </w:t>
      </w:r>
      <w:r>
        <w:rPr>
          <w:spacing w:val="-2"/>
        </w:rPr>
        <w:t>dipartites.</w:t>
      </w:r>
    </w:p>
    <w:p w14:paraId="33B64768" w14:textId="77777777" w:rsidR="001C52DE" w:rsidRDefault="00433E9E">
      <w:pPr>
        <w:pStyle w:val="ListParagraph"/>
        <w:numPr>
          <w:ilvl w:val="0"/>
          <w:numId w:val="10"/>
        </w:numPr>
        <w:tabs>
          <w:tab w:val="left" w:pos="608"/>
        </w:tabs>
        <w:spacing w:before="125"/>
        <w:ind w:hanging="145"/>
        <w:jc w:val="both"/>
        <w:rPr>
          <w:sz w:val="24"/>
        </w:rPr>
      </w:pPr>
      <w:r>
        <w:rPr>
          <w:sz w:val="24"/>
        </w:rPr>
        <w:t>Promote</w:t>
      </w:r>
      <w:r>
        <w:rPr>
          <w:spacing w:val="-2"/>
          <w:sz w:val="24"/>
        </w:rPr>
        <w:t xml:space="preserve"> </w:t>
      </w:r>
      <w:r>
        <w:rPr>
          <w:sz w:val="24"/>
        </w:rPr>
        <w:t>and</w:t>
      </w:r>
      <w:r>
        <w:rPr>
          <w:spacing w:val="-2"/>
          <w:sz w:val="24"/>
        </w:rPr>
        <w:t xml:space="preserve"> </w:t>
      </w:r>
      <w:r>
        <w:rPr>
          <w:sz w:val="24"/>
        </w:rPr>
        <w:t>implement</w:t>
      </w:r>
      <w:r>
        <w:rPr>
          <w:spacing w:val="-2"/>
          <w:sz w:val="24"/>
        </w:rPr>
        <w:t xml:space="preserve"> </w:t>
      </w:r>
      <w:r>
        <w:rPr>
          <w:sz w:val="24"/>
        </w:rPr>
        <w:t>a</w:t>
      </w:r>
      <w:r>
        <w:rPr>
          <w:spacing w:val="-2"/>
          <w:sz w:val="24"/>
        </w:rPr>
        <w:t xml:space="preserve"> </w:t>
      </w:r>
      <w:r>
        <w:rPr>
          <w:sz w:val="24"/>
        </w:rPr>
        <w:t>wellness</w:t>
      </w:r>
      <w:r>
        <w:rPr>
          <w:spacing w:val="-2"/>
          <w:sz w:val="24"/>
        </w:rPr>
        <w:t xml:space="preserve"> </w:t>
      </w:r>
      <w:r>
        <w:rPr>
          <w:sz w:val="24"/>
        </w:rPr>
        <w:t>practice</w:t>
      </w:r>
      <w:r>
        <w:rPr>
          <w:spacing w:val="-1"/>
          <w:sz w:val="24"/>
        </w:rPr>
        <w:t xml:space="preserve"> </w:t>
      </w:r>
      <w:r>
        <w:rPr>
          <w:spacing w:val="-2"/>
          <w:sz w:val="24"/>
        </w:rPr>
        <w:t>paradigm.</w:t>
      </w:r>
    </w:p>
    <w:p w14:paraId="72DE1E72" w14:textId="77777777" w:rsidR="001C52DE" w:rsidRDefault="00433E9E">
      <w:pPr>
        <w:pStyle w:val="ListParagraph"/>
        <w:numPr>
          <w:ilvl w:val="0"/>
          <w:numId w:val="10"/>
        </w:numPr>
        <w:tabs>
          <w:tab w:val="left" w:pos="608"/>
        </w:tabs>
        <w:spacing w:before="124"/>
        <w:ind w:hanging="145"/>
        <w:jc w:val="both"/>
        <w:rPr>
          <w:sz w:val="24"/>
        </w:rPr>
      </w:pPr>
      <w:r>
        <w:rPr>
          <w:sz w:val="24"/>
        </w:rPr>
        <w:t>Engage</w:t>
      </w:r>
      <w:r>
        <w:rPr>
          <w:spacing w:val="-12"/>
          <w:sz w:val="24"/>
        </w:rPr>
        <w:t xml:space="preserve"> </w:t>
      </w:r>
      <w:r>
        <w:rPr>
          <w:sz w:val="24"/>
        </w:rPr>
        <w:t>in</w:t>
      </w:r>
      <w:r>
        <w:rPr>
          <w:spacing w:val="-11"/>
          <w:sz w:val="24"/>
        </w:rPr>
        <w:t xml:space="preserve"> </w:t>
      </w:r>
      <w:r>
        <w:rPr>
          <w:sz w:val="24"/>
        </w:rPr>
        <w:t>inter-professional</w:t>
      </w:r>
      <w:r>
        <w:rPr>
          <w:spacing w:val="-11"/>
          <w:sz w:val="24"/>
        </w:rPr>
        <w:t xml:space="preserve"> </w:t>
      </w:r>
      <w:r>
        <w:rPr>
          <w:sz w:val="24"/>
        </w:rPr>
        <w:t>practice</w:t>
      </w:r>
      <w:r>
        <w:rPr>
          <w:spacing w:val="-11"/>
          <w:sz w:val="24"/>
        </w:rPr>
        <w:t xml:space="preserve"> </w:t>
      </w:r>
      <w:r>
        <w:rPr>
          <w:sz w:val="24"/>
        </w:rPr>
        <w:t>across</w:t>
      </w:r>
      <w:r>
        <w:rPr>
          <w:spacing w:val="-12"/>
          <w:sz w:val="24"/>
        </w:rPr>
        <w:t xml:space="preserve"> </w:t>
      </w:r>
      <w:r>
        <w:rPr>
          <w:sz w:val="24"/>
        </w:rPr>
        <w:t>disciplines</w:t>
      </w:r>
      <w:r>
        <w:rPr>
          <w:spacing w:val="-11"/>
          <w:sz w:val="24"/>
        </w:rPr>
        <w:t xml:space="preserve"> </w:t>
      </w:r>
      <w:r>
        <w:rPr>
          <w:sz w:val="24"/>
        </w:rPr>
        <w:t>to</w:t>
      </w:r>
      <w:r>
        <w:rPr>
          <w:spacing w:val="-11"/>
          <w:sz w:val="24"/>
        </w:rPr>
        <w:t xml:space="preserve"> </w:t>
      </w:r>
      <w:r>
        <w:rPr>
          <w:sz w:val="24"/>
        </w:rPr>
        <w:t>reduce</w:t>
      </w:r>
      <w:r>
        <w:rPr>
          <w:spacing w:val="-11"/>
          <w:sz w:val="24"/>
        </w:rPr>
        <w:t xml:space="preserve"> </w:t>
      </w:r>
      <w:r>
        <w:rPr>
          <w:spacing w:val="-2"/>
          <w:sz w:val="24"/>
        </w:rPr>
        <w:t>behavioral</w:t>
      </w:r>
    </w:p>
    <w:p w14:paraId="4E42F390" w14:textId="77777777" w:rsidR="001C52DE" w:rsidRDefault="00433E9E">
      <w:pPr>
        <w:pStyle w:val="BodyText"/>
        <w:spacing w:before="5"/>
        <w:ind w:left="607"/>
        <w:jc w:val="both"/>
      </w:pPr>
      <w:r>
        <w:t>health</w:t>
      </w:r>
      <w:r>
        <w:rPr>
          <w:spacing w:val="7"/>
        </w:rPr>
        <w:t xml:space="preserve"> </w:t>
      </w:r>
      <w:r>
        <w:rPr>
          <w:spacing w:val="-2"/>
        </w:rPr>
        <w:t>disparities.</w:t>
      </w:r>
    </w:p>
    <w:p w14:paraId="7986AC02" w14:textId="77777777" w:rsidR="001C52DE" w:rsidRDefault="00433E9E">
      <w:pPr>
        <w:pStyle w:val="ListParagraph"/>
        <w:numPr>
          <w:ilvl w:val="0"/>
          <w:numId w:val="10"/>
        </w:numPr>
        <w:tabs>
          <w:tab w:val="left" w:pos="608"/>
        </w:tabs>
        <w:spacing w:before="125"/>
        <w:ind w:hanging="145"/>
        <w:jc w:val="both"/>
        <w:rPr>
          <w:sz w:val="24"/>
        </w:rPr>
      </w:pPr>
      <w:r>
        <w:rPr>
          <w:w w:val="105"/>
          <w:sz w:val="24"/>
        </w:rPr>
        <w:t>Critique</w:t>
      </w:r>
      <w:r>
        <w:rPr>
          <w:spacing w:val="44"/>
          <w:w w:val="105"/>
          <w:sz w:val="24"/>
        </w:rPr>
        <w:t xml:space="preserve"> </w:t>
      </w:r>
      <w:r>
        <w:rPr>
          <w:w w:val="105"/>
          <w:sz w:val="24"/>
        </w:rPr>
        <w:t>and</w:t>
      </w:r>
      <w:r>
        <w:rPr>
          <w:spacing w:val="45"/>
          <w:w w:val="105"/>
          <w:sz w:val="24"/>
        </w:rPr>
        <w:t xml:space="preserve"> </w:t>
      </w:r>
      <w:r>
        <w:rPr>
          <w:w w:val="105"/>
          <w:sz w:val="24"/>
        </w:rPr>
        <w:t>apply</w:t>
      </w:r>
      <w:r>
        <w:rPr>
          <w:spacing w:val="45"/>
          <w:w w:val="105"/>
          <w:sz w:val="24"/>
        </w:rPr>
        <w:t xml:space="preserve"> </w:t>
      </w:r>
      <w:r>
        <w:rPr>
          <w:w w:val="105"/>
          <w:sz w:val="24"/>
        </w:rPr>
        <w:t>knowledge</w:t>
      </w:r>
      <w:r>
        <w:rPr>
          <w:spacing w:val="45"/>
          <w:w w:val="105"/>
          <w:sz w:val="24"/>
        </w:rPr>
        <w:t xml:space="preserve"> </w:t>
      </w:r>
      <w:r>
        <w:rPr>
          <w:w w:val="105"/>
          <w:sz w:val="24"/>
        </w:rPr>
        <w:t>about</w:t>
      </w:r>
      <w:r>
        <w:rPr>
          <w:spacing w:val="45"/>
          <w:w w:val="105"/>
          <w:sz w:val="24"/>
        </w:rPr>
        <w:t xml:space="preserve"> </w:t>
      </w:r>
      <w:r>
        <w:rPr>
          <w:w w:val="105"/>
          <w:sz w:val="24"/>
        </w:rPr>
        <w:t>person</w:t>
      </w:r>
      <w:r>
        <w:rPr>
          <w:spacing w:val="45"/>
          <w:w w:val="105"/>
          <w:sz w:val="24"/>
        </w:rPr>
        <w:t xml:space="preserve"> </w:t>
      </w:r>
      <w:r>
        <w:rPr>
          <w:w w:val="105"/>
          <w:sz w:val="24"/>
        </w:rPr>
        <w:t>and</w:t>
      </w:r>
      <w:r>
        <w:rPr>
          <w:spacing w:val="45"/>
          <w:w w:val="105"/>
          <w:sz w:val="24"/>
        </w:rPr>
        <w:t xml:space="preserve"> </w:t>
      </w:r>
      <w:r>
        <w:rPr>
          <w:w w:val="105"/>
          <w:sz w:val="24"/>
        </w:rPr>
        <w:t>environment</w:t>
      </w:r>
      <w:r>
        <w:rPr>
          <w:spacing w:val="44"/>
          <w:w w:val="105"/>
          <w:sz w:val="24"/>
        </w:rPr>
        <w:t xml:space="preserve"> </w:t>
      </w:r>
      <w:r>
        <w:rPr>
          <w:w w:val="105"/>
          <w:sz w:val="24"/>
        </w:rPr>
        <w:t>in</w:t>
      </w:r>
      <w:r>
        <w:rPr>
          <w:spacing w:val="45"/>
          <w:w w:val="105"/>
          <w:sz w:val="24"/>
        </w:rPr>
        <w:t xml:space="preserve"> </w:t>
      </w:r>
      <w:r>
        <w:rPr>
          <w:spacing w:val="-5"/>
          <w:w w:val="105"/>
          <w:sz w:val="24"/>
        </w:rPr>
        <w:t>the</w:t>
      </w:r>
    </w:p>
    <w:p w14:paraId="3E81BA9E" w14:textId="77777777" w:rsidR="001C52DE" w:rsidRDefault="00433E9E">
      <w:pPr>
        <w:pStyle w:val="BodyText"/>
        <w:spacing w:before="4"/>
        <w:ind w:left="607"/>
        <w:jc w:val="both"/>
      </w:pPr>
      <w:r>
        <w:t>context</w:t>
      </w:r>
      <w:r>
        <w:rPr>
          <w:spacing w:val="12"/>
        </w:rPr>
        <w:t xml:space="preserve"> </w:t>
      </w:r>
      <w:r>
        <w:t>of</w:t>
      </w:r>
      <w:r>
        <w:rPr>
          <w:spacing w:val="12"/>
        </w:rPr>
        <w:t xml:space="preserve"> </w:t>
      </w:r>
      <w:r>
        <w:t>behavioral</w:t>
      </w:r>
      <w:r>
        <w:rPr>
          <w:spacing w:val="12"/>
        </w:rPr>
        <w:t xml:space="preserve"> </w:t>
      </w:r>
      <w:r>
        <w:t>health</w:t>
      </w:r>
      <w:r>
        <w:rPr>
          <w:spacing w:val="12"/>
        </w:rPr>
        <w:t xml:space="preserve"> </w:t>
      </w:r>
      <w:r>
        <w:rPr>
          <w:spacing w:val="-2"/>
        </w:rPr>
        <w:t>disparities.</w:t>
      </w:r>
    </w:p>
    <w:p w14:paraId="11E11CD6" w14:textId="77777777" w:rsidR="001C52DE" w:rsidRDefault="001C52DE">
      <w:pPr>
        <w:jc w:val="both"/>
        <w:sectPr w:rsidR="001C52DE">
          <w:type w:val="continuous"/>
          <w:pgSz w:w="12240" w:h="15840"/>
          <w:pgMar w:top="1500" w:right="600" w:bottom="280" w:left="620" w:header="283" w:footer="0" w:gutter="0"/>
          <w:cols w:num="2" w:space="720" w:equalWidth="0">
            <w:col w:w="3413" w:space="40"/>
            <w:col w:w="7567"/>
          </w:cols>
        </w:sectPr>
      </w:pPr>
    </w:p>
    <w:p w14:paraId="041C04A1" w14:textId="77777777" w:rsidR="001C52DE" w:rsidRDefault="00433E9E">
      <w:pPr>
        <w:pStyle w:val="BodyText"/>
        <w:rPr>
          <w:sz w:val="20"/>
        </w:rPr>
      </w:pPr>
      <w:r>
        <w:lastRenderedPageBreak/>
        <w:pict w14:anchorId="6DD15F62">
          <v:rect id="docshape96" o:spid="_x0000_s2078" style="position:absolute;margin-left:18.15pt;margin-top:767.65pt;width:575.7pt;height:10.15pt;z-index:15742464;mso-position-horizontal-relative:page;mso-position-vertical-relative:page" fillcolor="#262b68" stroked="f">
            <w10:wrap anchorx="page" anchory="page"/>
          </v:rect>
        </w:pict>
      </w:r>
    </w:p>
    <w:p w14:paraId="41EA4185" w14:textId="77777777" w:rsidR="001C52DE" w:rsidRDefault="001C52DE">
      <w:pPr>
        <w:pStyle w:val="BodyText"/>
        <w:rPr>
          <w:sz w:val="20"/>
        </w:rPr>
      </w:pPr>
    </w:p>
    <w:p w14:paraId="52E06B86" w14:textId="77777777" w:rsidR="001C52DE" w:rsidRDefault="001C52DE">
      <w:pPr>
        <w:pStyle w:val="BodyText"/>
        <w:rPr>
          <w:sz w:val="20"/>
        </w:rPr>
      </w:pPr>
    </w:p>
    <w:p w14:paraId="0689D637" w14:textId="77777777" w:rsidR="001C52DE" w:rsidRDefault="001C52DE">
      <w:pPr>
        <w:pStyle w:val="BodyText"/>
        <w:spacing w:before="10"/>
        <w:rPr>
          <w:sz w:val="19"/>
        </w:rPr>
      </w:pPr>
    </w:p>
    <w:p w14:paraId="70EBA9FC" w14:textId="77777777" w:rsidR="001C52DE" w:rsidRDefault="00433E9E">
      <w:pPr>
        <w:pStyle w:val="ListParagraph"/>
        <w:numPr>
          <w:ilvl w:val="2"/>
          <w:numId w:val="18"/>
        </w:numPr>
        <w:tabs>
          <w:tab w:val="left" w:pos="1494"/>
        </w:tabs>
        <w:spacing w:before="128" w:line="218" w:lineRule="auto"/>
        <w:ind w:left="1679" w:right="340" w:hanging="860"/>
        <w:jc w:val="left"/>
        <w:rPr>
          <w:rFonts w:ascii="Cambria"/>
          <w:b/>
          <w:sz w:val="28"/>
        </w:rPr>
      </w:pPr>
      <w:r>
        <w:pict w14:anchorId="14451283">
          <v:group id="docshapegroup97" o:spid="_x0000_s2073" style="position:absolute;left:0;text-align:left;margin-left:1in;margin-top:85.25pt;width:7in;height:357.2pt;z-index:15742976;mso-position-horizontal-relative:page" coordorigin="1440,1705" coordsize="10080,7144">
            <v:shape id="docshape98" o:spid="_x0000_s2077" type="#_x0000_t75" style="position:absolute;left:4320;top:1705;width:7200;height:3918">
              <v:imagedata r:id="rId40" o:title=""/>
            </v:shape>
            <v:line id="_x0000_s2076" style="position:absolute" from="1440,1710" to="11520,1710" strokecolor="#262b68" strokeweight=".5pt"/>
            <v:shape id="docshape99" o:spid="_x0000_s2075" type="#_x0000_t202" style="position:absolute;left:1440;top:1705;width:10080;height:3918" filled="f" stroked="f">
              <v:textbox inset="0,0,0,0">
                <w:txbxContent>
                  <w:p w14:paraId="21C7512B" w14:textId="77777777" w:rsidR="001C52DE" w:rsidRDefault="001C52DE">
                    <w:pPr>
                      <w:spacing w:before="10"/>
                      <w:rPr>
                        <w:rFonts w:ascii="Cambria"/>
                        <w:b/>
                        <w:sz w:val="18"/>
                      </w:rPr>
                    </w:pPr>
                  </w:p>
                  <w:p w14:paraId="76819731" w14:textId="77777777" w:rsidR="001C52DE" w:rsidRDefault="00433E9E">
                    <w:pPr>
                      <w:spacing w:line="261" w:lineRule="auto"/>
                      <w:ind w:right="7515"/>
                      <w:rPr>
                        <w:sz w:val="24"/>
                      </w:rPr>
                    </w:pPr>
                    <w:r>
                      <w:rPr>
                        <w:w w:val="105"/>
                        <w:sz w:val="24"/>
                      </w:rPr>
                      <w:t>Social workers apply knowledge of the history and current structures of societies</w:t>
                    </w:r>
                    <w:r>
                      <w:rPr>
                        <w:spacing w:val="-13"/>
                        <w:w w:val="105"/>
                        <w:sz w:val="24"/>
                      </w:rPr>
                      <w:t xml:space="preserve"> </w:t>
                    </w:r>
                    <w:r>
                      <w:rPr>
                        <w:w w:val="105"/>
                        <w:sz w:val="24"/>
                      </w:rPr>
                      <w:t>to</w:t>
                    </w:r>
                    <w:r>
                      <w:rPr>
                        <w:spacing w:val="-13"/>
                        <w:w w:val="105"/>
                        <w:sz w:val="24"/>
                      </w:rPr>
                      <w:t xml:space="preserve"> </w:t>
                    </w:r>
                    <w:r>
                      <w:rPr>
                        <w:w w:val="105"/>
                        <w:sz w:val="24"/>
                      </w:rPr>
                      <w:t>develop</w:t>
                    </w:r>
                    <w:r>
                      <w:rPr>
                        <w:spacing w:val="-13"/>
                        <w:w w:val="105"/>
                        <w:sz w:val="24"/>
                      </w:rPr>
                      <w:t xml:space="preserve"> </w:t>
                    </w:r>
                    <w:r>
                      <w:rPr>
                        <w:w w:val="105"/>
                        <w:sz w:val="24"/>
                      </w:rPr>
                      <w:t xml:space="preserve">policies that support health equity, </w:t>
                    </w:r>
                    <w:r>
                      <w:rPr>
                        <w:spacing w:val="-2"/>
                        <w:w w:val="105"/>
                        <w:sz w:val="24"/>
                      </w:rPr>
                      <w:t>the</w:t>
                    </w:r>
                    <w:r>
                      <w:rPr>
                        <w:spacing w:val="-12"/>
                        <w:w w:val="105"/>
                        <w:sz w:val="24"/>
                      </w:rPr>
                      <w:t xml:space="preserve"> </w:t>
                    </w:r>
                    <w:r>
                      <w:rPr>
                        <w:spacing w:val="-2"/>
                        <w:w w:val="105"/>
                        <w:sz w:val="24"/>
                      </w:rPr>
                      <w:t>development</w:t>
                    </w:r>
                    <w:r>
                      <w:rPr>
                        <w:spacing w:val="-12"/>
                        <w:w w:val="105"/>
                        <w:sz w:val="24"/>
                      </w:rPr>
                      <w:t xml:space="preserve"> </w:t>
                    </w:r>
                    <w:r>
                      <w:rPr>
                        <w:spacing w:val="-2"/>
                        <w:w w:val="105"/>
                        <w:sz w:val="24"/>
                      </w:rPr>
                      <w:t>of</w:t>
                    </w:r>
                    <w:r>
                      <w:rPr>
                        <w:spacing w:val="-12"/>
                        <w:w w:val="105"/>
                        <w:sz w:val="24"/>
                      </w:rPr>
                      <w:t xml:space="preserve"> </w:t>
                    </w:r>
                    <w:r>
                      <w:rPr>
                        <w:spacing w:val="-2"/>
                        <w:w w:val="105"/>
                        <w:sz w:val="24"/>
                      </w:rPr>
                      <w:t xml:space="preserve">healthier </w:t>
                    </w:r>
                    <w:r>
                      <w:rPr>
                        <w:w w:val="105"/>
                        <w:sz w:val="24"/>
                      </w:rPr>
                      <w:t>communities and the improvement of behavioral health</w:t>
                    </w:r>
                    <w:r>
                      <w:rPr>
                        <w:spacing w:val="-13"/>
                        <w:w w:val="105"/>
                        <w:sz w:val="24"/>
                      </w:rPr>
                      <w:t xml:space="preserve"> </w:t>
                    </w:r>
                    <w:r>
                      <w:rPr>
                        <w:w w:val="105"/>
                        <w:sz w:val="24"/>
                      </w:rPr>
                      <w:t>care</w:t>
                    </w:r>
                    <w:r>
                      <w:rPr>
                        <w:spacing w:val="-13"/>
                        <w:w w:val="105"/>
                        <w:sz w:val="24"/>
                      </w:rPr>
                      <w:t xml:space="preserve"> </w:t>
                    </w:r>
                    <w:r>
                      <w:rPr>
                        <w:w w:val="105"/>
                        <w:sz w:val="24"/>
                      </w:rPr>
                      <w:t>service</w:t>
                    </w:r>
                    <w:r>
                      <w:rPr>
                        <w:spacing w:val="-13"/>
                        <w:w w:val="105"/>
                        <w:sz w:val="24"/>
                      </w:rPr>
                      <w:t xml:space="preserve"> </w:t>
                    </w:r>
                    <w:r>
                      <w:rPr>
                        <w:w w:val="105"/>
                        <w:sz w:val="24"/>
                      </w:rPr>
                      <w:t>delivery.</w:t>
                    </w:r>
                  </w:p>
                </w:txbxContent>
              </v:textbox>
            </v:shape>
            <v:shape id="docshape100" o:spid="_x0000_s2074" type="#_x0000_t202" style="position:absolute;left:4320;top:5622;width:7200;height:3226" fillcolor="#c1c2dc" stroked="f">
              <v:textbox inset="0,0,0,0">
                <w:txbxContent>
                  <w:p w14:paraId="563A5070" w14:textId="77777777" w:rsidR="001C52DE" w:rsidRDefault="001C52DE">
                    <w:pPr>
                      <w:spacing w:before="7"/>
                      <w:rPr>
                        <w:rFonts w:ascii="Cambria"/>
                        <w:b/>
                        <w:color w:val="000000"/>
                        <w:sz w:val="27"/>
                      </w:rPr>
                    </w:pPr>
                  </w:p>
                  <w:p w14:paraId="162CC82F" w14:textId="77777777" w:rsidR="001C52DE" w:rsidRDefault="00433E9E">
                    <w:pPr>
                      <w:ind w:left="216"/>
                      <w:rPr>
                        <w:rFonts w:ascii="Cambria"/>
                        <w:b/>
                        <w:color w:val="000000"/>
                        <w:sz w:val="24"/>
                      </w:rPr>
                    </w:pPr>
                    <w:r>
                      <w:rPr>
                        <w:rFonts w:ascii="Cambria"/>
                        <w:b/>
                        <w:color w:val="000000"/>
                        <w:spacing w:val="-2"/>
                        <w:sz w:val="24"/>
                      </w:rPr>
                      <w:t>Knowledge</w:t>
                    </w:r>
                  </w:p>
                  <w:p w14:paraId="4F087157" w14:textId="77777777" w:rsidR="001C52DE" w:rsidRDefault="001C52DE">
                    <w:pPr>
                      <w:rPr>
                        <w:rFonts w:ascii="Cambria"/>
                        <w:b/>
                        <w:color w:val="000000"/>
                        <w:sz w:val="24"/>
                      </w:rPr>
                    </w:pPr>
                  </w:p>
                  <w:p w14:paraId="11F0EE46" w14:textId="77777777" w:rsidR="001C52DE" w:rsidRDefault="00433E9E">
                    <w:pPr>
                      <w:numPr>
                        <w:ilvl w:val="0"/>
                        <w:numId w:val="8"/>
                      </w:numPr>
                      <w:tabs>
                        <w:tab w:val="left" w:pos="360"/>
                      </w:tabs>
                      <w:rPr>
                        <w:color w:val="000000"/>
                        <w:sz w:val="24"/>
                      </w:rPr>
                    </w:pPr>
                    <w:r>
                      <w:rPr>
                        <w:color w:val="000000"/>
                        <w:sz w:val="24"/>
                      </w:rPr>
                      <w:t>Understand</w:t>
                    </w:r>
                    <w:r>
                      <w:rPr>
                        <w:color w:val="000000"/>
                        <w:spacing w:val="-12"/>
                        <w:sz w:val="24"/>
                      </w:rPr>
                      <w:t xml:space="preserve"> </w:t>
                    </w:r>
                    <w:r>
                      <w:rPr>
                        <w:color w:val="000000"/>
                        <w:sz w:val="24"/>
                      </w:rPr>
                      <w:t>the</w:t>
                    </w:r>
                    <w:r>
                      <w:rPr>
                        <w:color w:val="000000"/>
                        <w:spacing w:val="-12"/>
                        <w:sz w:val="24"/>
                      </w:rPr>
                      <w:t xml:space="preserve"> </w:t>
                    </w:r>
                    <w:r>
                      <w:rPr>
                        <w:color w:val="000000"/>
                        <w:sz w:val="24"/>
                      </w:rPr>
                      <w:t>implications</w:t>
                    </w:r>
                    <w:r>
                      <w:rPr>
                        <w:color w:val="000000"/>
                        <w:spacing w:val="-11"/>
                        <w:sz w:val="24"/>
                      </w:rPr>
                      <w:t xml:space="preserve"> </w:t>
                    </w:r>
                    <w:r>
                      <w:rPr>
                        <w:color w:val="000000"/>
                        <w:sz w:val="24"/>
                      </w:rPr>
                      <w:t>of</w:t>
                    </w:r>
                    <w:r>
                      <w:rPr>
                        <w:color w:val="000000"/>
                        <w:spacing w:val="-12"/>
                        <w:sz w:val="24"/>
                      </w:rPr>
                      <w:t xml:space="preserve"> </w:t>
                    </w:r>
                    <w:r>
                      <w:rPr>
                        <w:color w:val="000000"/>
                        <w:sz w:val="24"/>
                      </w:rPr>
                      <w:t>fiscal,</w:t>
                    </w:r>
                    <w:r>
                      <w:rPr>
                        <w:color w:val="000000"/>
                        <w:spacing w:val="-12"/>
                        <w:sz w:val="24"/>
                      </w:rPr>
                      <w:t xml:space="preserve"> </w:t>
                    </w:r>
                    <w:r>
                      <w:rPr>
                        <w:color w:val="000000"/>
                        <w:sz w:val="24"/>
                      </w:rPr>
                      <w:t>welfare,</w:t>
                    </w:r>
                    <w:r>
                      <w:rPr>
                        <w:color w:val="000000"/>
                        <w:spacing w:val="-11"/>
                        <w:sz w:val="24"/>
                      </w:rPr>
                      <w:t xml:space="preserve"> </w:t>
                    </w:r>
                    <w:r>
                      <w:rPr>
                        <w:color w:val="000000"/>
                        <w:sz w:val="24"/>
                      </w:rPr>
                      <w:t>and</w:t>
                    </w:r>
                    <w:r>
                      <w:rPr>
                        <w:color w:val="000000"/>
                        <w:spacing w:val="-12"/>
                        <w:sz w:val="24"/>
                      </w:rPr>
                      <w:t xml:space="preserve"> </w:t>
                    </w:r>
                    <w:r>
                      <w:rPr>
                        <w:color w:val="000000"/>
                        <w:sz w:val="24"/>
                      </w:rPr>
                      <w:t>health</w:t>
                    </w:r>
                    <w:r>
                      <w:rPr>
                        <w:color w:val="000000"/>
                        <w:spacing w:val="-12"/>
                        <w:sz w:val="24"/>
                      </w:rPr>
                      <w:t xml:space="preserve"> </w:t>
                    </w:r>
                    <w:r>
                      <w:rPr>
                        <w:color w:val="000000"/>
                        <w:sz w:val="24"/>
                      </w:rPr>
                      <w:t>policies</w:t>
                    </w:r>
                    <w:r>
                      <w:rPr>
                        <w:color w:val="000000"/>
                        <w:spacing w:val="-11"/>
                        <w:sz w:val="24"/>
                      </w:rPr>
                      <w:t xml:space="preserve"> </w:t>
                    </w:r>
                    <w:r>
                      <w:rPr>
                        <w:color w:val="000000"/>
                        <w:sz w:val="24"/>
                      </w:rPr>
                      <w:t>for</w:t>
                    </w:r>
                    <w:r>
                      <w:rPr>
                        <w:color w:val="000000"/>
                        <w:spacing w:val="-12"/>
                        <w:sz w:val="24"/>
                      </w:rPr>
                      <w:t xml:space="preserve"> </w:t>
                    </w:r>
                    <w:r>
                      <w:rPr>
                        <w:color w:val="000000"/>
                        <w:spacing w:val="-2"/>
                        <w:sz w:val="24"/>
                      </w:rPr>
                      <w:t>practice</w:t>
                    </w:r>
                  </w:p>
                  <w:p w14:paraId="62F1BAD6" w14:textId="77777777" w:rsidR="001C52DE" w:rsidRDefault="00433E9E">
                    <w:pPr>
                      <w:spacing w:before="5"/>
                      <w:ind w:left="360"/>
                      <w:rPr>
                        <w:color w:val="000000"/>
                        <w:sz w:val="24"/>
                      </w:rPr>
                    </w:pPr>
                    <w:r>
                      <w:rPr>
                        <w:color w:val="000000"/>
                        <w:sz w:val="24"/>
                      </w:rPr>
                      <w:t>approaches</w:t>
                    </w:r>
                    <w:r>
                      <w:rPr>
                        <w:color w:val="000000"/>
                        <w:spacing w:val="-1"/>
                        <w:sz w:val="24"/>
                      </w:rPr>
                      <w:t xml:space="preserve"> </w:t>
                    </w:r>
                    <w:r>
                      <w:rPr>
                        <w:color w:val="000000"/>
                        <w:sz w:val="24"/>
                      </w:rPr>
                      <w:t>that address behavioral health</w:t>
                    </w:r>
                    <w:r>
                      <w:rPr>
                        <w:color w:val="000000"/>
                        <w:spacing w:val="-1"/>
                        <w:sz w:val="24"/>
                      </w:rPr>
                      <w:t xml:space="preserve"> </w:t>
                    </w:r>
                    <w:r>
                      <w:rPr>
                        <w:color w:val="000000"/>
                        <w:spacing w:val="-2"/>
                        <w:sz w:val="24"/>
                      </w:rPr>
                      <w:t>inequalities.</w:t>
                    </w:r>
                  </w:p>
                  <w:p w14:paraId="6E99818D" w14:textId="77777777" w:rsidR="001C52DE" w:rsidRDefault="00433E9E">
                    <w:pPr>
                      <w:numPr>
                        <w:ilvl w:val="0"/>
                        <w:numId w:val="8"/>
                      </w:numPr>
                      <w:tabs>
                        <w:tab w:val="left" w:pos="360"/>
                      </w:tabs>
                      <w:spacing w:before="125"/>
                      <w:rPr>
                        <w:color w:val="000000"/>
                        <w:sz w:val="24"/>
                      </w:rPr>
                    </w:pPr>
                    <w:r>
                      <w:rPr>
                        <w:color w:val="000000"/>
                        <w:sz w:val="24"/>
                      </w:rPr>
                      <w:t>Understand</w:t>
                    </w:r>
                    <w:r>
                      <w:rPr>
                        <w:color w:val="000000"/>
                        <w:spacing w:val="-5"/>
                        <w:sz w:val="24"/>
                      </w:rPr>
                      <w:t xml:space="preserve"> </w:t>
                    </w:r>
                    <w:r>
                      <w:rPr>
                        <w:color w:val="000000"/>
                        <w:sz w:val="24"/>
                      </w:rPr>
                      <w:t>the</w:t>
                    </w:r>
                    <w:r>
                      <w:rPr>
                        <w:color w:val="000000"/>
                        <w:spacing w:val="-5"/>
                        <w:sz w:val="24"/>
                      </w:rPr>
                      <w:t xml:space="preserve"> </w:t>
                    </w:r>
                    <w:r>
                      <w:rPr>
                        <w:color w:val="000000"/>
                        <w:sz w:val="24"/>
                      </w:rPr>
                      <w:t>policy</w:t>
                    </w:r>
                    <w:r>
                      <w:rPr>
                        <w:color w:val="000000"/>
                        <w:spacing w:val="-4"/>
                        <w:sz w:val="24"/>
                      </w:rPr>
                      <w:t xml:space="preserve"> </w:t>
                    </w:r>
                    <w:r>
                      <w:rPr>
                        <w:color w:val="000000"/>
                        <w:sz w:val="24"/>
                      </w:rPr>
                      <w:t>process</w:t>
                    </w:r>
                    <w:r>
                      <w:rPr>
                        <w:color w:val="000000"/>
                        <w:spacing w:val="-5"/>
                        <w:sz w:val="24"/>
                      </w:rPr>
                      <w:t xml:space="preserve"> </w:t>
                    </w:r>
                    <w:r>
                      <w:rPr>
                        <w:color w:val="000000"/>
                        <w:sz w:val="24"/>
                      </w:rPr>
                      <w:t>and</w:t>
                    </w:r>
                    <w:r>
                      <w:rPr>
                        <w:color w:val="000000"/>
                        <w:spacing w:val="-4"/>
                        <w:sz w:val="24"/>
                      </w:rPr>
                      <w:t xml:space="preserve"> </w:t>
                    </w:r>
                    <w:r>
                      <w:rPr>
                        <w:color w:val="000000"/>
                        <w:sz w:val="24"/>
                      </w:rPr>
                      <w:t>how</w:t>
                    </w:r>
                    <w:r>
                      <w:rPr>
                        <w:color w:val="000000"/>
                        <w:spacing w:val="-5"/>
                        <w:sz w:val="24"/>
                      </w:rPr>
                      <w:t xml:space="preserve"> </w:t>
                    </w:r>
                    <w:r>
                      <w:rPr>
                        <w:color w:val="000000"/>
                        <w:sz w:val="24"/>
                      </w:rPr>
                      <w:t>to</w:t>
                    </w:r>
                    <w:r>
                      <w:rPr>
                        <w:color w:val="000000"/>
                        <w:spacing w:val="-5"/>
                        <w:sz w:val="24"/>
                      </w:rPr>
                      <w:t xml:space="preserve"> </w:t>
                    </w:r>
                    <w:r>
                      <w:rPr>
                        <w:color w:val="000000"/>
                        <w:sz w:val="24"/>
                      </w:rPr>
                      <w:t>intervene</w:t>
                    </w:r>
                    <w:r>
                      <w:rPr>
                        <w:color w:val="000000"/>
                        <w:spacing w:val="-4"/>
                        <w:sz w:val="24"/>
                      </w:rPr>
                      <w:t xml:space="preserve"> </w:t>
                    </w:r>
                    <w:r>
                      <w:rPr>
                        <w:color w:val="000000"/>
                        <w:sz w:val="24"/>
                      </w:rPr>
                      <w:t>to</w:t>
                    </w:r>
                    <w:r>
                      <w:rPr>
                        <w:color w:val="000000"/>
                        <w:spacing w:val="-5"/>
                        <w:sz w:val="24"/>
                      </w:rPr>
                      <w:t xml:space="preserve"> </w:t>
                    </w:r>
                    <w:r>
                      <w:rPr>
                        <w:color w:val="000000"/>
                        <w:sz w:val="24"/>
                      </w:rPr>
                      <w:t>change</w:t>
                    </w:r>
                    <w:r>
                      <w:rPr>
                        <w:color w:val="000000"/>
                        <w:spacing w:val="-4"/>
                        <w:sz w:val="24"/>
                      </w:rPr>
                      <w:t xml:space="preserve"> </w:t>
                    </w:r>
                    <w:r>
                      <w:rPr>
                        <w:color w:val="000000"/>
                        <w:sz w:val="24"/>
                      </w:rPr>
                      <w:t>and</w:t>
                    </w:r>
                    <w:r>
                      <w:rPr>
                        <w:color w:val="000000"/>
                        <w:spacing w:val="-5"/>
                        <w:sz w:val="24"/>
                      </w:rPr>
                      <w:t xml:space="preserve"> </w:t>
                    </w:r>
                    <w:r>
                      <w:rPr>
                        <w:color w:val="000000"/>
                        <w:spacing w:val="-2"/>
                        <w:sz w:val="24"/>
                      </w:rPr>
                      <w:t>develop</w:t>
                    </w:r>
                  </w:p>
                  <w:p w14:paraId="120BE7F3" w14:textId="77777777" w:rsidR="001C52DE" w:rsidRDefault="00433E9E">
                    <w:pPr>
                      <w:spacing w:before="5"/>
                      <w:ind w:left="360"/>
                      <w:rPr>
                        <w:color w:val="000000"/>
                        <w:sz w:val="24"/>
                      </w:rPr>
                    </w:pPr>
                    <w:r>
                      <w:rPr>
                        <w:color w:val="000000"/>
                        <w:sz w:val="24"/>
                      </w:rPr>
                      <w:t>new</w:t>
                    </w:r>
                    <w:r>
                      <w:rPr>
                        <w:color w:val="000000"/>
                        <w:spacing w:val="6"/>
                        <w:sz w:val="24"/>
                      </w:rPr>
                      <w:t xml:space="preserve"> </w:t>
                    </w:r>
                    <w:r>
                      <w:rPr>
                        <w:color w:val="000000"/>
                        <w:sz w:val="24"/>
                      </w:rPr>
                      <w:t>policies</w:t>
                    </w:r>
                    <w:r>
                      <w:rPr>
                        <w:color w:val="000000"/>
                        <w:spacing w:val="5"/>
                        <w:sz w:val="24"/>
                      </w:rPr>
                      <w:t xml:space="preserve"> </w:t>
                    </w:r>
                    <w:r>
                      <w:rPr>
                        <w:color w:val="000000"/>
                        <w:sz w:val="24"/>
                      </w:rPr>
                      <w:t>related</w:t>
                    </w:r>
                    <w:r>
                      <w:rPr>
                        <w:color w:val="000000"/>
                        <w:spacing w:val="6"/>
                        <w:sz w:val="24"/>
                      </w:rPr>
                      <w:t xml:space="preserve"> </w:t>
                    </w:r>
                    <w:r>
                      <w:rPr>
                        <w:color w:val="000000"/>
                        <w:sz w:val="24"/>
                      </w:rPr>
                      <w:t>to</w:t>
                    </w:r>
                    <w:r>
                      <w:rPr>
                        <w:color w:val="000000"/>
                        <w:spacing w:val="6"/>
                        <w:sz w:val="24"/>
                      </w:rPr>
                      <w:t xml:space="preserve"> </w:t>
                    </w:r>
                    <w:r>
                      <w:rPr>
                        <w:color w:val="000000"/>
                        <w:sz w:val="24"/>
                      </w:rPr>
                      <w:t>behavioral</w:t>
                    </w:r>
                    <w:r>
                      <w:rPr>
                        <w:color w:val="000000"/>
                        <w:spacing w:val="6"/>
                        <w:sz w:val="24"/>
                      </w:rPr>
                      <w:t xml:space="preserve"> </w:t>
                    </w:r>
                    <w:r>
                      <w:rPr>
                        <w:color w:val="000000"/>
                        <w:sz w:val="24"/>
                      </w:rPr>
                      <w:t>health</w:t>
                    </w:r>
                    <w:r>
                      <w:rPr>
                        <w:color w:val="000000"/>
                        <w:spacing w:val="6"/>
                        <w:sz w:val="24"/>
                      </w:rPr>
                      <w:t xml:space="preserve"> </w:t>
                    </w:r>
                    <w:r>
                      <w:rPr>
                        <w:color w:val="000000"/>
                        <w:spacing w:val="-2"/>
                        <w:sz w:val="24"/>
                      </w:rPr>
                      <w:t>inequalities.</w:t>
                    </w:r>
                  </w:p>
                  <w:p w14:paraId="6DCE1424" w14:textId="77777777" w:rsidR="001C52DE" w:rsidRDefault="00433E9E">
                    <w:pPr>
                      <w:numPr>
                        <w:ilvl w:val="0"/>
                        <w:numId w:val="8"/>
                      </w:numPr>
                      <w:tabs>
                        <w:tab w:val="left" w:pos="360"/>
                      </w:tabs>
                      <w:spacing w:before="124"/>
                      <w:rPr>
                        <w:color w:val="000000"/>
                        <w:sz w:val="24"/>
                      </w:rPr>
                    </w:pPr>
                    <w:r>
                      <w:rPr>
                        <w:color w:val="000000"/>
                        <w:sz w:val="24"/>
                      </w:rPr>
                      <w:t>Understand</w:t>
                    </w:r>
                    <w:r>
                      <w:rPr>
                        <w:color w:val="000000"/>
                        <w:spacing w:val="2"/>
                        <w:sz w:val="24"/>
                      </w:rPr>
                      <w:t xml:space="preserve"> </w:t>
                    </w:r>
                    <w:r>
                      <w:rPr>
                        <w:color w:val="000000"/>
                        <w:sz w:val="24"/>
                      </w:rPr>
                      <w:t>the</w:t>
                    </w:r>
                    <w:r>
                      <w:rPr>
                        <w:color w:val="000000"/>
                        <w:spacing w:val="3"/>
                        <w:sz w:val="24"/>
                      </w:rPr>
                      <w:t xml:space="preserve"> </w:t>
                    </w:r>
                    <w:r>
                      <w:rPr>
                        <w:color w:val="000000"/>
                        <w:sz w:val="24"/>
                      </w:rPr>
                      <w:t>process</w:t>
                    </w:r>
                    <w:r>
                      <w:rPr>
                        <w:color w:val="000000"/>
                        <w:spacing w:val="2"/>
                        <w:sz w:val="24"/>
                      </w:rPr>
                      <w:t xml:space="preserve"> </w:t>
                    </w:r>
                    <w:r>
                      <w:rPr>
                        <w:color w:val="000000"/>
                        <w:sz w:val="24"/>
                      </w:rPr>
                      <w:t>of</w:t>
                    </w:r>
                    <w:r>
                      <w:rPr>
                        <w:color w:val="000000"/>
                        <w:spacing w:val="3"/>
                        <w:sz w:val="24"/>
                      </w:rPr>
                      <w:t xml:space="preserve"> </w:t>
                    </w:r>
                    <w:r>
                      <w:rPr>
                        <w:color w:val="000000"/>
                        <w:sz w:val="24"/>
                      </w:rPr>
                      <w:t>policy</w:t>
                    </w:r>
                    <w:r>
                      <w:rPr>
                        <w:color w:val="000000"/>
                        <w:spacing w:val="3"/>
                        <w:sz w:val="24"/>
                      </w:rPr>
                      <w:t xml:space="preserve"> </w:t>
                    </w:r>
                    <w:r>
                      <w:rPr>
                        <w:color w:val="000000"/>
                        <w:sz w:val="24"/>
                      </w:rPr>
                      <w:t>evaluation</w:t>
                    </w:r>
                    <w:r>
                      <w:rPr>
                        <w:color w:val="000000"/>
                        <w:spacing w:val="2"/>
                        <w:sz w:val="24"/>
                      </w:rPr>
                      <w:t xml:space="preserve"> </w:t>
                    </w:r>
                    <w:r>
                      <w:rPr>
                        <w:color w:val="000000"/>
                        <w:sz w:val="24"/>
                      </w:rPr>
                      <w:t>and</w:t>
                    </w:r>
                    <w:r>
                      <w:rPr>
                        <w:color w:val="000000"/>
                        <w:spacing w:val="3"/>
                        <w:sz w:val="24"/>
                      </w:rPr>
                      <w:t xml:space="preserve"> </w:t>
                    </w:r>
                    <w:r>
                      <w:rPr>
                        <w:color w:val="000000"/>
                        <w:sz w:val="24"/>
                      </w:rPr>
                      <w:t>advocacy</w:t>
                    </w:r>
                    <w:r>
                      <w:rPr>
                        <w:color w:val="000000"/>
                        <w:spacing w:val="2"/>
                        <w:sz w:val="24"/>
                      </w:rPr>
                      <w:t xml:space="preserve"> </w:t>
                    </w:r>
                    <w:r>
                      <w:rPr>
                        <w:color w:val="000000"/>
                        <w:sz w:val="24"/>
                      </w:rPr>
                      <w:t>and</w:t>
                    </w:r>
                    <w:r>
                      <w:rPr>
                        <w:color w:val="000000"/>
                        <w:spacing w:val="3"/>
                        <w:sz w:val="24"/>
                      </w:rPr>
                      <w:t xml:space="preserve"> </w:t>
                    </w:r>
                    <w:r>
                      <w:rPr>
                        <w:color w:val="000000"/>
                        <w:sz w:val="24"/>
                      </w:rPr>
                      <w:t>their</w:t>
                    </w:r>
                    <w:r>
                      <w:rPr>
                        <w:color w:val="000000"/>
                        <w:spacing w:val="3"/>
                        <w:sz w:val="24"/>
                      </w:rPr>
                      <w:t xml:space="preserve"> </w:t>
                    </w:r>
                    <w:r>
                      <w:rPr>
                        <w:color w:val="000000"/>
                        <w:sz w:val="24"/>
                      </w:rPr>
                      <w:t>use</w:t>
                    </w:r>
                    <w:r>
                      <w:rPr>
                        <w:color w:val="000000"/>
                        <w:spacing w:val="2"/>
                        <w:sz w:val="24"/>
                      </w:rPr>
                      <w:t xml:space="preserve"> </w:t>
                    </w:r>
                    <w:r>
                      <w:rPr>
                        <w:color w:val="000000"/>
                        <w:spacing w:val="-5"/>
                        <w:sz w:val="24"/>
                      </w:rPr>
                      <w:t>in</w:t>
                    </w:r>
                  </w:p>
                  <w:p w14:paraId="15E79221" w14:textId="77777777" w:rsidR="001C52DE" w:rsidRDefault="00433E9E">
                    <w:pPr>
                      <w:spacing w:before="5"/>
                      <w:ind w:left="360"/>
                      <w:rPr>
                        <w:color w:val="000000"/>
                        <w:sz w:val="24"/>
                      </w:rPr>
                    </w:pPr>
                    <w:r>
                      <w:rPr>
                        <w:color w:val="000000"/>
                        <w:w w:val="105"/>
                        <w:sz w:val="24"/>
                      </w:rPr>
                      <w:t>improving</w:t>
                    </w:r>
                    <w:r>
                      <w:rPr>
                        <w:color w:val="000000"/>
                        <w:spacing w:val="-2"/>
                        <w:w w:val="105"/>
                        <w:sz w:val="24"/>
                      </w:rPr>
                      <w:t xml:space="preserve"> </w:t>
                    </w:r>
                    <w:r>
                      <w:rPr>
                        <w:color w:val="000000"/>
                        <w:w w:val="105"/>
                        <w:sz w:val="24"/>
                      </w:rPr>
                      <w:t>and</w:t>
                    </w:r>
                    <w:r>
                      <w:rPr>
                        <w:color w:val="000000"/>
                        <w:spacing w:val="-2"/>
                        <w:w w:val="105"/>
                        <w:sz w:val="24"/>
                      </w:rPr>
                      <w:t xml:space="preserve"> </w:t>
                    </w:r>
                    <w:r>
                      <w:rPr>
                        <w:color w:val="000000"/>
                        <w:w w:val="105"/>
                        <w:sz w:val="24"/>
                      </w:rPr>
                      <w:t>reforming</w:t>
                    </w:r>
                    <w:r>
                      <w:rPr>
                        <w:color w:val="000000"/>
                        <w:spacing w:val="-2"/>
                        <w:w w:val="105"/>
                        <w:sz w:val="24"/>
                      </w:rPr>
                      <w:t xml:space="preserve"> policies.</w:t>
                    </w:r>
                  </w:p>
                </w:txbxContent>
              </v:textbox>
            </v:shape>
            <w10:wrap anchorx="page"/>
          </v:group>
        </w:pict>
      </w:r>
      <w:bookmarkStart w:id="11" w:name="_bookmark11"/>
      <w:bookmarkEnd w:id="11"/>
      <w:r>
        <w:rPr>
          <w:rFonts w:ascii="Cambria"/>
          <w:b/>
          <w:spacing w:val="-6"/>
          <w:w w:val="125"/>
          <w:sz w:val="28"/>
        </w:rPr>
        <w:t>|</w:t>
      </w:r>
      <w:r>
        <w:rPr>
          <w:rFonts w:ascii="Cambria"/>
          <w:b/>
          <w:spacing w:val="-14"/>
          <w:w w:val="125"/>
          <w:sz w:val="28"/>
        </w:rPr>
        <w:t xml:space="preserve"> </w:t>
      </w:r>
      <w:r>
        <w:rPr>
          <w:rFonts w:ascii="Cambria"/>
          <w:b/>
          <w:spacing w:val="-6"/>
          <w:w w:val="105"/>
          <w:sz w:val="28"/>
        </w:rPr>
        <w:t>Engage</w:t>
      </w:r>
      <w:r>
        <w:rPr>
          <w:rFonts w:ascii="Cambria"/>
          <w:b/>
          <w:spacing w:val="-10"/>
          <w:w w:val="105"/>
          <w:sz w:val="28"/>
        </w:rPr>
        <w:t xml:space="preserve"> </w:t>
      </w:r>
      <w:r>
        <w:rPr>
          <w:rFonts w:ascii="Cambria"/>
          <w:b/>
          <w:spacing w:val="-6"/>
          <w:w w:val="105"/>
          <w:sz w:val="28"/>
        </w:rPr>
        <w:t>in</w:t>
      </w:r>
      <w:r>
        <w:rPr>
          <w:rFonts w:ascii="Cambria"/>
          <w:b/>
          <w:spacing w:val="-10"/>
          <w:w w:val="105"/>
          <w:sz w:val="28"/>
        </w:rPr>
        <w:t xml:space="preserve"> </w:t>
      </w:r>
      <w:r>
        <w:rPr>
          <w:rFonts w:ascii="Cambria"/>
          <w:b/>
          <w:spacing w:val="-6"/>
          <w:w w:val="105"/>
          <w:sz w:val="28"/>
        </w:rPr>
        <w:t>policy</w:t>
      </w:r>
      <w:r>
        <w:rPr>
          <w:rFonts w:ascii="Cambria"/>
          <w:b/>
          <w:spacing w:val="-10"/>
          <w:w w:val="105"/>
          <w:sz w:val="28"/>
        </w:rPr>
        <w:t xml:space="preserve"> </w:t>
      </w:r>
      <w:r>
        <w:rPr>
          <w:rFonts w:ascii="Cambria"/>
          <w:b/>
          <w:spacing w:val="-6"/>
          <w:w w:val="105"/>
          <w:sz w:val="28"/>
        </w:rPr>
        <w:t>practice</w:t>
      </w:r>
      <w:r>
        <w:rPr>
          <w:rFonts w:ascii="Cambria"/>
          <w:b/>
          <w:spacing w:val="-11"/>
          <w:w w:val="105"/>
          <w:sz w:val="28"/>
        </w:rPr>
        <w:t xml:space="preserve"> </w:t>
      </w:r>
      <w:r>
        <w:rPr>
          <w:rFonts w:ascii="Cambria"/>
          <w:b/>
          <w:spacing w:val="-6"/>
          <w:w w:val="105"/>
          <w:sz w:val="28"/>
        </w:rPr>
        <w:t>to</w:t>
      </w:r>
      <w:r>
        <w:rPr>
          <w:rFonts w:ascii="Cambria"/>
          <w:b/>
          <w:spacing w:val="-10"/>
          <w:w w:val="105"/>
          <w:sz w:val="28"/>
        </w:rPr>
        <w:t xml:space="preserve"> </w:t>
      </w:r>
      <w:r>
        <w:rPr>
          <w:rFonts w:ascii="Cambria"/>
          <w:b/>
          <w:spacing w:val="-6"/>
          <w:w w:val="105"/>
          <w:sz w:val="28"/>
        </w:rPr>
        <w:t>address</w:t>
      </w:r>
      <w:r>
        <w:rPr>
          <w:rFonts w:ascii="Cambria"/>
          <w:b/>
          <w:spacing w:val="-10"/>
          <w:w w:val="105"/>
          <w:sz w:val="28"/>
        </w:rPr>
        <w:t xml:space="preserve"> </w:t>
      </w:r>
      <w:r>
        <w:rPr>
          <w:rFonts w:ascii="Cambria"/>
          <w:b/>
          <w:spacing w:val="-6"/>
          <w:w w:val="105"/>
          <w:sz w:val="28"/>
        </w:rPr>
        <w:t>the</w:t>
      </w:r>
      <w:r>
        <w:rPr>
          <w:rFonts w:ascii="Cambria"/>
          <w:b/>
          <w:spacing w:val="-10"/>
          <w:w w:val="105"/>
          <w:sz w:val="28"/>
        </w:rPr>
        <w:t xml:space="preserve"> </w:t>
      </w:r>
      <w:r>
        <w:rPr>
          <w:rFonts w:ascii="Cambria"/>
          <w:b/>
          <w:spacing w:val="-6"/>
          <w:w w:val="105"/>
          <w:sz w:val="28"/>
        </w:rPr>
        <w:t>social</w:t>
      </w:r>
      <w:r>
        <w:rPr>
          <w:rFonts w:ascii="Cambria"/>
          <w:b/>
          <w:spacing w:val="-10"/>
          <w:w w:val="105"/>
          <w:sz w:val="28"/>
        </w:rPr>
        <w:t xml:space="preserve"> </w:t>
      </w:r>
      <w:r>
        <w:rPr>
          <w:rFonts w:ascii="Cambria"/>
          <w:b/>
          <w:spacing w:val="-6"/>
          <w:w w:val="105"/>
          <w:sz w:val="28"/>
        </w:rPr>
        <w:t>determinants</w:t>
      </w:r>
      <w:r>
        <w:rPr>
          <w:rFonts w:ascii="Cambria"/>
          <w:b/>
          <w:spacing w:val="-10"/>
          <w:w w:val="105"/>
          <w:sz w:val="28"/>
        </w:rPr>
        <w:t xml:space="preserve"> </w:t>
      </w:r>
      <w:r>
        <w:rPr>
          <w:rFonts w:ascii="Cambria"/>
          <w:b/>
          <w:spacing w:val="-6"/>
          <w:w w:val="105"/>
          <w:sz w:val="28"/>
        </w:rPr>
        <w:t>of</w:t>
      </w:r>
      <w:r>
        <w:rPr>
          <w:rFonts w:ascii="Cambria"/>
          <w:b/>
          <w:spacing w:val="-11"/>
          <w:w w:val="105"/>
          <w:sz w:val="28"/>
        </w:rPr>
        <w:t xml:space="preserve"> </w:t>
      </w:r>
      <w:r>
        <w:rPr>
          <w:rFonts w:ascii="Cambria"/>
          <w:b/>
          <w:spacing w:val="-6"/>
          <w:w w:val="105"/>
          <w:sz w:val="28"/>
        </w:rPr>
        <w:t xml:space="preserve">health, </w:t>
      </w:r>
      <w:r>
        <w:rPr>
          <w:rFonts w:ascii="Cambria"/>
          <w:b/>
          <w:spacing w:val="-2"/>
          <w:sz w:val="28"/>
        </w:rPr>
        <w:t>advance</w:t>
      </w:r>
      <w:r>
        <w:rPr>
          <w:rFonts w:ascii="Cambria"/>
          <w:b/>
          <w:spacing w:val="-5"/>
          <w:sz w:val="28"/>
        </w:rPr>
        <w:t xml:space="preserve"> </w:t>
      </w:r>
      <w:r>
        <w:rPr>
          <w:rFonts w:ascii="Cambria"/>
          <w:b/>
          <w:spacing w:val="-2"/>
          <w:sz w:val="28"/>
        </w:rPr>
        <w:t>social,</w:t>
      </w:r>
      <w:r>
        <w:rPr>
          <w:rFonts w:ascii="Cambria"/>
          <w:b/>
          <w:spacing w:val="-5"/>
          <w:sz w:val="28"/>
        </w:rPr>
        <w:t xml:space="preserve"> </w:t>
      </w:r>
      <w:r>
        <w:rPr>
          <w:rFonts w:ascii="Cambria"/>
          <w:b/>
          <w:spacing w:val="-2"/>
          <w:sz w:val="28"/>
        </w:rPr>
        <w:t>economic,</w:t>
      </w:r>
      <w:r>
        <w:rPr>
          <w:rFonts w:ascii="Cambria"/>
          <w:b/>
          <w:spacing w:val="-5"/>
          <w:sz w:val="28"/>
        </w:rPr>
        <w:t xml:space="preserve"> </w:t>
      </w:r>
      <w:r>
        <w:rPr>
          <w:rFonts w:ascii="Cambria"/>
          <w:b/>
          <w:spacing w:val="-2"/>
          <w:sz w:val="28"/>
        </w:rPr>
        <w:t>psychological,</w:t>
      </w:r>
      <w:r>
        <w:rPr>
          <w:rFonts w:ascii="Cambria"/>
          <w:b/>
          <w:spacing w:val="-5"/>
          <w:sz w:val="28"/>
        </w:rPr>
        <w:t xml:space="preserve"> </w:t>
      </w:r>
      <w:r>
        <w:rPr>
          <w:rFonts w:ascii="Cambria"/>
          <w:b/>
          <w:spacing w:val="-2"/>
          <w:sz w:val="28"/>
        </w:rPr>
        <w:t>and</w:t>
      </w:r>
      <w:r>
        <w:rPr>
          <w:rFonts w:ascii="Cambria"/>
          <w:b/>
          <w:spacing w:val="-5"/>
          <w:sz w:val="28"/>
        </w:rPr>
        <w:t xml:space="preserve"> </w:t>
      </w:r>
      <w:r>
        <w:rPr>
          <w:rFonts w:ascii="Cambria"/>
          <w:b/>
          <w:spacing w:val="-2"/>
          <w:sz w:val="28"/>
        </w:rPr>
        <w:t>environmental</w:t>
      </w:r>
      <w:r>
        <w:rPr>
          <w:rFonts w:ascii="Cambria"/>
          <w:b/>
          <w:spacing w:val="-5"/>
          <w:sz w:val="28"/>
        </w:rPr>
        <w:t xml:space="preserve"> </w:t>
      </w:r>
      <w:r>
        <w:rPr>
          <w:rFonts w:ascii="Cambria"/>
          <w:b/>
          <w:spacing w:val="-2"/>
          <w:sz w:val="28"/>
        </w:rPr>
        <w:t xml:space="preserve">well-being </w:t>
      </w:r>
      <w:r>
        <w:rPr>
          <w:rFonts w:ascii="Cambria"/>
          <w:b/>
          <w:spacing w:val="-6"/>
          <w:sz w:val="28"/>
        </w:rPr>
        <w:t>and</w:t>
      </w:r>
      <w:r>
        <w:rPr>
          <w:rFonts w:ascii="Cambria"/>
          <w:b/>
          <w:spacing w:val="-7"/>
          <w:sz w:val="28"/>
        </w:rPr>
        <w:t xml:space="preserve"> </w:t>
      </w:r>
      <w:r>
        <w:rPr>
          <w:rFonts w:ascii="Cambria"/>
          <w:b/>
          <w:spacing w:val="-6"/>
          <w:sz w:val="28"/>
        </w:rPr>
        <w:t>deliver</w:t>
      </w:r>
      <w:r>
        <w:rPr>
          <w:rFonts w:ascii="Cambria"/>
          <w:b/>
          <w:spacing w:val="-7"/>
          <w:sz w:val="28"/>
        </w:rPr>
        <w:t xml:space="preserve"> </w:t>
      </w:r>
      <w:r>
        <w:rPr>
          <w:rFonts w:ascii="Cambria"/>
          <w:b/>
          <w:spacing w:val="-6"/>
          <w:sz w:val="28"/>
        </w:rPr>
        <w:t>effective</w:t>
      </w:r>
      <w:r>
        <w:rPr>
          <w:rFonts w:ascii="Cambria"/>
          <w:b/>
          <w:spacing w:val="-7"/>
          <w:sz w:val="28"/>
        </w:rPr>
        <w:t xml:space="preserve"> </w:t>
      </w:r>
      <w:proofErr w:type="gramStart"/>
      <w:r>
        <w:rPr>
          <w:rFonts w:ascii="Cambria"/>
          <w:b/>
          <w:spacing w:val="-6"/>
          <w:sz w:val="28"/>
        </w:rPr>
        <w:t>culturally-grounded</w:t>
      </w:r>
      <w:proofErr w:type="gramEnd"/>
      <w:r>
        <w:rPr>
          <w:rFonts w:ascii="Cambria"/>
          <w:b/>
          <w:spacing w:val="-7"/>
          <w:sz w:val="28"/>
        </w:rPr>
        <w:t xml:space="preserve"> </w:t>
      </w:r>
      <w:r>
        <w:rPr>
          <w:rFonts w:ascii="Cambria"/>
          <w:b/>
          <w:spacing w:val="-6"/>
          <w:sz w:val="28"/>
        </w:rPr>
        <w:t>social</w:t>
      </w:r>
      <w:r>
        <w:rPr>
          <w:rFonts w:ascii="Cambria"/>
          <w:b/>
          <w:spacing w:val="-7"/>
          <w:sz w:val="28"/>
        </w:rPr>
        <w:t xml:space="preserve"> </w:t>
      </w:r>
      <w:r>
        <w:rPr>
          <w:rFonts w:ascii="Cambria"/>
          <w:b/>
          <w:spacing w:val="-6"/>
          <w:sz w:val="28"/>
        </w:rPr>
        <w:t>work</w:t>
      </w:r>
      <w:r>
        <w:rPr>
          <w:rFonts w:ascii="Cambria"/>
          <w:b/>
          <w:spacing w:val="-7"/>
          <w:sz w:val="28"/>
        </w:rPr>
        <w:t xml:space="preserve"> </w:t>
      </w:r>
      <w:r>
        <w:rPr>
          <w:rFonts w:ascii="Cambria"/>
          <w:b/>
          <w:spacing w:val="-6"/>
          <w:sz w:val="28"/>
        </w:rPr>
        <w:t>services</w:t>
      </w:r>
      <w:r>
        <w:rPr>
          <w:rFonts w:ascii="Cambria"/>
          <w:b/>
          <w:spacing w:val="-7"/>
          <w:sz w:val="28"/>
        </w:rPr>
        <w:t xml:space="preserve"> </w:t>
      </w:r>
      <w:r>
        <w:rPr>
          <w:rFonts w:ascii="Cambria"/>
          <w:b/>
          <w:spacing w:val="-6"/>
          <w:sz w:val="28"/>
        </w:rPr>
        <w:t>to</w:t>
      </w:r>
      <w:r>
        <w:rPr>
          <w:rFonts w:ascii="Cambria"/>
          <w:b/>
          <w:spacing w:val="-7"/>
          <w:sz w:val="28"/>
        </w:rPr>
        <w:t xml:space="preserve"> </w:t>
      </w:r>
      <w:r>
        <w:rPr>
          <w:rFonts w:ascii="Cambria"/>
          <w:b/>
          <w:spacing w:val="-6"/>
          <w:sz w:val="28"/>
        </w:rPr>
        <w:t xml:space="preserve">prevent, </w:t>
      </w:r>
      <w:r>
        <w:rPr>
          <w:rFonts w:ascii="Cambria"/>
          <w:b/>
          <w:spacing w:val="-10"/>
          <w:w w:val="105"/>
          <w:sz w:val="28"/>
        </w:rPr>
        <w:t>reduce</w:t>
      </w:r>
      <w:r>
        <w:rPr>
          <w:rFonts w:ascii="Cambria"/>
          <w:b/>
          <w:sz w:val="28"/>
        </w:rPr>
        <w:t xml:space="preserve"> </w:t>
      </w:r>
      <w:r>
        <w:rPr>
          <w:rFonts w:ascii="Cambria"/>
          <w:b/>
          <w:spacing w:val="-10"/>
          <w:w w:val="105"/>
          <w:sz w:val="28"/>
        </w:rPr>
        <w:t>and</w:t>
      </w:r>
      <w:r>
        <w:rPr>
          <w:rFonts w:ascii="Cambria"/>
          <w:b/>
          <w:sz w:val="28"/>
        </w:rPr>
        <w:t xml:space="preserve"> </w:t>
      </w:r>
      <w:r>
        <w:rPr>
          <w:rFonts w:ascii="Cambria"/>
          <w:b/>
          <w:spacing w:val="-10"/>
          <w:w w:val="105"/>
          <w:sz w:val="28"/>
        </w:rPr>
        <w:t>eventually</w:t>
      </w:r>
      <w:r>
        <w:rPr>
          <w:rFonts w:ascii="Cambria"/>
          <w:b/>
          <w:sz w:val="28"/>
        </w:rPr>
        <w:t xml:space="preserve"> </w:t>
      </w:r>
      <w:r>
        <w:rPr>
          <w:rFonts w:ascii="Cambria"/>
          <w:b/>
          <w:spacing w:val="-10"/>
          <w:w w:val="105"/>
          <w:sz w:val="28"/>
        </w:rPr>
        <w:t>eliminate</w:t>
      </w:r>
      <w:r>
        <w:rPr>
          <w:rFonts w:ascii="Cambria"/>
          <w:b/>
          <w:sz w:val="28"/>
        </w:rPr>
        <w:t xml:space="preserve"> </w:t>
      </w:r>
      <w:r>
        <w:rPr>
          <w:rFonts w:ascii="Cambria"/>
          <w:b/>
          <w:spacing w:val="-10"/>
          <w:w w:val="105"/>
          <w:sz w:val="28"/>
        </w:rPr>
        <w:t>behavioral</w:t>
      </w:r>
      <w:r>
        <w:rPr>
          <w:rFonts w:ascii="Cambria"/>
          <w:b/>
          <w:sz w:val="28"/>
        </w:rPr>
        <w:t xml:space="preserve"> </w:t>
      </w:r>
      <w:r>
        <w:rPr>
          <w:rFonts w:ascii="Cambria"/>
          <w:b/>
          <w:spacing w:val="-10"/>
          <w:w w:val="105"/>
          <w:sz w:val="28"/>
        </w:rPr>
        <w:t>health</w:t>
      </w:r>
      <w:r>
        <w:rPr>
          <w:rFonts w:ascii="Cambria"/>
          <w:b/>
          <w:spacing w:val="11"/>
          <w:w w:val="105"/>
          <w:sz w:val="28"/>
        </w:rPr>
        <w:t xml:space="preserve"> </w:t>
      </w:r>
      <w:r>
        <w:rPr>
          <w:rFonts w:ascii="Cambria"/>
          <w:b/>
          <w:spacing w:val="-10"/>
          <w:w w:val="105"/>
          <w:sz w:val="28"/>
        </w:rPr>
        <w:t>disparities.</w:t>
      </w:r>
    </w:p>
    <w:p w14:paraId="1BE5169E" w14:textId="77777777" w:rsidR="001C52DE" w:rsidRDefault="001C52DE">
      <w:pPr>
        <w:pStyle w:val="BodyText"/>
        <w:rPr>
          <w:rFonts w:ascii="Cambria"/>
          <w:b/>
          <w:sz w:val="20"/>
        </w:rPr>
      </w:pPr>
    </w:p>
    <w:p w14:paraId="3EA17ECB" w14:textId="77777777" w:rsidR="001C52DE" w:rsidRDefault="001C52DE">
      <w:pPr>
        <w:pStyle w:val="BodyText"/>
        <w:rPr>
          <w:rFonts w:ascii="Cambria"/>
          <w:b/>
          <w:sz w:val="20"/>
        </w:rPr>
      </w:pPr>
    </w:p>
    <w:p w14:paraId="548A11F4" w14:textId="77777777" w:rsidR="001C52DE" w:rsidRDefault="001C52DE">
      <w:pPr>
        <w:pStyle w:val="BodyText"/>
        <w:rPr>
          <w:rFonts w:ascii="Cambria"/>
          <w:b/>
          <w:sz w:val="20"/>
        </w:rPr>
      </w:pPr>
    </w:p>
    <w:p w14:paraId="4FDFA02C" w14:textId="77777777" w:rsidR="001C52DE" w:rsidRDefault="001C52DE">
      <w:pPr>
        <w:pStyle w:val="BodyText"/>
        <w:rPr>
          <w:rFonts w:ascii="Cambria"/>
          <w:b/>
          <w:sz w:val="20"/>
        </w:rPr>
      </w:pPr>
    </w:p>
    <w:p w14:paraId="51108C5A" w14:textId="77777777" w:rsidR="001C52DE" w:rsidRDefault="001C52DE">
      <w:pPr>
        <w:pStyle w:val="BodyText"/>
        <w:rPr>
          <w:rFonts w:ascii="Cambria"/>
          <w:b/>
          <w:sz w:val="20"/>
        </w:rPr>
      </w:pPr>
    </w:p>
    <w:p w14:paraId="02E546C5" w14:textId="77777777" w:rsidR="001C52DE" w:rsidRDefault="001C52DE">
      <w:pPr>
        <w:pStyle w:val="BodyText"/>
        <w:rPr>
          <w:rFonts w:ascii="Cambria"/>
          <w:b/>
          <w:sz w:val="20"/>
        </w:rPr>
      </w:pPr>
    </w:p>
    <w:p w14:paraId="30D8A086" w14:textId="77777777" w:rsidR="001C52DE" w:rsidRDefault="001C52DE">
      <w:pPr>
        <w:pStyle w:val="BodyText"/>
        <w:rPr>
          <w:rFonts w:ascii="Cambria"/>
          <w:b/>
          <w:sz w:val="20"/>
        </w:rPr>
      </w:pPr>
    </w:p>
    <w:p w14:paraId="01930DED" w14:textId="77777777" w:rsidR="001C52DE" w:rsidRDefault="001C52DE">
      <w:pPr>
        <w:pStyle w:val="BodyText"/>
        <w:rPr>
          <w:rFonts w:ascii="Cambria"/>
          <w:b/>
          <w:sz w:val="20"/>
        </w:rPr>
      </w:pPr>
    </w:p>
    <w:p w14:paraId="0189EE08" w14:textId="77777777" w:rsidR="001C52DE" w:rsidRDefault="001C52DE">
      <w:pPr>
        <w:pStyle w:val="BodyText"/>
        <w:rPr>
          <w:rFonts w:ascii="Cambria"/>
          <w:b/>
          <w:sz w:val="20"/>
        </w:rPr>
      </w:pPr>
    </w:p>
    <w:p w14:paraId="237D4D79" w14:textId="77777777" w:rsidR="001C52DE" w:rsidRDefault="001C52DE">
      <w:pPr>
        <w:pStyle w:val="BodyText"/>
        <w:rPr>
          <w:rFonts w:ascii="Cambria"/>
          <w:b/>
          <w:sz w:val="20"/>
        </w:rPr>
      </w:pPr>
    </w:p>
    <w:p w14:paraId="1911F283" w14:textId="77777777" w:rsidR="001C52DE" w:rsidRDefault="001C52DE">
      <w:pPr>
        <w:pStyle w:val="BodyText"/>
        <w:rPr>
          <w:rFonts w:ascii="Cambria"/>
          <w:b/>
          <w:sz w:val="20"/>
        </w:rPr>
      </w:pPr>
    </w:p>
    <w:p w14:paraId="609144B9" w14:textId="77777777" w:rsidR="001C52DE" w:rsidRDefault="001C52DE">
      <w:pPr>
        <w:pStyle w:val="BodyText"/>
        <w:rPr>
          <w:rFonts w:ascii="Cambria"/>
          <w:b/>
          <w:sz w:val="20"/>
        </w:rPr>
      </w:pPr>
    </w:p>
    <w:p w14:paraId="40064715" w14:textId="77777777" w:rsidR="001C52DE" w:rsidRDefault="001C52DE">
      <w:pPr>
        <w:pStyle w:val="BodyText"/>
        <w:rPr>
          <w:rFonts w:ascii="Cambria"/>
          <w:b/>
          <w:sz w:val="20"/>
        </w:rPr>
      </w:pPr>
    </w:p>
    <w:p w14:paraId="4BE1D8EE" w14:textId="77777777" w:rsidR="001C52DE" w:rsidRDefault="001C52DE">
      <w:pPr>
        <w:pStyle w:val="BodyText"/>
        <w:rPr>
          <w:rFonts w:ascii="Cambria"/>
          <w:b/>
          <w:sz w:val="20"/>
        </w:rPr>
      </w:pPr>
    </w:p>
    <w:p w14:paraId="324BF64F" w14:textId="77777777" w:rsidR="001C52DE" w:rsidRDefault="001C52DE">
      <w:pPr>
        <w:pStyle w:val="BodyText"/>
        <w:rPr>
          <w:rFonts w:ascii="Cambria"/>
          <w:b/>
          <w:sz w:val="20"/>
        </w:rPr>
      </w:pPr>
    </w:p>
    <w:p w14:paraId="2734F1FE" w14:textId="77777777" w:rsidR="001C52DE" w:rsidRDefault="001C52DE">
      <w:pPr>
        <w:pStyle w:val="BodyText"/>
        <w:rPr>
          <w:rFonts w:ascii="Cambria"/>
          <w:b/>
          <w:sz w:val="20"/>
        </w:rPr>
      </w:pPr>
    </w:p>
    <w:p w14:paraId="35346714" w14:textId="77777777" w:rsidR="001C52DE" w:rsidRDefault="001C52DE">
      <w:pPr>
        <w:pStyle w:val="BodyText"/>
        <w:rPr>
          <w:rFonts w:ascii="Cambria"/>
          <w:b/>
          <w:sz w:val="20"/>
        </w:rPr>
      </w:pPr>
    </w:p>
    <w:p w14:paraId="366340E2" w14:textId="77777777" w:rsidR="001C52DE" w:rsidRDefault="001C52DE">
      <w:pPr>
        <w:pStyle w:val="BodyText"/>
        <w:rPr>
          <w:rFonts w:ascii="Cambria"/>
          <w:b/>
          <w:sz w:val="20"/>
        </w:rPr>
      </w:pPr>
    </w:p>
    <w:p w14:paraId="18BCF70B" w14:textId="77777777" w:rsidR="001C52DE" w:rsidRDefault="001C52DE">
      <w:pPr>
        <w:pStyle w:val="BodyText"/>
        <w:rPr>
          <w:rFonts w:ascii="Cambria"/>
          <w:b/>
          <w:sz w:val="20"/>
        </w:rPr>
      </w:pPr>
    </w:p>
    <w:p w14:paraId="245E2BC7" w14:textId="77777777" w:rsidR="001C52DE" w:rsidRDefault="001C52DE">
      <w:pPr>
        <w:pStyle w:val="BodyText"/>
        <w:rPr>
          <w:rFonts w:ascii="Cambria"/>
          <w:b/>
          <w:sz w:val="20"/>
        </w:rPr>
      </w:pPr>
    </w:p>
    <w:p w14:paraId="4BC22F68" w14:textId="77777777" w:rsidR="001C52DE" w:rsidRDefault="001C52DE">
      <w:pPr>
        <w:pStyle w:val="BodyText"/>
        <w:rPr>
          <w:rFonts w:ascii="Cambria"/>
          <w:b/>
          <w:sz w:val="20"/>
        </w:rPr>
      </w:pPr>
    </w:p>
    <w:p w14:paraId="73A198DF" w14:textId="77777777" w:rsidR="001C52DE" w:rsidRDefault="001C52DE">
      <w:pPr>
        <w:pStyle w:val="BodyText"/>
        <w:rPr>
          <w:rFonts w:ascii="Cambria"/>
          <w:b/>
          <w:sz w:val="20"/>
        </w:rPr>
      </w:pPr>
    </w:p>
    <w:p w14:paraId="19729907" w14:textId="77777777" w:rsidR="001C52DE" w:rsidRDefault="001C52DE">
      <w:pPr>
        <w:pStyle w:val="BodyText"/>
        <w:rPr>
          <w:rFonts w:ascii="Cambria"/>
          <w:b/>
          <w:sz w:val="20"/>
        </w:rPr>
      </w:pPr>
    </w:p>
    <w:p w14:paraId="5C655850" w14:textId="77777777" w:rsidR="001C52DE" w:rsidRDefault="001C52DE">
      <w:pPr>
        <w:pStyle w:val="BodyText"/>
        <w:rPr>
          <w:rFonts w:ascii="Cambria"/>
          <w:b/>
          <w:sz w:val="20"/>
        </w:rPr>
      </w:pPr>
    </w:p>
    <w:p w14:paraId="36F9ECCC" w14:textId="77777777" w:rsidR="001C52DE" w:rsidRDefault="001C52DE">
      <w:pPr>
        <w:pStyle w:val="BodyText"/>
        <w:rPr>
          <w:rFonts w:ascii="Cambria"/>
          <w:b/>
          <w:sz w:val="20"/>
        </w:rPr>
      </w:pPr>
    </w:p>
    <w:p w14:paraId="2CFE31FE" w14:textId="77777777" w:rsidR="001C52DE" w:rsidRDefault="001C52DE">
      <w:pPr>
        <w:pStyle w:val="BodyText"/>
        <w:rPr>
          <w:rFonts w:ascii="Cambria"/>
          <w:b/>
          <w:sz w:val="20"/>
        </w:rPr>
      </w:pPr>
    </w:p>
    <w:p w14:paraId="2ED0959F" w14:textId="77777777" w:rsidR="001C52DE" w:rsidRDefault="001C52DE">
      <w:pPr>
        <w:pStyle w:val="BodyText"/>
        <w:rPr>
          <w:rFonts w:ascii="Cambria"/>
          <w:b/>
          <w:sz w:val="20"/>
        </w:rPr>
      </w:pPr>
    </w:p>
    <w:p w14:paraId="1308BF05" w14:textId="77777777" w:rsidR="001C52DE" w:rsidRDefault="001C52DE">
      <w:pPr>
        <w:pStyle w:val="BodyText"/>
        <w:rPr>
          <w:rFonts w:ascii="Cambria"/>
          <w:b/>
          <w:sz w:val="20"/>
        </w:rPr>
      </w:pPr>
    </w:p>
    <w:p w14:paraId="5194D684" w14:textId="77777777" w:rsidR="001C52DE" w:rsidRDefault="001C52DE">
      <w:pPr>
        <w:pStyle w:val="BodyText"/>
        <w:rPr>
          <w:rFonts w:ascii="Cambria"/>
          <w:b/>
          <w:sz w:val="20"/>
        </w:rPr>
      </w:pPr>
    </w:p>
    <w:p w14:paraId="55F66C87" w14:textId="77777777" w:rsidR="001C52DE" w:rsidRDefault="001C52DE">
      <w:pPr>
        <w:pStyle w:val="BodyText"/>
        <w:rPr>
          <w:rFonts w:ascii="Cambria"/>
          <w:b/>
          <w:sz w:val="20"/>
        </w:rPr>
      </w:pPr>
    </w:p>
    <w:p w14:paraId="69AE6A6E" w14:textId="77777777" w:rsidR="001C52DE" w:rsidRDefault="001C52DE">
      <w:pPr>
        <w:pStyle w:val="BodyText"/>
        <w:rPr>
          <w:rFonts w:ascii="Cambria"/>
          <w:b/>
          <w:sz w:val="20"/>
        </w:rPr>
      </w:pPr>
    </w:p>
    <w:p w14:paraId="6335F3AC" w14:textId="77777777" w:rsidR="001C52DE" w:rsidRDefault="00433E9E">
      <w:pPr>
        <w:pStyle w:val="BodyText"/>
        <w:spacing w:before="10"/>
        <w:rPr>
          <w:rFonts w:ascii="Cambria"/>
          <w:b/>
          <w:sz w:val="19"/>
        </w:rPr>
      </w:pPr>
      <w:r>
        <w:pict w14:anchorId="38E3F23F">
          <v:shape id="docshape101" o:spid="_x0000_s2072" type="#_x0000_t202" style="position:absolute;margin-left:3in;margin-top:12.85pt;width:5in;height:225.15pt;z-index:-15715328;mso-wrap-distance-left:0;mso-wrap-distance-right:0;mso-position-horizontal-relative:page" fillcolor="#e3e2e1" stroked="f">
            <v:textbox inset="0,0,0,0">
              <w:txbxContent>
                <w:p w14:paraId="2A728DEF" w14:textId="77777777" w:rsidR="001C52DE" w:rsidRDefault="001C52DE">
                  <w:pPr>
                    <w:pStyle w:val="BodyText"/>
                    <w:spacing w:before="3"/>
                    <w:rPr>
                      <w:rFonts w:ascii="Cambria"/>
                      <w:b/>
                      <w:color w:val="000000"/>
                      <w:sz w:val="32"/>
                    </w:rPr>
                  </w:pPr>
                </w:p>
                <w:p w14:paraId="07BBCF49" w14:textId="77777777" w:rsidR="001C52DE" w:rsidRDefault="00433E9E">
                  <w:pPr>
                    <w:ind w:left="216"/>
                    <w:rPr>
                      <w:rFonts w:ascii="Cambria"/>
                      <w:b/>
                      <w:color w:val="000000"/>
                      <w:sz w:val="24"/>
                    </w:rPr>
                  </w:pPr>
                  <w:r>
                    <w:rPr>
                      <w:rFonts w:ascii="Cambria"/>
                      <w:b/>
                      <w:color w:val="000000"/>
                      <w:sz w:val="24"/>
                    </w:rPr>
                    <w:t>Practice</w:t>
                  </w:r>
                  <w:r>
                    <w:rPr>
                      <w:rFonts w:ascii="Cambria"/>
                      <w:b/>
                      <w:color w:val="000000"/>
                      <w:spacing w:val="20"/>
                      <w:sz w:val="24"/>
                    </w:rPr>
                    <w:t xml:space="preserve"> </w:t>
                  </w:r>
                  <w:r>
                    <w:rPr>
                      <w:rFonts w:ascii="Cambria"/>
                      <w:b/>
                      <w:color w:val="000000"/>
                      <w:spacing w:val="-2"/>
                      <w:sz w:val="24"/>
                    </w:rPr>
                    <w:t>Behaviors</w:t>
                  </w:r>
                </w:p>
                <w:p w14:paraId="4B0BE59B" w14:textId="77777777" w:rsidR="001C52DE" w:rsidRDefault="001C52DE">
                  <w:pPr>
                    <w:pStyle w:val="BodyText"/>
                    <w:rPr>
                      <w:rFonts w:ascii="Cambria"/>
                      <w:b/>
                      <w:color w:val="000000"/>
                    </w:rPr>
                  </w:pPr>
                </w:p>
                <w:p w14:paraId="22744D18" w14:textId="77777777" w:rsidR="001C52DE" w:rsidRDefault="00433E9E">
                  <w:pPr>
                    <w:pStyle w:val="BodyText"/>
                    <w:spacing w:before="1"/>
                    <w:ind w:left="216"/>
                    <w:rPr>
                      <w:color w:val="000000"/>
                    </w:rPr>
                  </w:pPr>
                  <w:r>
                    <w:rPr>
                      <w:color w:val="000000"/>
                      <w:w w:val="95"/>
                    </w:rPr>
                    <w:t>Social</w:t>
                  </w:r>
                  <w:r>
                    <w:rPr>
                      <w:color w:val="000000"/>
                      <w:spacing w:val="10"/>
                    </w:rPr>
                    <w:t xml:space="preserve"> </w:t>
                  </w:r>
                  <w:r>
                    <w:rPr>
                      <w:color w:val="000000"/>
                      <w:w w:val="95"/>
                    </w:rPr>
                    <w:t>workers</w:t>
                  </w:r>
                  <w:r>
                    <w:rPr>
                      <w:color w:val="000000"/>
                      <w:spacing w:val="10"/>
                    </w:rPr>
                    <w:t xml:space="preserve"> </w:t>
                  </w:r>
                  <w:r>
                    <w:rPr>
                      <w:color w:val="000000"/>
                      <w:spacing w:val="-2"/>
                      <w:w w:val="95"/>
                    </w:rPr>
                    <w:t>will:</w:t>
                  </w:r>
                </w:p>
                <w:p w14:paraId="62BE46C4" w14:textId="77777777" w:rsidR="001C52DE" w:rsidRDefault="00433E9E">
                  <w:pPr>
                    <w:pStyle w:val="BodyText"/>
                    <w:numPr>
                      <w:ilvl w:val="0"/>
                      <w:numId w:val="9"/>
                    </w:numPr>
                    <w:tabs>
                      <w:tab w:val="left" w:pos="360"/>
                    </w:tabs>
                    <w:spacing w:before="204"/>
                    <w:ind w:right="52" w:hanging="360"/>
                    <w:rPr>
                      <w:color w:val="000000"/>
                    </w:rPr>
                  </w:pPr>
                  <w:r>
                    <w:rPr>
                      <w:color w:val="000000"/>
                    </w:rPr>
                    <w:t>Apply</w:t>
                  </w:r>
                  <w:r>
                    <w:rPr>
                      <w:color w:val="000000"/>
                      <w:spacing w:val="16"/>
                    </w:rPr>
                    <w:t xml:space="preserve"> </w:t>
                  </w:r>
                  <w:r>
                    <w:rPr>
                      <w:color w:val="000000"/>
                    </w:rPr>
                    <w:t>analytical</w:t>
                  </w:r>
                  <w:r>
                    <w:rPr>
                      <w:color w:val="000000"/>
                      <w:spacing w:val="16"/>
                    </w:rPr>
                    <w:t xml:space="preserve"> </w:t>
                  </w:r>
                  <w:r>
                    <w:rPr>
                      <w:color w:val="000000"/>
                    </w:rPr>
                    <w:t>knowledge</w:t>
                  </w:r>
                  <w:r>
                    <w:rPr>
                      <w:color w:val="000000"/>
                      <w:spacing w:val="16"/>
                    </w:rPr>
                    <w:t xml:space="preserve"> </w:t>
                  </w:r>
                  <w:r>
                    <w:rPr>
                      <w:color w:val="000000"/>
                    </w:rPr>
                    <w:t>to</w:t>
                  </w:r>
                  <w:r>
                    <w:rPr>
                      <w:color w:val="000000"/>
                      <w:spacing w:val="16"/>
                    </w:rPr>
                    <w:t xml:space="preserve"> </w:t>
                  </w:r>
                  <w:r>
                    <w:rPr>
                      <w:color w:val="000000"/>
                    </w:rPr>
                    <w:t>assess</w:t>
                  </w:r>
                  <w:r>
                    <w:rPr>
                      <w:color w:val="000000"/>
                      <w:spacing w:val="16"/>
                    </w:rPr>
                    <w:t xml:space="preserve"> </w:t>
                  </w:r>
                  <w:r>
                    <w:rPr>
                      <w:color w:val="000000"/>
                    </w:rPr>
                    <w:t>the</w:t>
                  </w:r>
                  <w:r>
                    <w:rPr>
                      <w:color w:val="000000"/>
                      <w:spacing w:val="16"/>
                    </w:rPr>
                    <w:t xml:space="preserve"> </w:t>
                  </w:r>
                  <w:r>
                    <w:rPr>
                      <w:color w:val="000000"/>
                    </w:rPr>
                    <w:t>impact</w:t>
                  </w:r>
                  <w:r>
                    <w:rPr>
                      <w:color w:val="000000"/>
                      <w:spacing w:val="16"/>
                    </w:rPr>
                    <w:t xml:space="preserve"> </w:t>
                  </w:r>
                  <w:r>
                    <w:rPr>
                      <w:color w:val="000000"/>
                    </w:rPr>
                    <w:t>of</w:t>
                  </w:r>
                  <w:r>
                    <w:rPr>
                      <w:color w:val="000000"/>
                      <w:spacing w:val="16"/>
                    </w:rPr>
                    <w:t xml:space="preserve"> </w:t>
                  </w:r>
                  <w:r>
                    <w:rPr>
                      <w:color w:val="000000"/>
                    </w:rPr>
                    <w:t>policies</w:t>
                  </w:r>
                  <w:r>
                    <w:rPr>
                      <w:color w:val="000000"/>
                      <w:spacing w:val="16"/>
                    </w:rPr>
                    <w:t xml:space="preserve"> </w:t>
                  </w:r>
                  <w:r>
                    <w:rPr>
                      <w:color w:val="000000"/>
                    </w:rPr>
                    <w:t>on</w:t>
                  </w:r>
                  <w:r>
                    <w:rPr>
                      <w:color w:val="000000"/>
                      <w:spacing w:val="16"/>
                    </w:rPr>
                    <w:t xml:space="preserve"> </w:t>
                  </w:r>
                  <w:r>
                    <w:rPr>
                      <w:color w:val="000000"/>
                      <w:spacing w:val="-2"/>
                    </w:rPr>
                    <w:t>behavioral</w:t>
                  </w:r>
                </w:p>
                <w:p w14:paraId="38ADBE1F" w14:textId="77777777" w:rsidR="001C52DE" w:rsidRDefault="00433E9E">
                  <w:pPr>
                    <w:pStyle w:val="BodyText"/>
                    <w:spacing w:before="5"/>
                    <w:ind w:left="328" w:right="3642"/>
                    <w:jc w:val="center"/>
                    <w:rPr>
                      <w:color w:val="000000"/>
                    </w:rPr>
                  </w:pPr>
                  <w:r>
                    <w:rPr>
                      <w:color w:val="000000"/>
                    </w:rPr>
                    <w:t>health</w:t>
                  </w:r>
                  <w:r>
                    <w:rPr>
                      <w:color w:val="000000"/>
                      <w:spacing w:val="-2"/>
                    </w:rPr>
                    <w:t xml:space="preserve"> </w:t>
                  </w:r>
                  <w:r>
                    <w:rPr>
                      <w:color w:val="000000"/>
                    </w:rPr>
                    <w:t>practices</w:t>
                  </w:r>
                  <w:r>
                    <w:rPr>
                      <w:color w:val="000000"/>
                      <w:spacing w:val="-1"/>
                    </w:rPr>
                    <w:t xml:space="preserve"> </w:t>
                  </w:r>
                  <w:r>
                    <w:rPr>
                      <w:color w:val="000000"/>
                    </w:rPr>
                    <w:t>and</w:t>
                  </w:r>
                  <w:r>
                    <w:rPr>
                      <w:color w:val="000000"/>
                      <w:spacing w:val="-1"/>
                    </w:rPr>
                    <w:t xml:space="preserve"> </w:t>
                  </w:r>
                  <w:r>
                    <w:rPr>
                      <w:color w:val="000000"/>
                    </w:rPr>
                    <w:t>their</w:t>
                  </w:r>
                  <w:r>
                    <w:rPr>
                      <w:color w:val="000000"/>
                      <w:spacing w:val="-2"/>
                    </w:rPr>
                    <w:t xml:space="preserve"> outcomes.</w:t>
                  </w:r>
                </w:p>
                <w:p w14:paraId="7C637AD5" w14:textId="77777777" w:rsidR="001C52DE" w:rsidRDefault="00433E9E">
                  <w:pPr>
                    <w:pStyle w:val="BodyText"/>
                    <w:numPr>
                      <w:ilvl w:val="0"/>
                      <w:numId w:val="9"/>
                    </w:numPr>
                    <w:tabs>
                      <w:tab w:val="left" w:pos="360"/>
                    </w:tabs>
                    <w:spacing w:before="125"/>
                    <w:ind w:right="51" w:hanging="360"/>
                    <w:rPr>
                      <w:color w:val="000000"/>
                    </w:rPr>
                  </w:pPr>
                  <w:r>
                    <w:rPr>
                      <w:color w:val="000000"/>
                      <w:w w:val="95"/>
                    </w:rPr>
                    <w:t>Engage</w:t>
                  </w:r>
                  <w:r>
                    <w:rPr>
                      <w:color w:val="000000"/>
                      <w:spacing w:val="9"/>
                    </w:rPr>
                    <w:t xml:space="preserve"> </w:t>
                  </w:r>
                  <w:r>
                    <w:rPr>
                      <w:color w:val="000000"/>
                      <w:w w:val="95"/>
                    </w:rPr>
                    <w:t>in</w:t>
                  </w:r>
                  <w:r>
                    <w:rPr>
                      <w:color w:val="000000"/>
                      <w:spacing w:val="9"/>
                    </w:rPr>
                    <w:t xml:space="preserve"> </w:t>
                  </w:r>
                  <w:r>
                    <w:rPr>
                      <w:color w:val="000000"/>
                      <w:w w:val="95"/>
                    </w:rPr>
                    <w:t>the</w:t>
                  </w:r>
                  <w:r>
                    <w:rPr>
                      <w:color w:val="000000"/>
                      <w:spacing w:val="9"/>
                    </w:rPr>
                    <w:t xml:space="preserve"> </w:t>
                  </w:r>
                  <w:r>
                    <w:rPr>
                      <w:color w:val="000000"/>
                      <w:w w:val="95"/>
                    </w:rPr>
                    <w:t>development</w:t>
                  </w:r>
                  <w:r>
                    <w:rPr>
                      <w:color w:val="000000"/>
                      <w:spacing w:val="9"/>
                    </w:rPr>
                    <w:t xml:space="preserve"> </w:t>
                  </w:r>
                  <w:r>
                    <w:rPr>
                      <w:color w:val="000000"/>
                      <w:w w:val="95"/>
                    </w:rPr>
                    <w:t>of</w:t>
                  </w:r>
                  <w:r>
                    <w:rPr>
                      <w:color w:val="000000"/>
                      <w:spacing w:val="9"/>
                    </w:rPr>
                    <w:t xml:space="preserve"> </w:t>
                  </w:r>
                  <w:r>
                    <w:rPr>
                      <w:color w:val="000000"/>
                      <w:w w:val="95"/>
                    </w:rPr>
                    <w:t>evidence-based</w:t>
                  </w:r>
                  <w:r>
                    <w:rPr>
                      <w:color w:val="000000"/>
                      <w:spacing w:val="9"/>
                    </w:rPr>
                    <w:t xml:space="preserve"> </w:t>
                  </w:r>
                  <w:r>
                    <w:rPr>
                      <w:color w:val="000000"/>
                      <w:w w:val="95"/>
                    </w:rPr>
                    <w:t>policies</w:t>
                  </w:r>
                  <w:r>
                    <w:rPr>
                      <w:color w:val="000000"/>
                      <w:spacing w:val="9"/>
                    </w:rPr>
                    <w:t xml:space="preserve"> </w:t>
                  </w:r>
                  <w:r>
                    <w:rPr>
                      <w:color w:val="000000"/>
                      <w:w w:val="95"/>
                    </w:rPr>
                    <w:t>to</w:t>
                  </w:r>
                  <w:r>
                    <w:rPr>
                      <w:color w:val="000000"/>
                      <w:spacing w:val="9"/>
                    </w:rPr>
                    <w:t xml:space="preserve"> </w:t>
                  </w:r>
                  <w:r>
                    <w:rPr>
                      <w:color w:val="000000"/>
                      <w:w w:val="95"/>
                    </w:rPr>
                    <w:t>address</w:t>
                  </w:r>
                  <w:r>
                    <w:rPr>
                      <w:color w:val="000000"/>
                      <w:spacing w:val="9"/>
                    </w:rPr>
                    <w:t xml:space="preserve"> </w:t>
                  </w:r>
                  <w:r>
                    <w:rPr>
                      <w:color w:val="000000"/>
                      <w:spacing w:val="-2"/>
                      <w:w w:val="95"/>
                    </w:rPr>
                    <w:t>behavioral</w:t>
                  </w:r>
                </w:p>
                <w:p w14:paraId="0F6C39D7" w14:textId="77777777" w:rsidR="001C52DE" w:rsidRDefault="00433E9E">
                  <w:pPr>
                    <w:pStyle w:val="BodyText"/>
                    <w:spacing w:before="4"/>
                    <w:ind w:left="328" w:right="5308"/>
                    <w:jc w:val="center"/>
                    <w:rPr>
                      <w:color w:val="000000"/>
                    </w:rPr>
                  </w:pPr>
                  <w:r>
                    <w:rPr>
                      <w:color w:val="000000"/>
                    </w:rPr>
                    <w:t>health</w:t>
                  </w:r>
                  <w:r>
                    <w:rPr>
                      <w:color w:val="000000"/>
                      <w:spacing w:val="7"/>
                    </w:rPr>
                    <w:t xml:space="preserve"> </w:t>
                  </w:r>
                  <w:r>
                    <w:rPr>
                      <w:color w:val="000000"/>
                      <w:spacing w:val="-2"/>
                    </w:rPr>
                    <w:t>disparities.</w:t>
                  </w:r>
                </w:p>
                <w:p w14:paraId="45F39558" w14:textId="77777777" w:rsidR="001C52DE" w:rsidRDefault="00433E9E">
                  <w:pPr>
                    <w:pStyle w:val="BodyText"/>
                    <w:numPr>
                      <w:ilvl w:val="0"/>
                      <w:numId w:val="9"/>
                    </w:numPr>
                    <w:tabs>
                      <w:tab w:val="left" w:pos="360"/>
                    </w:tabs>
                    <w:spacing w:before="125"/>
                    <w:ind w:right="51" w:hanging="360"/>
                    <w:rPr>
                      <w:color w:val="000000"/>
                    </w:rPr>
                  </w:pPr>
                  <w:r>
                    <w:rPr>
                      <w:color w:val="000000"/>
                    </w:rPr>
                    <w:t>Engage</w:t>
                  </w:r>
                  <w:r>
                    <w:rPr>
                      <w:color w:val="000000"/>
                      <w:spacing w:val="17"/>
                    </w:rPr>
                    <w:t xml:space="preserve"> </w:t>
                  </w:r>
                  <w:r>
                    <w:rPr>
                      <w:color w:val="000000"/>
                    </w:rPr>
                    <w:t>in</w:t>
                  </w:r>
                  <w:r>
                    <w:rPr>
                      <w:color w:val="000000"/>
                      <w:spacing w:val="18"/>
                    </w:rPr>
                    <w:t xml:space="preserve"> </w:t>
                  </w:r>
                  <w:r>
                    <w:rPr>
                      <w:color w:val="000000"/>
                    </w:rPr>
                    <w:t>community-based</w:t>
                  </w:r>
                  <w:r>
                    <w:rPr>
                      <w:color w:val="000000"/>
                      <w:spacing w:val="17"/>
                    </w:rPr>
                    <w:t xml:space="preserve"> </w:t>
                  </w:r>
                  <w:r>
                    <w:rPr>
                      <w:color w:val="000000"/>
                    </w:rPr>
                    <w:t>participatory</w:t>
                  </w:r>
                  <w:r>
                    <w:rPr>
                      <w:color w:val="000000"/>
                      <w:spacing w:val="18"/>
                    </w:rPr>
                    <w:t xml:space="preserve"> </w:t>
                  </w:r>
                  <w:r>
                    <w:rPr>
                      <w:color w:val="000000"/>
                    </w:rPr>
                    <w:t>research</w:t>
                  </w:r>
                  <w:r>
                    <w:rPr>
                      <w:color w:val="000000"/>
                      <w:spacing w:val="17"/>
                    </w:rPr>
                    <w:t xml:space="preserve"> </w:t>
                  </w:r>
                  <w:r>
                    <w:rPr>
                      <w:color w:val="000000"/>
                    </w:rPr>
                    <w:t>and</w:t>
                  </w:r>
                  <w:r>
                    <w:rPr>
                      <w:color w:val="000000"/>
                      <w:spacing w:val="18"/>
                    </w:rPr>
                    <w:t xml:space="preserve"> </w:t>
                  </w:r>
                  <w:r>
                    <w:rPr>
                      <w:color w:val="000000"/>
                    </w:rPr>
                    <w:t>policy</w:t>
                  </w:r>
                  <w:r>
                    <w:rPr>
                      <w:color w:val="000000"/>
                      <w:spacing w:val="17"/>
                    </w:rPr>
                    <w:t xml:space="preserve"> </w:t>
                  </w:r>
                  <w:r>
                    <w:rPr>
                      <w:color w:val="000000"/>
                      <w:spacing w:val="-2"/>
                    </w:rPr>
                    <w:t>assessment</w:t>
                  </w:r>
                </w:p>
                <w:p w14:paraId="2CB51933" w14:textId="77777777" w:rsidR="001C52DE" w:rsidRDefault="00433E9E">
                  <w:pPr>
                    <w:pStyle w:val="BodyText"/>
                    <w:spacing w:before="5"/>
                    <w:ind w:left="328" w:right="3156"/>
                    <w:jc w:val="center"/>
                    <w:rPr>
                      <w:color w:val="000000"/>
                    </w:rPr>
                  </w:pPr>
                  <w:r>
                    <w:rPr>
                      <w:color w:val="000000"/>
                      <w:w w:val="105"/>
                    </w:rPr>
                    <w:t>in</w:t>
                  </w:r>
                  <w:r>
                    <w:rPr>
                      <w:color w:val="000000"/>
                      <w:spacing w:val="-12"/>
                      <w:w w:val="105"/>
                    </w:rPr>
                    <w:t xml:space="preserve"> </w:t>
                  </w:r>
                  <w:r>
                    <w:rPr>
                      <w:color w:val="000000"/>
                      <w:w w:val="105"/>
                    </w:rPr>
                    <w:t>partnership</w:t>
                  </w:r>
                  <w:r>
                    <w:rPr>
                      <w:color w:val="000000"/>
                      <w:spacing w:val="-11"/>
                      <w:w w:val="105"/>
                    </w:rPr>
                    <w:t xml:space="preserve"> </w:t>
                  </w:r>
                  <w:r>
                    <w:rPr>
                      <w:color w:val="000000"/>
                      <w:w w:val="105"/>
                    </w:rPr>
                    <w:t>with</w:t>
                  </w:r>
                  <w:r>
                    <w:rPr>
                      <w:color w:val="000000"/>
                      <w:spacing w:val="-11"/>
                      <w:w w:val="105"/>
                    </w:rPr>
                    <w:t xml:space="preserve"> </w:t>
                  </w:r>
                  <w:r>
                    <w:rPr>
                      <w:color w:val="000000"/>
                      <w:w w:val="105"/>
                    </w:rPr>
                    <w:t>affected</w:t>
                  </w:r>
                  <w:r>
                    <w:rPr>
                      <w:color w:val="000000"/>
                      <w:spacing w:val="-11"/>
                      <w:w w:val="105"/>
                    </w:rPr>
                    <w:t xml:space="preserve"> </w:t>
                  </w:r>
                  <w:r>
                    <w:rPr>
                      <w:color w:val="000000"/>
                      <w:spacing w:val="-2"/>
                      <w:w w:val="105"/>
                    </w:rPr>
                    <w:t>communities.</w:t>
                  </w:r>
                </w:p>
                <w:p w14:paraId="3A949743" w14:textId="77777777" w:rsidR="001C52DE" w:rsidRDefault="00433E9E">
                  <w:pPr>
                    <w:pStyle w:val="BodyText"/>
                    <w:numPr>
                      <w:ilvl w:val="0"/>
                      <w:numId w:val="9"/>
                    </w:numPr>
                    <w:tabs>
                      <w:tab w:val="left" w:pos="360"/>
                    </w:tabs>
                    <w:spacing w:before="124"/>
                    <w:ind w:right="51" w:hanging="360"/>
                    <w:rPr>
                      <w:color w:val="000000"/>
                    </w:rPr>
                  </w:pPr>
                  <w:r>
                    <w:rPr>
                      <w:color w:val="000000"/>
                    </w:rPr>
                    <w:t>Engage</w:t>
                  </w:r>
                  <w:r>
                    <w:rPr>
                      <w:color w:val="000000"/>
                      <w:spacing w:val="9"/>
                    </w:rPr>
                    <w:t xml:space="preserve"> </w:t>
                  </w:r>
                  <w:r>
                    <w:rPr>
                      <w:color w:val="000000"/>
                    </w:rPr>
                    <w:t>in</w:t>
                  </w:r>
                  <w:r>
                    <w:rPr>
                      <w:color w:val="000000"/>
                      <w:spacing w:val="9"/>
                    </w:rPr>
                    <w:t xml:space="preserve"> </w:t>
                  </w:r>
                  <w:r>
                    <w:rPr>
                      <w:color w:val="000000"/>
                    </w:rPr>
                    <w:t>advocacy</w:t>
                  </w:r>
                  <w:r>
                    <w:rPr>
                      <w:color w:val="000000"/>
                      <w:spacing w:val="9"/>
                    </w:rPr>
                    <w:t xml:space="preserve"> </w:t>
                  </w:r>
                  <w:r>
                    <w:rPr>
                      <w:color w:val="000000"/>
                    </w:rPr>
                    <w:t>for</w:t>
                  </w:r>
                  <w:r>
                    <w:rPr>
                      <w:color w:val="000000"/>
                      <w:spacing w:val="10"/>
                    </w:rPr>
                    <w:t xml:space="preserve"> </w:t>
                  </w:r>
                  <w:r>
                    <w:rPr>
                      <w:color w:val="000000"/>
                    </w:rPr>
                    <w:t>evidence-based</w:t>
                  </w:r>
                  <w:r>
                    <w:rPr>
                      <w:color w:val="000000"/>
                      <w:spacing w:val="9"/>
                    </w:rPr>
                    <w:t xml:space="preserve"> </w:t>
                  </w:r>
                  <w:r>
                    <w:rPr>
                      <w:color w:val="000000"/>
                    </w:rPr>
                    <w:t>and</w:t>
                  </w:r>
                  <w:r>
                    <w:rPr>
                      <w:color w:val="000000"/>
                      <w:spacing w:val="9"/>
                    </w:rPr>
                    <w:t xml:space="preserve"> </w:t>
                  </w:r>
                  <w:r>
                    <w:rPr>
                      <w:color w:val="000000"/>
                    </w:rPr>
                    <w:t>community-based</w:t>
                  </w:r>
                  <w:r>
                    <w:rPr>
                      <w:color w:val="000000"/>
                      <w:spacing w:val="9"/>
                    </w:rPr>
                    <w:t xml:space="preserve"> </w:t>
                  </w:r>
                  <w:r>
                    <w:rPr>
                      <w:color w:val="000000"/>
                    </w:rPr>
                    <w:t>practice</w:t>
                  </w:r>
                  <w:r>
                    <w:rPr>
                      <w:color w:val="000000"/>
                      <w:spacing w:val="10"/>
                    </w:rPr>
                    <w:t xml:space="preserve"> </w:t>
                  </w:r>
                  <w:r>
                    <w:rPr>
                      <w:color w:val="000000"/>
                      <w:spacing w:val="-5"/>
                    </w:rPr>
                    <w:t>in</w:t>
                  </w:r>
                </w:p>
                <w:p w14:paraId="717BC818" w14:textId="77777777" w:rsidR="001C52DE" w:rsidRDefault="00433E9E">
                  <w:pPr>
                    <w:pStyle w:val="BodyText"/>
                    <w:spacing w:before="5"/>
                    <w:ind w:left="328" w:right="445"/>
                    <w:jc w:val="center"/>
                    <w:rPr>
                      <w:color w:val="000000"/>
                    </w:rPr>
                  </w:pPr>
                  <w:r>
                    <w:rPr>
                      <w:color w:val="000000"/>
                    </w:rPr>
                    <w:t>partnership</w:t>
                  </w:r>
                  <w:r>
                    <w:rPr>
                      <w:color w:val="000000"/>
                      <w:spacing w:val="14"/>
                    </w:rPr>
                    <w:t xml:space="preserve"> </w:t>
                  </w:r>
                  <w:r>
                    <w:rPr>
                      <w:color w:val="000000"/>
                    </w:rPr>
                    <w:t>with</w:t>
                  </w:r>
                  <w:r>
                    <w:rPr>
                      <w:color w:val="000000"/>
                      <w:spacing w:val="14"/>
                    </w:rPr>
                    <w:t xml:space="preserve"> </w:t>
                  </w:r>
                  <w:r>
                    <w:rPr>
                      <w:color w:val="000000"/>
                    </w:rPr>
                    <w:t>communities,</w:t>
                  </w:r>
                  <w:r>
                    <w:rPr>
                      <w:color w:val="000000"/>
                      <w:spacing w:val="14"/>
                    </w:rPr>
                    <w:t xml:space="preserve"> </w:t>
                  </w:r>
                  <w:r>
                    <w:rPr>
                      <w:color w:val="000000"/>
                    </w:rPr>
                    <w:t>other</w:t>
                  </w:r>
                  <w:r>
                    <w:rPr>
                      <w:color w:val="000000"/>
                      <w:spacing w:val="14"/>
                    </w:rPr>
                    <w:t xml:space="preserve"> </w:t>
                  </w:r>
                  <w:proofErr w:type="gramStart"/>
                  <w:r>
                    <w:rPr>
                      <w:color w:val="000000"/>
                    </w:rPr>
                    <w:t>professions</w:t>
                  </w:r>
                  <w:proofErr w:type="gramEnd"/>
                  <w:r>
                    <w:rPr>
                      <w:color w:val="000000"/>
                      <w:spacing w:val="14"/>
                    </w:rPr>
                    <w:t xml:space="preserve"> </w:t>
                  </w:r>
                  <w:r>
                    <w:rPr>
                      <w:color w:val="000000"/>
                    </w:rPr>
                    <w:t>and</w:t>
                  </w:r>
                  <w:r>
                    <w:rPr>
                      <w:color w:val="000000"/>
                      <w:spacing w:val="14"/>
                    </w:rPr>
                    <w:t xml:space="preserve"> </w:t>
                  </w:r>
                  <w:r>
                    <w:rPr>
                      <w:color w:val="000000"/>
                    </w:rPr>
                    <w:t>other</w:t>
                  </w:r>
                  <w:r>
                    <w:rPr>
                      <w:color w:val="000000"/>
                      <w:spacing w:val="14"/>
                    </w:rPr>
                    <w:t xml:space="preserve"> </w:t>
                  </w:r>
                  <w:r>
                    <w:rPr>
                      <w:color w:val="000000"/>
                      <w:spacing w:val="-2"/>
                    </w:rPr>
                    <w:t>stakeholders.</w:t>
                  </w:r>
                </w:p>
              </w:txbxContent>
            </v:textbox>
            <w10:wrap type="topAndBottom" anchorx="page"/>
          </v:shape>
        </w:pict>
      </w:r>
    </w:p>
    <w:p w14:paraId="27D1F509" w14:textId="77777777" w:rsidR="001C52DE" w:rsidRDefault="001C52DE">
      <w:pPr>
        <w:rPr>
          <w:rFonts w:ascii="Cambria"/>
          <w:sz w:val="19"/>
        </w:rPr>
        <w:sectPr w:rsidR="001C52DE">
          <w:headerReference w:type="default" r:id="rId41"/>
          <w:footerReference w:type="default" r:id="rId42"/>
          <w:pgSz w:w="12240" w:h="15840"/>
          <w:pgMar w:top="1080" w:right="600" w:bottom="0" w:left="620" w:header="283" w:footer="0" w:gutter="0"/>
          <w:cols w:space="720"/>
        </w:sectPr>
      </w:pPr>
    </w:p>
    <w:p w14:paraId="3CB23528" w14:textId="77777777" w:rsidR="001C52DE" w:rsidRDefault="00433E9E">
      <w:pPr>
        <w:pStyle w:val="BodyText"/>
        <w:rPr>
          <w:rFonts w:ascii="Cambria"/>
          <w:b/>
          <w:sz w:val="20"/>
        </w:rPr>
      </w:pPr>
      <w:r>
        <w:lastRenderedPageBreak/>
        <w:pict w14:anchorId="1BD13FBE">
          <v:rect id="docshape104" o:spid="_x0000_s2071" style="position:absolute;margin-left:18.15pt;margin-top:767.65pt;width:575.7pt;height:10.15pt;z-index:15744512;mso-position-horizontal-relative:page;mso-position-vertical-relative:page" fillcolor="#262b68" stroked="f">
            <w10:wrap anchorx="page" anchory="page"/>
          </v:rect>
        </w:pict>
      </w:r>
    </w:p>
    <w:p w14:paraId="1BAE2609" w14:textId="77777777" w:rsidR="001C52DE" w:rsidRDefault="001C52DE">
      <w:pPr>
        <w:pStyle w:val="BodyText"/>
        <w:rPr>
          <w:rFonts w:ascii="Cambria"/>
          <w:b/>
          <w:sz w:val="20"/>
        </w:rPr>
      </w:pPr>
    </w:p>
    <w:p w14:paraId="02F5ED55" w14:textId="77777777" w:rsidR="001C52DE" w:rsidRDefault="001C52DE">
      <w:pPr>
        <w:pStyle w:val="BodyText"/>
        <w:rPr>
          <w:rFonts w:ascii="Cambria"/>
          <w:b/>
          <w:sz w:val="20"/>
        </w:rPr>
      </w:pPr>
    </w:p>
    <w:p w14:paraId="2F9E82FD" w14:textId="77777777" w:rsidR="001C52DE" w:rsidRDefault="001C52DE">
      <w:pPr>
        <w:pStyle w:val="BodyText"/>
        <w:spacing w:before="2"/>
        <w:rPr>
          <w:rFonts w:ascii="Cambria"/>
          <w:b/>
          <w:sz w:val="18"/>
        </w:rPr>
      </w:pPr>
    </w:p>
    <w:p w14:paraId="6F13E4B9" w14:textId="77777777" w:rsidR="001C52DE" w:rsidRDefault="00433E9E">
      <w:pPr>
        <w:pStyle w:val="ListParagraph"/>
        <w:numPr>
          <w:ilvl w:val="2"/>
          <w:numId w:val="18"/>
        </w:numPr>
        <w:tabs>
          <w:tab w:val="left" w:pos="1494"/>
        </w:tabs>
        <w:spacing w:before="104"/>
        <w:ind w:left="1493" w:hanging="674"/>
        <w:jc w:val="left"/>
        <w:rPr>
          <w:rFonts w:ascii="Cambria"/>
          <w:b/>
          <w:sz w:val="28"/>
        </w:rPr>
      </w:pPr>
      <w:r>
        <w:pict w14:anchorId="4587223B">
          <v:group id="docshapegroup105" o:spid="_x0000_s2066" style="position:absolute;left:0;text-align:left;margin-left:1in;margin-top:40pt;width:7in;height:386.2pt;z-index:15744000;mso-position-horizontal-relative:page" coordorigin="1440,800" coordsize="10080,7724">
            <v:line id="_x0000_s2070" style="position:absolute" from="1440,805" to="11520,805" strokecolor="#262b68" strokeweight=".5pt"/>
            <v:shape id="docshape106" o:spid="_x0000_s2069" type="#_x0000_t75" style="position:absolute;left:4320;top:805;width:7200;height:5173">
              <v:imagedata r:id="rId43" o:title=""/>
            </v:shape>
            <v:shape id="docshape107" o:spid="_x0000_s2068" type="#_x0000_t202" style="position:absolute;left:1440;top:800;width:10080;height:5177" filled="f" stroked="f">
              <v:textbox inset="0,0,0,0">
                <w:txbxContent>
                  <w:p w14:paraId="182FD70F" w14:textId="77777777" w:rsidR="001C52DE" w:rsidRDefault="001C52DE">
                    <w:pPr>
                      <w:spacing w:before="1"/>
                      <w:rPr>
                        <w:rFonts w:ascii="Cambria"/>
                        <w:b/>
                        <w:sz w:val="19"/>
                      </w:rPr>
                    </w:pPr>
                  </w:p>
                  <w:p w14:paraId="7E5A0F7F" w14:textId="77777777" w:rsidR="001C52DE" w:rsidRDefault="00433E9E">
                    <w:pPr>
                      <w:spacing w:line="261" w:lineRule="auto"/>
                      <w:ind w:right="7515"/>
                      <w:rPr>
                        <w:sz w:val="24"/>
                      </w:rPr>
                    </w:pPr>
                    <w:r>
                      <w:rPr>
                        <w:sz w:val="24"/>
                      </w:rPr>
                      <w:t>Social</w:t>
                    </w:r>
                    <w:r>
                      <w:rPr>
                        <w:spacing w:val="-14"/>
                        <w:sz w:val="24"/>
                      </w:rPr>
                      <w:t xml:space="preserve"> </w:t>
                    </w:r>
                    <w:r>
                      <w:rPr>
                        <w:sz w:val="24"/>
                      </w:rPr>
                      <w:t>workers</w:t>
                    </w:r>
                    <w:r>
                      <w:rPr>
                        <w:spacing w:val="-14"/>
                        <w:sz w:val="24"/>
                      </w:rPr>
                      <w:t xml:space="preserve"> </w:t>
                    </w:r>
                    <w:r>
                      <w:rPr>
                        <w:sz w:val="24"/>
                      </w:rPr>
                      <w:t>are</w:t>
                    </w:r>
                    <w:r>
                      <w:rPr>
                        <w:spacing w:val="-13"/>
                        <w:sz w:val="24"/>
                      </w:rPr>
                      <w:t xml:space="preserve"> </w:t>
                    </w:r>
                    <w:r>
                      <w:rPr>
                        <w:sz w:val="24"/>
                      </w:rPr>
                      <w:t>informed, resourceful and proactive</w:t>
                    </w:r>
                  </w:p>
                  <w:p w14:paraId="60116C0D" w14:textId="77777777" w:rsidR="001C52DE" w:rsidRDefault="00433E9E">
                    <w:pPr>
                      <w:spacing w:line="261" w:lineRule="auto"/>
                      <w:ind w:right="7664"/>
                      <w:rPr>
                        <w:sz w:val="24"/>
                      </w:rPr>
                    </w:pPr>
                    <w:r>
                      <w:rPr>
                        <w:sz w:val="24"/>
                      </w:rPr>
                      <w:t>in responding to evolving organizational, community, societal,</w:t>
                    </w:r>
                    <w:r>
                      <w:rPr>
                        <w:spacing w:val="-13"/>
                        <w:sz w:val="24"/>
                      </w:rPr>
                      <w:t xml:space="preserve"> </w:t>
                    </w:r>
                    <w:proofErr w:type="gramStart"/>
                    <w:r>
                      <w:rPr>
                        <w:sz w:val="24"/>
                      </w:rPr>
                      <w:t>environmental</w:t>
                    </w:r>
                    <w:proofErr w:type="gramEnd"/>
                    <w:r>
                      <w:rPr>
                        <w:spacing w:val="-13"/>
                        <w:sz w:val="24"/>
                      </w:rPr>
                      <w:t xml:space="preserve"> </w:t>
                    </w:r>
                    <w:r>
                      <w:rPr>
                        <w:sz w:val="24"/>
                      </w:rPr>
                      <w:t>and cultural</w:t>
                    </w:r>
                    <w:r>
                      <w:rPr>
                        <w:spacing w:val="-14"/>
                        <w:sz w:val="24"/>
                      </w:rPr>
                      <w:t xml:space="preserve"> </w:t>
                    </w:r>
                    <w:r>
                      <w:rPr>
                        <w:sz w:val="24"/>
                      </w:rPr>
                      <w:t>contexts</w:t>
                    </w:r>
                    <w:r>
                      <w:rPr>
                        <w:spacing w:val="-14"/>
                        <w:sz w:val="24"/>
                      </w:rPr>
                      <w:t xml:space="preserve"> </w:t>
                    </w:r>
                    <w:r>
                      <w:rPr>
                        <w:sz w:val="24"/>
                      </w:rPr>
                      <w:t>at</w:t>
                    </w:r>
                    <w:r>
                      <w:rPr>
                        <w:spacing w:val="-14"/>
                        <w:sz w:val="24"/>
                      </w:rPr>
                      <w:t xml:space="preserve"> </w:t>
                    </w:r>
                    <w:r>
                      <w:rPr>
                        <w:sz w:val="24"/>
                      </w:rPr>
                      <w:t>all</w:t>
                    </w:r>
                    <w:r>
                      <w:rPr>
                        <w:spacing w:val="-13"/>
                        <w:sz w:val="24"/>
                      </w:rPr>
                      <w:t xml:space="preserve"> </w:t>
                    </w:r>
                    <w:r>
                      <w:rPr>
                        <w:sz w:val="24"/>
                      </w:rPr>
                      <w:t xml:space="preserve">levels of practice. Social workers recognize that the context of practice is </w:t>
                    </w:r>
                    <w:proofErr w:type="gramStart"/>
                    <w:r>
                      <w:rPr>
                        <w:sz w:val="24"/>
                      </w:rPr>
                      <w:t>dynamic, and</w:t>
                    </w:r>
                    <w:proofErr w:type="gramEnd"/>
                    <w:r>
                      <w:rPr>
                        <w:sz w:val="24"/>
                      </w:rPr>
                      <w:t xml:space="preserve"> use knowledge and skill </w:t>
                    </w:r>
                    <w:r>
                      <w:rPr>
                        <w:sz w:val="24"/>
                      </w:rPr>
                      <w:t>to respond proactively.</w:t>
                    </w:r>
                  </w:p>
                </w:txbxContent>
              </v:textbox>
            </v:shape>
            <v:shape id="docshape108" o:spid="_x0000_s2067" type="#_x0000_t202" style="position:absolute;left:4320;top:5977;width:7200;height:2547" fillcolor="#c1c2dc" stroked="f">
              <v:textbox inset="0,0,0,0">
                <w:txbxContent>
                  <w:p w14:paraId="046D1D5D" w14:textId="77777777" w:rsidR="001C52DE" w:rsidRDefault="001C52DE">
                    <w:pPr>
                      <w:spacing w:before="7"/>
                      <w:rPr>
                        <w:rFonts w:ascii="Cambria"/>
                        <w:b/>
                        <w:color w:val="000000"/>
                        <w:sz w:val="27"/>
                      </w:rPr>
                    </w:pPr>
                  </w:p>
                  <w:p w14:paraId="690C1CD3" w14:textId="77777777" w:rsidR="001C52DE" w:rsidRDefault="00433E9E">
                    <w:pPr>
                      <w:ind w:left="216"/>
                      <w:rPr>
                        <w:rFonts w:ascii="Cambria"/>
                        <w:b/>
                        <w:color w:val="000000"/>
                        <w:sz w:val="24"/>
                      </w:rPr>
                    </w:pPr>
                    <w:r>
                      <w:rPr>
                        <w:rFonts w:ascii="Cambria"/>
                        <w:b/>
                        <w:color w:val="000000"/>
                        <w:spacing w:val="-2"/>
                        <w:sz w:val="24"/>
                      </w:rPr>
                      <w:t>Knowledge</w:t>
                    </w:r>
                  </w:p>
                  <w:p w14:paraId="10BAB2A8" w14:textId="77777777" w:rsidR="001C52DE" w:rsidRDefault="001C52DE">
                    <w:pPr>
                      <w:rPr>
                        <w:rFonts w:ascii="Cambria"/>
                        <w:b/>
                        <w:color w:val="000000"/>
                        <w:sz w:val="24"/>
                      </w:rPr>
                    </w:pPr>
                  </w:p>
                  <w:p w14:paraId="65648F00" w14:textId="77777777" w:rsidR="001C52DE" w:rsidRDefault="00433E9E">
                    <w:pPr>
                      <w:numPr>
                        <w:ilvl w:val="0"/>
                        <w:numId w:val="6"/>
                      </w:numPr>
                      <w:tabs>
                        <w:tab w:val="left" w:pos="360"/>
                      </w:tabs>
                      <w:rPr>
                        <w:color w:val="000000"/>
                        <w:sz w:val="24"/>
                      </w:rPr>
                    </w:pPr>
                    <w:r>
                      <w:rPr>
                        <w:color w:val="000000"/>
                        <w:sz w:val="24"/>
                      </w:rPr>
                      <w:t>Understand</w:t>
                    </w:r>
                    <w:r>
                      <w:rPr>
                        <w:color w:val="000000"/>
                        <w:spacing w:val="58"/>
                        <w:sz w:val="24"/>
                      </w:rPr>
                      <w:t xml:space="preserve"> </w:t>
                    </w:r>
                    <w:r>
                      <w:rPr>
                        <w:color w:val="000000"/>
                        <w:sz w:val="24"/>
                      </w:rPr>
                      <w:t>how</w:t>
                    </w:r>
                    <w:r>
                      <w:rPr>
                        <w:color w:val="000000"/>
                        <w:spacing w:val="58"/>
                        <w:sz w:val="24"/>
                      </w:rPr>
                      <w:t xml:space="preserve"> </w:t>
                    </w:r>
                    <w:r>
                      <w:rPr>
                        <w:color w:val="000000"/>
                        <w:sz w:val="24"/>
                      </w:rPr>
                      <w:t>organizational</w:t>
                    </w:r>
                    <w:r>
                      <w:rPr>
                        <w:color w:val="000000"/>
                        <w:spacing w:val="59"/>
                        <w:sz w:val="24"/>
                      </w:rPr>
                      <w:t xml:space="preserve"> </w:t>
                    </w:r>
                    <w:r>
                      <w:rPr>
                        <w:color w:val="000000"/>
                        <w:sz w:val="24"/>
                      </w:rPr>
                      <w:t>and</w:t>
                    </w:r>
                    <w:r>
                      <w:rPr>
                        <w:color w:val="000000"/>
                        <w:spacing w:val="58"/>
                        <w:sz w:val="24"/>
                      </w:rPr>
                      <w:t xml:space="preserve"> </w:t>
                    </w:r>
                    <w:r>
                      <w:rPr>
                        <w:color w:val="000000"/>
                        <w:sz w:val="24"/>
                      </w:rPr>
                      <w:t>community</w:t>
                    </w:r>
                    <w:r>
                      <w:rPr>
                        <w:color w:val="000000"/>
                        <w:spacing w:val="59"/>
                        <w:sz w:val="24"/>
                      </w:rPr>
                      <w:t xml:space="preserve"> </w:t>
                    </w:r>
                    <w:r>
                      <w:rPr>
                        <w:color w:val="000000"/>
                        <w:sz w:val="24"/>
                      </w:rPr>
                      <w:t>structures</w:t>
                    </w:r>
                    <w:r>
                      <w:rPr>
                        <w:color w:val="000000"/>
                        <w:spacing w:val="58"/>
                        <w:sz w:val="24"/>
                      </w:rPr>
                      <w:t xml:space="preserve"> </w:t>
                    </w:r>
                    <w:r>
                      <w:rPr>
                        <w:color w:val="000000"/>
                        <w:sz w:val="24"/>
                      </w:rPr>
                      <w:t>impede</w:t>
                    </w:r>
                    <w:r>
                      <w:rPr>
                        <w:color w:val="000000"/>
                        <w:spacing w:val="59"/>
                        <w:sz w:val="24"/>
                      </w:rPr>
                      <w:t xml:space="preserve"> </w:t>
                    </w:r>
                    <w:r>
                      <w:rPr>
                        <w:color w:val="000000"/>
                        <w:spacing w:val="-5"/>
                        <w:sz w:val="24"/>
                      </w:rPr>
                      <w:t>and</w:t>
                    </w:r>
                  </w:p>
                  <w:p w14:paraId="5DCEE723" w14:textId="77777777" w:rsidR="001C52DE" w:rsidRDefault="00433E9E">
                    <w:pPr>
                      <w:spacing w:before="5"/>
                      <w:ind w:left="360"/>
                      <w:rPr>
                        <w:color w:val="000000"/>
                        <w:sz w:val="24"/>
                      </w:rPr>
                    </w:pPr>
                    <w:r>
                      <w:rPr>
                        <w:color w:val="000000"/>
                        <w:sz w:val="24"/>
                      </w:rPr>
                      <w:t>impact</w:t>
                    </w:r>
                    <w:r>
                      <w:rPr>
                        <w:color w:val="000000"/>
                        <w:spacing w:val="-12"/>
                        <w:sz w:val="24"/>
                      </w:rPr>
                      <w:t xml:space="preserve"> </w:t>
                    </w:r>
                    <w:r>
                      <w:rPr>
                        <w:color w:val="000000"/>
                        <w:sz w:val="24"/>
                      </w:rPr>
                      <w:t>health</w:t>
                    </w:r>
                    <w:r>
                      <w:rPr>
                        <w:color w:val="000000"/>
                        <w:spacing w:val="-12"/>
                        <w:sz w:val="24"/>
                      </w:rPr>
                      <w:t xml:space="preserve"> </w:t>
                    </w:r>
                    <w:r>
                      <w:rPr>
                        <w:color w:val="000000"/>
                        <w:sz w:val="24"/>
                      </w:rPr>
                      <w:t>access</w:t>
                    </w:r>
                    <w:r>
                      <w:rPr>
                        <w:color w:val="000000"/>
                        <w:spacing w:val="-12"/>
                        <w:sz w:val="24"/>
                      </w:rPr>
                      <w:t xml:space="preserve"> </w:t>
                    </w:r>
                    <w:r>
                      <w:rPr>
                        <w:color w:val="000000"/>
                        <w:sz w:val="24"/>
                      </w:rPr>
                      <w:t>and</w:t>
                    </w:r>
                    <w:r>
                      <w:rPr>
                        <w:color w:val="000000"/>
                        <w:spacing w:val="-12"/>
                        <w:sz w:val="24"/>
                      </w:rPr>
                      <w:t xml:space="preserve"> </w:t>
                    </w:r>
                    <w:r>
                      <w:rPr>
                        <w:color w:val="000000"/>
                        <w:spacing w:val="-2"/>
                        <w:sz w:val="24"/>
                      </w:rPr>
                      <w:t>quality.</w:t>
                    </w:r>
                  </w:p>
                  <w:p w14:paraId="65861862" w14:textId="77777777" w:rsidR="001C52DE" w:rsidRDefault="001C52DE">
                    <w:pPr>
                      <w:spacing w:before="6"/>
                      <w:rPr>
                        <w:color w:val="000000"/>
                        <w:sz w:val="19"/>
                      </w:rPr>
                    </w:pPr>
                  </w:p>
                  <w:p w14:paraId="64624C4E" w14:textId="77777777" w:rsidR="001C52DE" w:rsidRDefault="00433E9E">
                    <w:pPr>
                      <w:numPr>
                        <w:ilvl w:val="0"/>
                        <w:numId w:val="6"/>
                      </w:numPr>
                      <w:tabs>
                        <w:tab w:val="left" w:pos="360"/>
                      </w:tabs>
                      <w:spacing w:before="1"/>
                      <w:rPr>
                        <w:color w:val="000000"/>
                        <w:sz w:val="24"/>
                      </w:rPr>
                    </w:pPr>
                    <w:r>
                      <w:rPr>
                        <w:color w:val="000000"/>
                        <w:sz w:val="24"/>
                      </w:rPr>
                      <w:t>Anticipate</w:t>
                    </w:r>
                    <w:r>
                      <w:rPr>
                        <w:color w:val="000000"/>
                        <w:spacing w:val="63"/>
                        <w:w w:val="150"/>
                        <w:sz w:val="24"/>
                      </w:rPr>
                      <w:t xml:space="preserve"> </w:t>
                    </w:r>
                    <w:r>
                      <w:rPr>
                        <w:color w:val="000000"/>
                        <w:sz w:val="24"/>
                      </w:rPr>
                      <w:t>and</w:t>
                    </w:r>
                    <w:r>
                      <w:rPr>
                        <w:color w:val="000000"/>
                        <w:spacing w:val="64"/>
                        <w:w w:val="150"/>
                        <w:sz w:val="24"/>
                      </w:rPr>
                      <w:t xml:space="preserve"> </w:t>
                    </w:r>
                    <w:r>
                      <w:rPr>
                        <w:color w:val="000000"/>
                        <w:sz w:val="24"/>
                      </w:rPr>
                      <w:t>know</w:t>
                    </w:r>
                    <w:r>
                      <w:rPr>
                        <w:color w:val="000000"/>
                        <w:spacing w:val="64"/>
                        <w:w w:val="150"/>
                        <w:sz w:val="24"/>
                      </w:rPr>
                      <w:t xml:space="preserve"> </w:t>
                    </w:r>
                    <w:r>
                      <w:rPr>
                        <w:color w:val="000000"/>
                        <w:sz w:val="24"/>
                      </w:rPr>
                      <w:t>how</w:t>
                    </w:r>
                    <w:r>
                      <w:rPr>
                        <w:color w:val="000000"/>
                        <w:spacing w:val="64"/>
                        <w:w w:val="150"/>
                        <w:sz w:val="24"/>
                      </w:rPr>
                      <w:t xml:space="preserve"> </w:t>
                    </w:r>
                    <w:r>
                      <w:rPr>
                        <w:color w:val="000000"/>
                        <w:sz w:val="24"/>
                      </w:rPr>
                      <w:t>to</w:t>
                    </w:r>
                    <w:r>
                      <w:rPr>
                        <w:color w:val="000000"/>
                        <w:spacing w:val="63"/>
                        <w:w w:val="150"/>
                        <w:sz w:val="24"/>
                      </w:rPr>
                      <w:t xml:space="preserve"> </w:t>
                    </w:r>
                    <w:r>
                      <w:rPr>
                        <w:color w:val="000000"/>
                        <w:sz w:val="24"/>
                      </w:rPr>
                      <w:t>respond</w:t>
                    </w:r>
                    <w:r>
                      <w:rPr>
                        <w:color w:val="000000"/>
                        <w:spacing w:val="64"/>
                        <w:w w:val="150"/>
                        <w:sz w:val="24"/>
                      </w:rPr>
                      <w:t xml:space="preserve"> </w:t>
                    </w:r>
                    <w:r>
                      <w:rPr>
                        <w:color w:val="000000"/>
                        <w:sz w:val="24"/>
                      </w:rPr>
                      <w:t>to</w:t>
                    </w:r>
                    <w:r>
                      <w:rPr>
                        <w:color w:val="000000"/>
                        <w:spacing w:val="64"/>
                        <w:w w:val="150"/>
                        <w:sz w:val="24"/>
                      </w:rPr>
                      <w:t xml:space="preserve"> </w:t>
                    </w:r>
                    <w:r>
                      <w:rPr>
                        <w:color w:val="000000"/>
                        <w:sz w:val="24"/>
                      </w:rPr>
                      <w:t>changing</w:t>
                    </w:r>
                    <w:r>
                      <w:rPr>
                        <w:color w:val="000000"/>
                        <w:spacing w:val="64"/>
                        <w:w w:val="150"/>
                        <w:sz w:val="24"/>
                      </w:rPr>
                      <w:t xml:space="preserve"> </w:t>
                    </w:r>
                    <w:r>
                      <w:rPr>
                        <w:color w:val="000000"/>
                        <w:sz w:val="24"/>
                      </w:rPr>
                      <w:t>cultural,</w:t>
                    </w:r>
                    <w:r>
                      <w:rPr>
                        <w:color w:val="000000"/>
                        <w:spacing w:val="63"/>
                        <w:w w:val="150"/>
                        <w:sz w:val="24"/>
                      </w:rPr>
                      <w:t xml:space="preserve"> </w:t>
                    </w:r>
                    <w:r>
                      <w:rPr>
                        <w:color w:val="000000"/>
                        <w:spacing w:val="-2"/>
                        <w:sz w:val="24"/>
                      </w:rPr>
                      <w:t>political,</w:t>
                    </w:r>
                  </w:p>
                  <w:p w14:paraId="2A162AF9" w14:textId="77777777" w:rsidR="001C52DE" w:rsidRDefault="00433E9E">
                    <w:pPr>
                      <w:spacing w:before="4"/>
                      <w:ind w:left="360"/>
                      <w:rPr>
                        <w:color w:val="000000"/>
                        <w:sz w:val="24"/>
                      </w:rPr>
                    </w:pPr>
                    <w:r>
                      <w:rPr>
                        <w:color w:val="000000"/>
                        <w:sz w:val="24"/>
                      </w:rPr>
                      <w:t>economic</w:t>
                    </w:r>
                    <w:r>
                      <w:rPr>
                        <w:color w:val="000000"/>
                        <w:spacing w:val="-7"/>
                        <w:sz w:val="24"/>
                      </w:rPr>
                      <w:t xml:space="preserve"> </w:t>
                    </w:r>
                    <w:r>
                      <w:rPr>
                        <w:color w:val="000000"/>
                        <w:sz w:val="24"/>
                      </w:rPr>
                      <w:t>and</w:t>
                    </w:r>
                    <w:r>
                      <w:rPr>
                        <w:color w:val="000000"/>
                        <w:spacing w:val="-7"/>
                        <w:sz w:val="24"/>
                      </w:rPr>
                      <w:t xml:space="preserve"> </w:t>
                    </w:r>
                    <w:r>
                      <w:rPr>
                        <w:color w:val="000000"/>
                        <w:sz w:val="24"/>
                      </w:rPr>
                      <w:t>societal</w:t>
                    </w:r>
                    <w:r>
                      <w:rPr>
                        <w:color w:val="000000"/>
                        <w:spacing w:val="-7"/>
                        <w:sz w:val="24"/>
                      </w:rPr>
                      <w:t xml:space="preserve"> </w:t>
                    </w:r>
                    <w:r>
                      <w:rPr>
                        <w:color w:val="000000"/>
                        <w:spacing w:val="-2"/>
                        <w:sz w:val="24"/>
                      </w:rPr>
                      <w:t>contexts.</w:t>
                    </w:r>
                  </w:p>
                </w:txbxContent>
              </v:textbox>
            </v:shape>
            <w10:wrap anchorx="page"/>
          </v:group>
        </w:pict>
      </w:r>
      <w:bookmarkStart w:id="12" w:name="_bookmark12"/>
      <w:bookmarkEnd w:id="12"/>
      <w:r>
        <w:rPr>
          <w:rFonts w:ascii="Cambria"/>
          <w:b/>
          <w:w w:val="105"/>
          <w:sz w:val="28"/>
        </w:rPr>
        <w:t>|</w:t>
      </w:r>
      <w:r>
        <w:rPr>
          <w:rFonts w:ascii="Cambria"/>
          <w:b/>
          <w:spacing w:val="-4"/>
          <w:w w:val="105"/>
          <w:sz w:val="28"/>
        </w:rPr>
        <w:t xml:space="preserve"> </w:t>
      </w:r>
      <w:r>
        <w:rPr>
          <w:rFonts w:ascii="Cambria"/>
          <w:b/>
          <w:w w:val="105"/>
          <w:sz w:val="28"/>
        </w:rPr>
        <w:t>Respond</w:t>
      </w:r>
      <w:r>
        <w:rPr>
          <w:rFonts w:ascii="Cambria"/>
          <w:b/>
          <w:spacing w:val="-4"/>
          <w:w w:val="105"/>
          <w:sz w:val="28"/>
        </w:rPr>
        <w:t xml:space="preserve"> </w:t>
      </w:r>
      <w:r>
        <w:rPr>
          <w:rFonts w:ascii="Cambria"/>
          <w:b/>
          <w:w w:val="105"/>
          <w:sz w:val="28"/>
        </w:rPr>
        <w:t>to</w:t>
      </w:r>
      <w:r>
        <w:rPr>
          <w:rFonts w:ascii="Cambria"/>
          <w:b/>
          <w:spacing w:val="-4"/>
          <w:w w:val="105"/>
          <w:sz w:val="28"/>
        </w:rPr>
        <w:t xml:space="preserve"> </w:t>
      </w:r>
      <w:r>
        <w:rPr>
          <w:rFonts w:ascii="Cambria"/>
          <w:b/>
          <w:w w:val="105"/>
          <w:sz w:val="28"/>
        </w:rPr>
        <w:t>contexts</w:t>
      </w:r>
      <w:r>
        <w:rPr>
          <w:rFonts w:ascii="Cambria"/>
          <w:b/>
          <w:spacing w:val="-4"/>
          <w:w w:val="105"/>
          <w:sz w:val="28"/>
        </w:rPr>
        <w:t xml:space="preserve"> </w:t>
      </w:r>
      <w:r>
        <w:rPr>
          <w:rFonts w:ascii="Cambria"/>
          <w:b/>
          <w:w w:val="105"/>
          <w:sz w:val="28"/>
        </w:rPr>
        <w:t>that</w:t>
      </w:r>
      <w:r>
        <w:rPr>
          <w:rFonts w:ascii="Cambria"/>
          <w:b/>
          <w:spacing w:val="-4"/>
          <w:w w:val="105"/>
          <w:sz w:val="28"/>
        </w:rPr>
        <w:t xml:space="preserve"> </w:t>
      </w:r>
      <w:r>
        <w:rPr>
          <w:rFonts w:ascii="Cambria"/>
          <w:b/>
          <w:w w:val="105"/>
          <w:sz w:val="28"/>
        </w:rPr>
        <w:t>shape</w:t>
      </w:r>
      <w:r>
        <w:rPr>
          <w:rFonts w:ascii="Cambria"/>
          <w:b/>
          <w:spacing w:val="-4"/>
          <w:w w:val="105"/>
          <w:sz w:val="28"/>
        </w:rPr>
        <w:t xml:space="preserve"> </w:t>
      </w:r>
      <w:r>
        <w:rPr>
          <w:rFonts w:ascii="Cambria"/>
          <w:b/>
          <w:spacing w:val="-2"/>
          <w:w w:val="105"/>
          <w:sz w:val="28"/>
        </w:rPr>
        <w:t>practice.</w:t>
      </w:r>
    </w:p>
    <w:p w14:paraId="693A829E" w14:textId="77777777" w:rsidR="001C52DE" w:rsidRDefault="001C52DE">
      <w:pPr>
        <w:pStyle w:val="BodyText"/>
        <w:rPr>
          <w:rFonts w:ascii="Cambria"/>
          <w:b/>
          <w:sz w:val="20"/>
        </w:rPr>
      </w:pPr>
    </w:p>
    <w:p w14:paraId="04B1D985" w14:textId="77777777" w:rsidR="001C52DE" w:rsidRDefault="001C52DE">
      <w:pPr>
        <w:pStyle w:val="BodyText"/>
        <w:rPr>
          <w:rFonts w:ascii="Cambria"/>
          <w:b/>
          <w:sz w:val="20"/>
        </w:rPr>
      </w:pPr>
    </w:p>
    <w:p w14:paraId="35F268EE" w14:textId="77777777" w:rsidR="001C52DE" w:rsidRDefault="001C52DE">
      <w:pPr>
        <w:pStyle w:val="BodyText"/>
        <w:rPr>
          <w:rFonts w:ascii="Cambria"/>
          <w:b/>
          <w:sz w:val="20"/>
        </w:rPr>
      </w:pPr>
    </w:p>
    <w:p w14:paraId="2FB05358" w14:textId="77777777" w:rsidR="001C52DE" w:rsidRDefault="001C52DE">
      <w:pPr>
        <w:pStyle w:val="BodyText"/>
        <w:rPr>
          <w:rFonts w:ascii="Cambria"/>
          <w:b/>
          <w:sz w:val="20"/>
        </w:rPr>
      </w:pPr>
    </w:p>
    <w:p w14:paraId="1A7A2B7E" w14:textId="77777777" w:rsidR="001C52DE" w:rsidRDefault="001C52DE">
      <w:pPr>
        <w:pStyle w:val="BodyText"/>
        <w:rPr>
          <w:rFonts w:ascii="Cambria"/>
          <w:b/>
          <w:sz w:val="20"/>
        </w:rPr>
      </w:pPr>
    </w:p>
    <w:p w14:paraId="5BE3300D" w14:textId="77777777" w:rsidR="001C52DE" w:rsidRDefault="001C52DE">
      <w:pPr>
        <w:pStyle w:val="BodyText"/>
        <w:rPr>
          <w:rFonts w:ascii="Cambria"/>
          <w:b/>
          <w:sz w:val="20"/>
        </w:rPr>
      </w:pPr>
    </w:p>
    <w:p w14:paraId="35B7542A" w14:textId="77777777" w:rsidR="001C52DE" w:rsidRDefault="001C52DE">
      <w:pPr>
        <w:pStyle w:val="BodyText"/>
        <w:rPr>
          <w:rFonts w:ascii="Cambria"/>
          <w:b/>
          <w:sz w:val="20"/>
        </w:rPr>
      </w:pPr>
    </w:p>
    <w:p w14:paraId="5524A93F" w14:textId="77777777" w:rsidR="001C52DE" w:rsidRDefault="001C52DE">
      <w:pPr>
        <w:pStyle w:val="BodyText"/>
        <w:rPr>
          <w:rFonts w:ascii="Cambria"/>
          <w:b/>
          <w:sz w:val="20"/>
        </w:rPr>
      </w:pPr>
    </w:p>
    <w:p w14:paraId="7A7DB57E" w14:textId="77777777" w:rsidR="001C52DE" w:rsidRDefault="001C52DE">
      <w:pPr>
        <w:pStyle w:val="BodyText"/>
        <w:rPr>
          <w:rFonts w:ascii="Cambria"/>
          <w:b/>
          <w:sz w:val="20"/>
        </w:rPr>
      </w:pPr>
    </w:p>
    <w:p w14:paraId="43A89A49" w14:textId="77777777" w:rsidR="001C52DE" w:rsidRDefault="001C52DE">
      <w:pPr>
        <w:pStyle w:val="BodyText"/>
        <w:rPr>
          <w:rFonts w:ascii="Cambria"/>
          <w:b/>
          <w:sz w:val="20"/>
        </w:rPr>
      </w:pPr>
    </w:p>
    <w:p w14:paraId="3633B192" w14:textId="77777777" w:rsidR="001C52DE" w:rsidRDefault="001C52DE">
      <w:pPr>
        <w:pStyle w:val="BodyText"/>
        <w:rPr>
          <w:rFonts w:ascii="Cambria"/>
          <w:b/>
          <w:sz w:val="20"/>
        </w:rPr>
      </w:pPr>
    </w:p>
    <w:p w14:paraId="782FF9B7" w14:textId="77777777" w:rsidR="001C52DE" w:rsidRDefault="001C52DE">
      <w:pPr>
        <w:pStyle w:val="BodyText"/>
        <w:rPr>
          <w:rFonts w:ascii="Cambria"/>
          <w:b/>
          <w:sz w:val="20"/>
        </w:rPr>
      </w:pPr>
    </w:p>
    <w:p w14:paraId="638BCCDA" w14:textId="77777777" w:rsidR="001C52DE" w:rsidRDefault="001C52DE">
      <w:pPr>
        <w:pStyle w:val="BodyText"/>
        <w:rPr>
          <w:rFonts w:ascii="Cambria"/>
          <w:b/>
          <w:sz w:val="20"/>
        </w:rPr>
      </w:pPr>
    </w:p>
    <w:p w14:paraId="053EAC47" w14:textId="77777777" w:rsidR="001C52DE" w:rsidRDefault="001C52DE">
      <w:pPr>
        <w:pStyle w:val="BodyText"/>
        <w:rPr>
          <w:rFonts w:ascii="Cambria"/>
          <w:b/>
          <w:sz w:val="20"/>
        </w:rPr>
      </w:pPr>
    </w:p>
    <w:p w14:paraId="5063D48B" w14:textId="77777777" w:rsidR="001C52DE" w:rsidRDefault="001C52DE">
      <w:pPr>
        <w:pStyle w:val="BodyText"/>
        <w:rPr>
          <w:rFonts w:ascii="Cambria"/>
          <w:b/>
          <w:sz w:val="20"/>
        </w:rPr>
      </w:pPr>
    </w:p>
    <w:p w14:paraId="20DDAD8B" w14:textId="77777777" w:rsidR="001C52DE" w:rsidRDefault="001C52DE">
      <w:pPr>
        <w:pStyle w:val="BodyText"/>
        <w:rPr>
          <w:rFonts w:ascii="Cambria"/>
          <w:b/>
          <w:sz w:val="20"/>
        </w:rPr>
      </w:pPr>
    </w:p>
    <w:p w14:paraId="73576730" w14:textId="77777777" w:rsidR="001C52DE" w:rsidRDefault="001C52DE">
      <w:pPr>
        <w:pStyle w:val="BodyText"/>
        <w:rPr>
          <w:rFonts w:ascii="Cambria"/>
          <w:b/>
          <w:sz w:val="20"/>
        </w:rPr>
      </w:pPr>
    </w:p>
    <w:p w14:paraId="7B1E9764" w14:textId="77777777" w:rsidR="001C52DE" w:rsidRDefault="001C52DE">
      <w:pPr>
        <w:pStyle w:val="BodyText"/>
        <w:rPr>
          <w:rFonts w:ascii="Cambria"/>
          <w:b/>
          <w:sz w:val="20"/>
        </w:rPr>
      </w:pPr>
    </w:p>
    <w:p w14:paraId="5FA2DA60" w14:textId="77777777" w:rsidR="001C52DE" w:rsidRDefault="001C52DE">
      <w:pPr>
        <w:pStyle w:val="BodyText"/>
        <w:rPr>
          <w:rFonts w:ascii="Cambria"/>
          <w:b/>
          <w:sz w:val="20"/>
        </w:rPr>
      </w:pPr>
    </w:p>
    <w:p w14:paraId="05A0893E" w14:textId="77777777" w:rsidR="001C52DE" w:rsidRDefault="001C52DE">
      <w:pPr>
        <w:pStyle w:val="BodyText"/>
        <w:rPr>
          <w:rFonts w:ascii="Cambria"/>
          <w:b/>
          <w:sz w:val="20"/>
        </w:rPr>
      </w:pPr>
    </w:p>
    <w:p w14:paraId="7ABDC65E" w14:textId="77777777" w:rsidR="001C52DE" w:rsidRDefault="001C52DE">
      <w:pPr>
        <w:pStyle w:val="BodyText"/>
        <w:rPr>
          <w:rFonts w:ascii="Cambria"/>
          <w:b/>
          <w:sz w:val="20"/>
        </w:rPr>
      </w:pPr>
    </w:p>
    <w:p w14:paraId="5D7002DA" w14:textId="77777777" w:rsidR="001C52DE" w:rsidRDefault="001C52DE">
      <w:pPr>
        <w:pStyle w:val="BodyText"/>
        <w:rPr>
          <w:rFonts w:ascii="Cambria"/>
          <w:b/>
          <w:sz w:val="20"/>
        </w:rPr>
      </w:pPr>
    </w:p>
    <w:p w14:paraId="2D2A4508" w14:textId="77777777" w:rsidR="001C52DE" w:rsidRDefault="001C52DE">
      <w:pPr>
        <w:pStyle w:val="BodyText"/>
        <w:rPr>
          <w:rFonts w:ascii="Cambria"/>
          <w:b/>
          <w:sz w:val="20"/>
        </w:rPr>
      </w:pPr>
    </w:p>
    <w:p w14:paraId="49A70398" w14:textId="77777777" w:rsidR="001C52DE" w:rsidRDefault="001C52DE">
      <w:pPr>
        <w:pStyle w:val="BodyText"/>
        <w:rPr>
          <w:rFonts w:ascii="Cambria"/>
          <w:b/>
          <w:sz w:val="20"/>
        </w:rPr>
      </w:pPr>
    </w:p>
    <w:p w14:paraId="2741C732" w14:textId="77777777" w:rsidR="001C52DE" w:rsidRDefault="001C52DE">
      <w:pPr>
        <w:pStyle w:val="BodyText"/>
        <w:rPr>
          <w:rFonts w:ascii="Cambria"/>
          <w:b/>
          <w:sz w:val="20"/>
        </w:rPr>
      </w:pPr>
    </w:p>
    <w:p w14:paraId="21838F00" w14:textId="77777777" w:rsidR="001C52DE" w:rsidRDefault="001C52DE">
      <w:pPr>
        <w:pStyle w:val="BodyText"/>
        <w:rPr>
          <w:rFonts w:ascii="Cambria"/>
          <w:b/>
          <w:sz w:val="20"/>
        </w:rPr>
      </w:pPr>
    </w:p>
    <w:p w14:paraId="4F11B191" w14:textId="77777777" w:rsidR="001C52DE" w:rsidRDefault="001C52DE">
      <w:pPr>
        <w:pStyle w:val="BodyText"/>
        <w:rPr>
          <w:rFonts w:ascii="Cambria"/>
          <w:b/>
          <w:sz w:val="20"/>
        </w:rPr>
      </w:pPr>
    </w:p>
    <w:p w14:paraId="74D5D4D9" w14:textId="77777777" w:rsidR="001C52DE" w:rsidRDefault="001C52DE">
      <w:pPr>
        <w:pStyle w:val="BodyText"/>
        <w:rPr>
          <w:rFonts w:ascii="Cambria"/>
          <w:b/>
          <w:sz w:val="20"/>
        </w:rPr>
      </w:pPr>
    </w:p>
    <w:p w14:paraId="4A538C7B" w14:textId="77777777" w:rsidR="001C52DE" w:rsidRDefault="001C52DE">
      <w:pPr>
        <w:pStyle w:val="BodyText"/>
        <w:rPr>
          <w:rFonts w:ascii="Cambria"/>
          <w:b/>
          <w:sz w:val="20"/>
        </w:rPr>
      </w:pPr>
    </w:p>
    <w:p w14:paraId="02412A12" w14:textId="77777777" w:rsidR="001C52DE" w:rsidRDefault="001C52DE">
      <w:pPr>
        <w:pStyle w:val="BodyText"/>
        <w:rPr>
          <w:rFonts w:ascii="Cambria"/>
          <w:b/>
          <w:sz w:val="20"/>
        </w:rPr>
      </w:pPr>
    </w:p>
    <w:p w14:paraId="18F7B0C9" w14:textId="77777777" w:rsidR="001C52DE" w:rsidRDefault="001C52DE">
      <w:pPr>
        <w:pStyle w:val="BodyText"/>
        <w:rPr>
          <w:rFonts w:ascii="Cambria"/>
          <w:b/>
          <w:sz w:val="20"/>
        </w:rPr>
      </w:pPr>
    </w:p>
    <w:p w14:paraId="7145C3FE" w14:textId="77777777" w:rsidR="001C52DE" w:rsidRDefault="001C52DE">
      <w:pPr>
        <w:pStyle w:val="BodyText"/>
        <w:rPr>
          <w:rFonts w:ascii="Cambria"/>
          <w:b/>
          <w:sz w:val="20"/>
        </w:rPr>
      </w:pPr>
    </w:p>
    <w:p w14:paraId="1C7CE83A" w14:textId="77777777" w:rsidR="001C52DE" w:rsidRDefault="001C52DE">
      <w:pPr>
        <w:pStyle w:val="BodyText"/>
        <w:rPr>
          <w:rFonts w:ascii="Cambria"/>
          <w:b/>
          <w:sz w:val="20"/>
        </w:rPr>
      </w:pPr>
    </w:p>
    <w:p w14:paraId="7EE5C3C5" w14:textId="77777777" w:rsidR="001C52DE" w:rsidRDefault="00433E9E">
      <w:pPr>
        <w:pStyle w:val="BodyText"/>
        <w:spacing w:before="2"/>
        <w:rPr>
          <w:rFonts w:ascii="Cambria"/>
          <w:b/>
          <w:sz w:val="28"/>
        </w:rPr>
      </w:pPr>
      <w:r>
        <w:pict w14:anchorId="6C3912D7">
          <v:shape id="docshape109" o:spid="_x0000_s2065" type="#_x0000_t202" style="position:absolute;margin-left:3in;margin-top:17.7pt;width:5in;height:241.35pt;z-index:-15713792;mso-wrap-distance-left:0;mso-wrap-distance-right:0;mso-position-horizontal-relative:page" fillcolor="#e3e2e1" stroked="f">
            <v:textbox inset="0,0,0,0">
              <w:txbxContent>
                <w:p w14:paraId="29953836" w14:textId="77777777" w:rsidR="001C52DE" w:rsidRDefault="001C52DE">
                  <w:pPr>
                    <w:pStyle w:val="BodyText"/>
                    <w:spacing w:before="3"/>
                    <w:rPr>
                      <w:rFonts w:ascii="Cambria"/>
                      <w:b/>
                      <w:color w:val="000000"/>
                      <w:sz w:val="37"/>
                    </w:rPr>
                  </w:pPr>
                </w:p>
                <w:p w14:paraId="5C9A2F74" w14:textId="77777777" w:rsidR="001C52DE" w:rsidRDefault="00433E9E">
                  <w:pPr>
                    <w:ind w:left="216"/>
                    <w:rPr>
                      <w:rFonts w:ascii="Cambria"/>
                      <w:b/>
                      <w:color w:val="000000"/>
                      <w:sz w:val="24"/>
                    </w:rPr>
                  </w:pPr>
                  <w:r>
                    <w:rPr>
                      <w:rFonts w:ascii="Cambria"/>
                      <w:b/>
                      <w:color w:val="000000"/>
                      <w:sz w:val="24"/>
                    </w:rPr>
                    <w:t>Practice</w:t>
                  </w:r>
                  <w:r>
                    <w:rPr>
                      <w:rFonts w:ascii="Cambria"/>
                      <w:b/>
                      <w:color w:val="000000"/>
                      <w:spacing w:val="20"/>
                      <w:sz w:val="24"/>
                    </w:rPr>
                    <w:t xml:space="preserve"> </w:t>
                  </w:r>
                  <w:r>
                    <w:rPr>
                      <w:rFonts w:ascii="Cambria"/>
                      <w:b/>
                      <w:color w:val="000000"/>
                      <w:spacing w:val="-2"/>
                      <w:sz w:val="24"/>
                    </w:rPr>
                    <w:t>Behaviors</w:t>
                  </w:r>
                </w:p>
                <w:p w14:paraId="221B6C0E" w14:textId="77777777" w:rsidR="001C52DE" w:rsidRDefault="001C52DE">
                  <w:pPr>
                    <w:pStyle w:val="BodyText"/>
                    <w:spacing w:before="1"/>
                    <w:rPr>
                      <w:rFonts w:ascii="Cambria"/>
                      <w:b/>
                      <w:color w:val="000000"/>
                    </w:rPr>
                  </w:pPr>
                </w:p>
                <w:p w14:paraId="110D12AE" w14:textId="77777777" w:rsidR="001C52DE" w:rsidRDefault="00433E9E">
                  <w:pPr>
                    <w:pStyle w:val="BodyText"/>
                    <w:ind w:left="216"/>
                    <w:rPr>
                      <w:color w:val="000000"/>
                    </w:rPr>
                  </w:pPr>
                  <w:r>
                    <w:rPr>
                      <w:color w:val="000000"/>
                      <w:w w:val="95"/>
                    </w:rPr>
                    <w:t>Social</w:t>
                  </w:r>
                  <w:r>
                    <w:rPr>
                      <w:color w:val="000000"/>
                      <w:spacing w:val="10"/>
                    </w:rPr>
                    <w:t xml:space="preserve"> </w:t>
                  </w:r>
                  <w:r>
                    <w:rPr>
                      <w:color w:val="000000"/>
                      <w:w w:val="95"/>
                    </w:rPr>
                    <w:t>workers</w:t>
                  </w:r>
                  <w:r>
                    <w:rPr>
                      <w:color w:val="000000"/>
                      <w:spacing w:val="10"/>
                    </w:rPr>
                    <w:t xml:space="preserve"> </w:t>
                  </w:r>
                  <w:r>
                    <w:rPr>
                      <w:color w:val="000000"/>
                      <w:spacing w:val="-2"/>
                      <w:w w:val="95"/>
                    </w:rPr>
                    <w:t>will:</w:t>
                  </w:r>
                </w:p>
                <w:p w14:paraId="3D925C87" w14:textId="77777777" w:rsidR="001C52DE" w:rsidRDefault="001C52DE">
                  <w:pPr>
                    <w:pStyle w:val="BodyText"/>
                    <w:spacing w:before="6"/>
                    <w:rPr>
                      <w:color w:val="000000"/>
                      <w:sz w:val="19"/>
                    </w:rPr>
                  </w:pPr>
                </w:p>
                <w:p w14:paraId="32F46D2D" w14:textId="77777777" w:rsidR="001C52DE" w:rsidRDefault="00433E9E">
                  <w:pPr>
                    <w:pStyle w:val="BodyText"/>
                    <w:numPr>
                      <w:ilvl w:val="0"/>
                      <w:numId w:val="7"/>
                    </w:numPr>
                    <w:tabs>
                      <w:tab w:val="left" w:pos="360"/>
                    </w:tabs>
                    <w:rPr>
                      <w:color w:val="000000"/>
                    </w:rPr>
                  </w:pPr>
                  <w:r>
                    <w:rPr>
                      <w:color w:val="000000"/>
                    </w:rPr>
                    <w:t>Appraise</w:t>
                  </w:r>
                  <w:r>
                    <w:rPr>
                      <w:color w:val="000000"/>
                      <w:spacing w:val="53"/>
                    </w:rPr>
                    <w:t xml:space="preserve"> </w:t>
                  </w:r>
                  <w:r>
                    <w:rPr>
                      <w:color w:val="000000"/>
                    </w:rPr>
                    <w:t>and</w:t>
                  </w:r>
                  <w:r>
                    <w:rPr>
                      <w:color w:val="000000"/>
                      <w:spacing w:val="53"/>
                    </w:rPr>
                    <w:t xml:space="preserve"> </w:t>
                  </w:r>
                  <w:r>
                    <w:rPr>
                      <w:color w:val="000000"/>
                    </w:rPr>
                    <w:t>address</w:t>
                  </w:r>
                  <w:r>
                    <w:rPr>
                      <w:color w:val="000000"/>
                      <w:spacing w:val="53"/>
                    </w:rPr>
                    <w:t xml:space="preserve"> </w:t>
                  </w:r>
                  <w:r>
                    <w:rPr>
                      <w:color w:val="000000"/>
                    </w:rPr>
                    <w:t>changing</w:t>
                  </w:r>
                  <w:r>
                    <w:rPr>
                      <w:color w:val="000000"/>
                      <w:spacing w:val="54"/>
                    </w:rPr>
                    <w:t xml:space="preserve"> </w:t>
                  </w:r>
                  <w:r>
                    <w:rPr>
                      <w:color w:val="000000"/>
                    </w:rPr>
                    <w:t>and/or</w:t>
                  </w:r>
                  <w:r>
                    <w:rPr>
                      <w:color w:val="000000"/>
                      <w:spacing w:val="53"/>
                    </w:rPr>
                    <w:t xml:space="preserve"> </w:t>
                  </w:r>
                  <w:r>
                    <w:rPr>
                      <w:color w:val="000000"/>
                    </w:rPr>
                    <w:t>emerging</w:t>
                  </w:r>
                  <w:r>
                    <w:rPr>
                      <w:color w:val="000000"/>
                      <w:spacing w:val="53"/>
                    </w:rPr>
                    <w:t xml:space="preserve"> </w:t>
                  </w:r>
                  <w:r>
                    <w:rPr>
                      <w:color w:val="000000"/>
                    </w:rPr>
                    <w:t>social</w:t>
                  </w:r>
                  <w:r>
                    <w:rPr>
                      <w:color w:val="000000"/>
                      <w:spacing w:val="53"/>
                    </w:rPr>
                    <w:t xml:space="preserve"> </w:t>
                  </w:r>
                  <w:r>
                    <w:rPr>
                      <w:color w:val="000000"/>
                    </w:rPr>
                    <w:t>and</w:t>
                  </w:r>
                  <w:r>
                    <w:rPr>
                      <w:color w:val="000000"/>
                      <w:spacing w:val="54"/>
                    </w:rPr>
                    <w:t xml:space="preserve"> </w:t>
                  </w:r>
                  <w:r>
                    <w:rPr>
                      <w:color w:val="000000"/>
                      <w:spacing w:val="-2"/>
                    </w:rPr>
                    <w:t>ecological</w:t>
                  </w:r>
                </w:p>
                <w:p w14:paraId="660D31C9" w14:textId="77777777" w:rsidR="001C52DE" w:rsidRDefault="00433E9E">
                  <w:pPr>
                    <w:pStyle w:val="BodyText"/>
                    <w:spacing w:before="5"/>
                    <w:ind w:left="360"/>
                    <w:rPr>
                      <w:color w:val="000000"/>
                    </w:rPr>
                  </w:pPr>
                  <w:r>
                    <w:rPr>
                      <w:color w:val="000000"/>
                    </w:rPr>
                    <w:t>trends</w:t>
                  </w:r>
                  <w:r>
                    <w:rPr>
                      <w:color w:val="000000"/>
                      <w:spacing w:val="3"/>
                    </w:rPr>
                    <w:t xml:space="preserve"> </w:t>
                  </w:r>
                  <w:r>
                    <w:rPr>
                      <w:color w:val="000000"/>
                    </w:rPr>
                    <w:t>and</w:t>
                  </w:r>
                  <w:r>
                    <w:rPr>
                      <w:color w:val="000000"/>
                      <w:spacing w:val="3"/>
                    </w:rPr>
                    <w:t xml:space="preserve"> </w:t>
                  </w:r>
                  <w:r>
                    <w:rPr>
                      <w:color w:val="000000"/>
                    </w:rPr>
                    <w:t>processes</w:t>
                  </w:r>
                  <w:r>
                    <w:rPr>
                      <w:color w:val="000000"/>
                      <w:spacing w:val="3"/>
                    </w:rPr>
                    <w:t xml:space="preserve"> </w:t>
                  </w:r>
                  <w:r>
                    <w:rPr>
                      <w:color w:val="000000"/>
                    </w:rPr>
                    <w:t>to</w:t>
                  </w:r>
                  <w:r>
                    <w:rPr>
                      <w:color w:val="000000"/>
                      <w:spacing w:val="3"/>
                    </w:rPr>
                    <w:t xml:space="preserve"> </w:t>
                  </w:r>
                  <w:r>
                    <w:rPr>
                      <w:color w:val="000000"/>
                    </w:rPr>
                    <w:t>provide</w:t>
                  </w:r>
                  <w:r>
                    <w:rPr>
                      <w:color w:val="000000"/>
                      <w:spacing w:val="3"/>
                    </w:rPr>
                    <w:t xml:space="preserve"> </w:t>
                  </w:r>
                  <w:r>
                    <w:rPr>
                      <w:color w:val="000000"/>
                    </w:rPr>
                    <w:t>culturally</w:t>
                  </w:r>
                  <w:r>
                    <w:rPr>
                      <w:color w:val="000000"/>
                      <w:spacing w:val="3"/>
                    </w:rPr>
                    <w:t xml:space="preserve"> </w:t>
                  </w:r>
                  <w:r>
                    <w:rPr>
                      <w:color w:val="000000"/>
                    </w:rPr>
                    <w:t>informed</w:t>
                  </w:r>
                  <w:r>
                    <w:rPr>
                      <w:color w:val="000000"/>
                      <w:spacing w:val="3"/>
                    </w:rPr>
                    <w:t xml:space="preserve"> </w:t>
                  </w:r>
                  <w:r>
                    <w:rPr>
                      <w:color w:val="000000"/>
                      <w:spacing w:val="-2"/>
                    </w:rPr>
                    <w:t>services.</w:t>
                  </w:r>
                </w:p>
                <w:p w14:paraId="233BCF14" w14:textId="77777777" w:rsidR="001C52DE" w:rsidRDefault="001C52DE">
                  <w:pPr>
                    <w:pStyle w:val="BodyText"/>
                    <w:spacing w:before="6"/>
                    <w:rPr>
                      <w:color w:val="000000"/>
                      <w:sz w:val="19"/>
                    </w:rPr>
                  </w:pPr>
                </w:p>
                <w:p w14:paraId="4883EAB0" w14:textId="77777777" w:rsidR="001C52DE" w:rsidRDefault="00433E9E">
                  <w:pPr>
                    <w:pStyle w:val="BodyText"/>
                    <w:numPr>
                      <w:ilvl w:val="0"/>
                      <w:numId w:val="7"/>
                    </w:numPr>
                    <w:tabs>
                      <w:tab w:val="left" w:pos="360"/>
                    </w:tabs>
                    <w:spacing w:line="244" w:lineRule="auto"/>
                    <w:ind w:right="267"/>
                    <w:jc w:val="both"/>
                    <w:rPr>
                      <w:color w:val="000000"/>
                    </w:rPr>
                  </w:pPr>
                  <w:r>
                    <w:rPr>
                      <w:color w:val="000000"/>
                      <w:w w:val="105"/>
                    </w:rPr>
                    <w:t xml:space="preserve">Engage with strategies for working with clients’ settings and systems to </w:t>
                  </w:r>
                  <w:r>
                    <w:rPr>
                      <w:color w:val="000000"/>
                      <w:spacing w:val="-2"/>
                      <w:w w:val="105"/>
                    </w:rPr>
                    <w:t>effect</w:t>
                  </w:r>
                  <w:r>
                    <w:rPr>
                      <w:color w:val="000000"/>
                      <w:spacing w:val="-5"/>
                      <w:w w:val="105"/>
                    </w:rPr>
                    <w:t xml:space="preserve"> </w:t>
                  </w:r>
                  <w:r>
                    <w:rPr>
                      <w:color w:val="000000"/>
                      <w:spacing w:val="-2"/>
                      <w:w w:val="105"/>
                    </w:rPr>
                    <w:t>environmental</w:t>
                  </w:r>
                  <w:r>
                    <w:rPr>
                      <w:color w:val="000000"/>
                      <w:spacing w:val="-5"/>
                      <w:w w:val="105"/>
                    </w:rPr>
                    <w:t xml:space="preserve"> </w:t>
                  </w:r>
                  <w:r>
                    <w:rPr>
                      <w:color w:val="000000"/>
                      <w:spacing w:val="-2"/>
                      <w:w w:val="105"/>
                    </w:rPr>
                    <w:t>and</w:t>
                  </w:r>
                  <w:r>
                    <w:rPr>
                      <w:color w:val="000000"/>
                      <w:spacing w:val="-5"/>
                      <w:w w:val="105"/>
                    </w:rPr>
                    <w:t xml:space="preserve"> </w:t>
                  </w:r>
                  <w:r>
                    <w:rPr>
                      <w:color w:val="000000"/>
                      <w:spacing w:val="-2"/>
                      <w:w w:val="105"/>
                    </w:rPr>
                    <w:t>policy</w:t>
                  </w:r>
                  <w:r>
                    <w:rPr>
                      <w:color w:val="000000"/>
                      <w:spacing w:val="-5"/>
                      <w:w w:val="105"/>
                    </w:rPr>
                    <w:t xml:space="preserve"> </w:t>
                  </w:r>
                  <w:r>
                    <w:rPr>
                      <w:color w:val="000000"/>
                      <w:spacing w:val="-2"/>
                      <w:w w:val="105"/>
                    </w:rPr>
                    <w:t>change</w:t>
                  </w:r>
                  <w:r>
                    <w:rPr>
                      <w:color w:val="000000"/>
                      <w:spacing w:val="-5"/>
                      <w:w w:val="105"/>
                    </w:rPr>
                    <w:t xml:space="preserve"> </w:t>
                  </w:r>
                  <w:r>
                    <w:rPr>
                      <w:color w:val="000000"/>
                      <w:spacing w:val="-2"/>
                      <w:w w:val="105"/>
                    </w:rPr>
                    <w:t>towards</w:t>
                  </w:r>
                  <w:r>
                    <w:rPr>
                      <w:color w:val="000000"/>
                      <w:spacing w:val="-5"/>
                      <w:w w:val="105"/>
                    </w:rPr>
                    <w:t xml:space="preserve"> </w:t>
                  </w:r>
                  <w:r>
                    <w:rPr>
                      <w:color w:val="000000"/>
                      <w:spacing w:val="-2"/>
                      <w:w w:val="105"/>
                    </w:rPr>
                    <w:t>the</w:t>
                  </w:r>
                  <w:r>
                    <w:rPr>
                      <w:color w:val="000000"/>
                      <w:spacing w:val="-5"/>
                      <w:w w:val="105"/>
                    </w:rPr>
                    <w:t xml:space="preserve"> </w:t>
                  </w:r>
                  <w:r>
                    <w:rPr>
                      <w:color w:val="000000"/>
                      <w:spacing w:val="-2"/>
                      <w:w w:val="105"/>
                    </w:rPr>
                    <w:t>prevention,</w:t>
                  </w:r>
                  <w:r>
                    <w:rPr>
                      <w:color w:val="000000"/>
                      <w:spacing w:val="-5"/>
                      <w:w w:val="105"/>
                    </w:rPr>
                    <w:t xml:space="preserve"> </w:t>
                  </w:r>
                  <w:proofErr w:type="gramStart"/>
                  <w:r>
                    <w:rPr>
                      <w:color w:val="000000"/>
                      <w:spacing w:val="-2"/>
                      <w:w w:val="105"/>
                    </w:rPr>
                    <w:t>reduction</w:t>
                  </w:r>
                  <w:proofErr w:type="gramEnd"/>
                  <w:r>
                    <w:rPr>
                      <w:color w:val="000000"/>
                      <w:spacing w:val="-2"/>
                      <w:w w:val="105"/>
                    </w:rPr>
                    <w:t xml:space="preserve"> </w:t>
                  </w:r>
                  <w:r>
                    <w:rPr>
                      <w:color w:val="000000"/>
                      <w:w w:val="105"/>
                    </w:rPr>
                    <w:t>and</w:t>
                  </w:r>
                  <w:r>
                    <w:rPr>
                      <w:color w:val="000000"/>
                      <w:spacing w:val="-7"/>
                      <w:w w:val="105"/>
                    </w:rPr>
                    <w:t xml:space="preserve"> </w:t>
                  </w:r>
                  <w:r>
                    <w:rPr>
                      <w:color w:val="000000"/>
                      <w:w w:val="105"/>
                    </w:rPr>
                    <w:t>eventual</w:t>
                  </w:r>
                  <w:r>
                    <w:rPr>
                      <w:color w:val="000000"/>
                      <w:spacing w:val="-7"/>
                      <w:w w:val="105"/>
                    </w:rPr>
                    <w:t xml:space="preserve"> </w:t>
                  </w:r>
                  <w:r>
                    <w:rPr>
                      <w:color w:val="000000"/>
                      <w:w w:val="105"/>
                    </w:rPr>
                    <w:t>elimination</w:t>
                  </w:r>
                  <w:r>
                    <w:rPr>
                      <w:color w:val="000000"/>
                      <w:spacing w:val="-7"/>
                      <w:w w:val="105"/>
                    </w:rPr>
                    <w:t xml:space="preserve"> </w:t>
                  </w:r>
                  <w:r>
                    <w:rPr>
                      <w:color w:val="000000"/>
                      <w:w w:val="105"/>
                    </w:rPr>
                    <w:t>of</w:t>
                  </w:r>
                  <w:r>
                    <w:rPr>
                      <w:color w:val="000000"/>
                      <w:spacing w:val="-7"/>
                      <w:w w:val="105"/>
                    </w:rPr>
                    <w:t xml:space="preserve"> </w:t>
                  </w:r>
                  <w:r>
                    <w:rPr>
                      <w:color w:val="000000"/>
                      <w:w w:val="105"/>
                    </w:rPr>
                    <w:t>behavioral</w:t>
                  </w:r>
                  <w:r>
                    <w:rPr>
                      <w:color w:val="000000"/>
                      <w:spacing w:val="-7"/>
                      <w:w w:val="105"/>
                    </w:rPr>
                    <w:t xml:space="preserve"> </w:t>
                  </w:r>
                  <w:r>
                    <w:rPr>
                      <w:color w:val="000000"/>
                      <w:w w:val="105"/>
                    </w:rPr>
                    <w:t>health</w:t>
                  </w:r>
                  <w:r>
                    <w:rPr>
                      <w:color w:val="000000"/>
                      <w:spacing w:val="-7"/>
                      <w:w w:val="105"/>
                    </w:rPr>
                    <w:t xml:space="preserve"> </w:t>
                  </w:r>
                  <w:r>
                    <w:rPr>
                      <w:color w:val="000000"/>
                      <w:w w:val="105"/>
                    </w:rPr>
                    <w:t>disparities.</w:t>
                  </w:r>
                </w:p>
                <w:p w14:paraId="07CF332A" w14:textId="77777777" w:rsidR="001C52DE" w:rsidRDefault="001C52DE">
                  <w:pPr>
                    <w:pStyle w:val="BodyText"/>
                    <w:rPr>
                      <w:color w:val="000000"/>
                      <w:sz w:val="19"/>
                    </w:rPr>
                  </w:pPr>
                </w:p>
                <w:p w14:paraId="32EA81D7" w14:textId="77777777" w:rsidR="001C52DE" w:rsidRDefault="00433E9E">
                  <w:pPr>
                    <w:pStyle w:val="BodyText"/>
                    <w:numPr>
                      <w:ilvl w:val="0"/>
                      <w:numId w:val="7"/>
                    </w:numPr>
                    <w:tabs>
                      <w:tab w:val="left" w:pos="360"/>
                    </w:tabs>
                    <w:rPr>
                      <w:color w:val="000000"/>
                    </w:rPr>
                  </w:pPr>
                  <w:r>
                    <w:rPr>
                      <w:color w:val="000000"/>
                    </w:rPr>
                    <w:t>Utilize</w:t>
                  </w:r>
                  <w:r>
                    <w:rPr>
                      <w:color w:val="000000"/>
                      <w:spacing w:val="10"/>
                    </w:rPr>
                    <w:t xml:space="preserve"> </w:t>
                  </w:r>
                  <w:r>
                    <w:rPr>
                      <w:color w:val="000000"/>
                    </w:rPr>
                    <w:t>leadership</w:t>
                  </w:r>
                  <w:r>
                    <w:rPr>
                      <w:color w:val="000000"/>
                      <w:spacing w:val="11"/>
                    </w:rPr>
                    <w:t xml:space="preserve"> </w:t>
                  </w:r>
                  <w:r>
                    <w:rPr>
                      <w:color w:val="000000"/>
                    </w:rPr>
                    <w:t>skills</w:t>
                  </w:r>
                  <w:r>
                    <w:rPr>
                      <w:color w:val="000000"/>
                      <w:spacing w:val="11"/>
                    </w:rPr>
                    <w:t xml:space="preserve"> </w:t>
                  </w:r>
                  <w:r>
                    <w:rPr>
                      <w:color w:val="000000"/>
                    </w:rPr>
                    <w:t>to</w:t>
                  </w:r>
                  <w:r>
                    <w:rPr>
                      <w:color w:val="000000"/>
                      <w:spacing w:val="11"/>
                    </w:rPr>
                    <w:t xml:space="preserve"> </w:t>
                  </w:r>
                  <w:r>
                    <w:rPr>
                      <w:color w:val="000000"/>
                    </w:rPr>
                    <w:t>promote</w:t>
                  </w:r>
                  <w:r>
                    <w:rPr>
                      <w:color w:val="000000"/>
                      <w:spacing w:val="10"/>
                    </w:rPr>
                    <w:t xml:space="preserve"> </w:t>
                  </w:r>
                  <w:r>
                    <w:rPr>
                      <w:color w:val="000000"/>
                    </w:rPr>
                    <w:t>sustainable</w:t>
                  </w:r>
                  <w:r>
                    <w:rPr>
                      <w:color w:val="000000"/>
                      <w:spacing w:val="11"/>
                    </w:rPr>
                    <w:t xml:space="preserve"> </w:t>
                  </w:r>
                  <w:r>
                    <w:rPr>
                      <w:color w:val="000000"/>
                    </w:rPr>
                    <w:t>changes</w:t>
                  </w:r>
                  <w:r>
                    <w:rPr>
                      <w:color w:val="000000"/>
                      <w:spacing w:val="11"/>
                    </w:rPr>
                    <w:t xml:space="preserve"> </w:t>
                  </w:r>
                  <w:r>
                    <w:rPr>
                      <w:color w:val="000000"/>
                    </w:rPr>
                    <w:t>in</w:t>
                  </w:r>
                  <w:r>
                    <w:rPr>
                      <w:color w:val="000000"/>
                      <w:spacing w:val="11"/>
                    </w:rPr>
                    <w:t xml:space="preserve"> </w:t>
                  </w:r>
                  <w:r>
                    <w:rPr>
                      <w:color w:val="000000"/>
                    </w:rPr>
                    <w:t>service</w:t>
                  </w:r>
                  <w:r>
                    <w:rPr>
                      <w:color w:val="000000"/>
                      <w:spacing w:val="10"/>
                    </w:rPr>
                    <w:t xml:space="preserve"> </w:t>
                  </w:r>
                  <w:r>
                    <w:rPr>
                      <w:color w:val="000000"/>
                      <w:spacing w:val="-2"/>
                    </w:rPr>
                    <w:t>delivery</w:t>
                  </w:r>
                </w:p>
                <w:p w14:paraId="6983D5B1" w14:textId="77777777" w:rsidR="001C52DE" w:rsidRDefault="00433E9E">
                  <w:pPr>
                    <w:pStyle w:val="BodyText"/>
                    <w:spacing w:before="5"/>
                    <w:ind w:left="360"/>
                    <w:rPr>
                      <w:color w:val="000000"/>
                    </w:rPr>
                  </w:pPr>
                  <w:r>
                    <w:rPr>
                      <w:color w:val="000000"/>
                    </w:rPr>
                    <w:t>and</w:t>
                  </w:r>
                  <w:r>
                    <w:rPr>
                      <w:color w:val="000000"/>
                      <w:spacing w:val="11"/>
                    </w:rPr>
                    <w:t xml:space="preserve"> </w:t>
                  </w:r>
                  <w:r>
                    <w:rPr>
                      <w:color w:val="000000"/>
                    </w:rPr>
                    <w:t>practice</w:t>
                  </w:r>
                  <w:r>
                    <w:rPr>
                      <w:color w:val="000000"/>
                      <w:spacing w:val="11"/>
                    </w:rPr>
                    <w:t xml:space="preserve"> </w:t>
                  </w:r>
                  <w:r>
                    <w:rPr>
                      <w:color w:val="000000"/>
                    </w:rPr>
                    <w:t>to</w:t>
                  </w:r>
                  <w:r>
                    <w:rPr>
                      <w:color w:val="000000"/>
                      <w:spacing w:val="11"/>
                    </w:rPr>
                    <w:t xml:space="preserve"> </w:t>
                  </w:r>
                  <w:r>
                    <w:rPr>
                      <w:color w:val="000000"/>
                    </w:rPr>
                    <w:t>improve</w:t>
                  </w:r>
                  <w:r>
                    <w:rPr>
                      <w:color w:val="000000"/>
                      <w:spacing w:val="11"/>
                    </w:rPr>
                    <w:t xml:space="preserve"> </w:t>
                  </w:r>
                  <w:r>
                    <w:rPr>
                      <w:color w:val="000000"/>
                    </w:rPr>
                    <w:t>the</w:t>
                  </w:r>
                  <w:r>
                    <w:rPr>
                      <w:color w:val="000000"/>
                      <w:spacing w:val="11"/>
                    </w:rPr>
                    <w:t xml:space="preserve"> </w:t>
                  </w:r>
                  <w:r>
                    <w:rPr>
                      <w:color w:val="000000"/>
                    </w:rPr>
                    <w:t>quality</w:t>
                  </w:r>
                  <w:r>
                    <w:rPr>
                      <w:color w:val="000000"/>
                      <w:spacing w:val="11"/>
                    </w:rPr>
                    <w:t xml:space="preserve"> </w:t>
                  </w:r>
                  <w:r>
                    <w:rPr>
                      <w:color w:val="000000"/>
                    </w:rPr>
                    <w:t>of</w:t>
                  </w:r>
                  <w:r>
                    <w:rPr>
                      <w:color w:val="000000"/>
                      <w:spacing w:val="11"/>
                    </w:rPr>
                    <w:t xml:space="preserve"> </w:t>
                  </w:r>
                  <w:r>
                    <w:rPr>
                      <w:color w:val="000000"/>
                      <w:spacing w:val="-2"/>
                    </w:rPr>
                    <w:t>interventions.</w:t>
                  </w:r>
                </w:p>
                <w:p w14:paraId="01A9D72C" w14:textId="77777777" w:rsidR="001C52DE" w:rsidRDefault="001C52DE">
                  <w:pPr>
                    <w:pStyle w:val="BodyText"/>
                    <w:spacing w:before="6"/>
                    <w:rPr>
                      <w:color w:val="000000"/>
                      <w:sz w:val="19"/>
                    </w:rPr>
                  </w:pPr>
                </w:p>
                <w:p w14:paraId="6BB06DBA" w14:textId="77777777" w:rsidR="001C52DE" w:rsidRDefault="00433E9E">
                  <w:pPr>
                    <w:pStyle w:val="BodyText"/>
                    <w:numPr>
                      <w:ilvl w:val="0"/>
                      <w:numId w:val="7"/>
                    </w:numPr>
                    <w:tabs>
                      <w:tab w:val="left" w:pos="360"/>
                    </w:tabs>
                    <w:rPr>
                      <w:color w:val="000000"/>
                    </w:rPr>
                  </w:pPr>
                  <w:r>
                    <w:rPr>
                      <w:color w:val="000000"/>
                    </w:rPr>
                    <w:t>Work</w:t>
                  </w:r>
                  <w:r>
                    <w:rPr>
                      <w:color w:val="000000"/>
                      <w:spacing w:val="5"/>
                    </w:rPr>
                    <w:t xml:space="preserve"> </w:t>
                  </w:r>
                  <w:r>
                    <w:rPr>
                      <w:color w:val="000000"/>
                    </w:rPr>
                    <w:t>with</w:t>
                  </w:r>
                  <w:r>
                    <w:rPr>
                      <w:color w:val="000000"/>
                      <w:spacing w:val="8"/>
                    </w:rPr>
                    <w:t xml:space="preserve"> </w:t>
                  </w:r>
                  <w:r>
                    <w:rPr>
                      <w:color w:val="000000"/>
                    </w:rPr>
                    <w:t>clients</w:t>
                  </w:r>
                  <w:r>
                    <w:rPr>
                      <w:color w:val="000000"/>
                      <w:spacing w:val="8"/>
                    </w:rPr>
                    <w:t xml:space="preserve"> </w:t>
                  </w:r>
                  <w:r>
                    <w:rPr>
                      <w:color w:val="000000"/>
                    </w:rPr>
                    <w:t>and</w:t>
                  </w:r>
                  <w:r>
                    <w:rPr>
                      <w:color w:val="000000"/>
                      <w:spacing w:val="7"/>
                    </w:rPr>
                    <w:t xml:space="preserve"> </w:t>
                  </w:r>
                  <w:r>
                    <w:rPr>
                      <w:color w:val="000000"/>
                    </w:rPr>
                    <w:t>systems</w:t>
                  </w:r>
                  <w:r>
                    <w:rPr>
                      <w:color w:val="000000"/>
                      <w:spacing w:val="8"/>
                    </w:rPr>
                    <w:t xml:space="preserve"> </w:t>
                  </w:r>
                  <w:r>
                    <w:rPr>
                      <w:color w:val="000000"/>
                    </w:rPr>
                    <w:t>to</w:t>
                  </w:r>
                  <w:r>
                    <w:rPr>
                      <w:color w:val="000000"/>
                      <w:spacing w:val="8"/>
                    </w:rPr>
                    <w:t xml:space="preserve"> </w:t>
                  </w:r>
                  <w:r>
                    <w:rPr>
                      <w:color w:val="000000"/>
                    </w:rPr>
                    <w:t>effect</w:t>
                  </w:r>
                  <w:r>
                    <w:rPr>
                      <w:color w:val="000000"/>
                      <w:spacing w:val="7"/>
                    </w:rPr>
                    <w:t xml:space="preserve"> </w:t>
                  </w:r>
                  <w:r>
                    <w:rPr>
                      <w:color w:val="000000"/>
                    </w:rPr>
                    <w:t>environmental</w:t>
                  </w:r>
                  <w:r>
                    <w:rPr>
                      <w:color w:val="000000"/>
                      <w:spacing w:val="8"/>
                    </w:rPr>
                    <w:t xml:space="preserve"> </w:t>
                  </w:r>
                  <w:r>
                    <w:rPr>
                      <w:color w:val="000000"/>
                    </w:rPr>
                    <w:t>and</w:t>
                  </w:r>
                  <w:r>
                    <w:rPr>
                      <w:color w:val="000000"/>
                      <w:spacing w:val="8"/>
                    </w:rPr>
                    <w:t xml:space="preserve"> </w:t>
                  </w:r>
                  <w:r>
                    <w:rPr>
                      <w:color w:val="000000"/>
                    </w:rPr>
                    <w:t>policy</w:t>
                  </w:r>
                  <w:r>
                    <w:rPr>
                      <w:color w:val="000000"/>
                      <w:spacing w:val="8"/>
                    </w:rPr>
                    <w:t xml:space="preserve"> </w:t>
                  </w:r>
                  <w:r>
                    <w:rPr>
                      <w:color w:val="000000"/>
                      <w:spacing w:val="-2"/>
                    </w:rPr>
                    <w:t>change.</w:t>
                  </w:r>
                </w:p>
              </w:txbxContent>
            </v:textbox>
            <w10:wrap type="topAndBottom" anchorx="page"/>
          </v:shape>
        </w:pict>
      </w:r>
    </w:p>
    <w:p w14:paraId="4F946071" w14:textId="77777777" w:rsidR="001C52DE" w:rsidRDefault="001C52DE">
      <w:pPr>
        <w:rPr>
          <w:rFonts w:ascii="Cambria"/>
          <w:sz w:val="28"/>
        </w:rPr>
        <w:sectPr w:rsidR="001C52DE">
          <w:headerReference w:type="default" r:id="rId44"/>
          <w:footerReference w:type="default" r:id="rId45"/>
          <w:pgSz w:w="12240" w:h="15840"/>
          <w:pgMar w:top="1080" w:right="600" w:bottom="0" w:left="620" w:header="283" w:footer="0" w:gutter="0"/>
          <w:cols w:space="720"/>
        </w:sectPr>
      </w:pPr>
    </w:p>
    <w:p w14:paraId="0A449CE8" w14:textId="77777777" w:rsidR="001C52DE" w:rsidRDefault="001C52DE">
      <w:pPr>
        <w:pStyle w:val="BodyText"/>
        <w:rPr>
          <w:rFonts w:ascii="Cambria"/>
          <w:b/>
          <w:sz w:val="20"/>
        </w:rPr>
      </w:pPr>
    </w:p>
    <w:p w14:paraId="05441932" w14:textId="77777777" w:rsidR="001C52DE" w:rsidRDefault="001C52DE">
      <w:pPr>
        <w:pStyle w:val="BodyText"/>
        <w:rPr>
          <w:rFonts w:ascii="Cambria"/>
          <w:b/>
          <w:sz w:val="20"/>
        </w:rPr>
      </w:pPr>
    </w:p>
    <w:p w14:paraId="20874D63" w14:textId="77777777" w:rsidR="001C52DE" w:rsidRDefault="001C52DE">
      <w:pPr>
        <w:pStyle w:val="BodyText"/>
        <w:rPr>
          <w:rFonts w:ascii="Cambria"/>
          <w:b/>
          <w:sz w:val="20"/>
        </w:rPr>
      </w:pPr>
    </w:p>
    <w:p w14:paraId="01B0879D" w14:textId="77777777" w:rsidR="001C52DE" w:rsidRDefault="001C52DE">
      <w:pPr>
        <w:pStyle w:val="BodyText"/>
        <w:spacing w:before="2"/>
        <w:rPr>
          <w:rFonts w:ascii="Cambria"/>
          <w:b/>
          <w:sz w:val="18"/>
        </w:rPr>
      </w:pPr>
    </w:p>
    <w:p w14:paraId="6C4F51CC" w14:textId="77777777" w:rsidR="001C52DE" w:rsidRDefault="00433E9E">
      <w:pPr>
        <w:pStyle w:val="ListParagraph"/>
        <w:numPr>
          <w:ilvl w:val="2"/>
          <w:numId w:val="18"/>
        </w:numPr>
        <w:tabs>
          <w:tab w:val="left" w:pos="1644"/>
        </w:tabs>
        <w:spacing w:before="112" w:line="232" w:lineRule="auto"/>
        <w:ind w:left="1859" w:right="1620" w:hanging="1040"/>
        <w:jc w:val="left"/>
        <w:rPr>
          <w:rFonts w:ascii="Cambria"/>
          <w:b/>
          <w:sz w:val="28"/>
        </w:rPr>
      </w:pPr>
      <w:bookmarkStart w:id="13" w:name="_bookmark13"/>
      <w:bookmarkEnd w:id="13"/>
      <w:r>
        <w:rPr>
          <w:rFonts w:ascii="Cambria"/>
          <w:b/>
          <w:w w:val="125"/>
          <w:sz w:val="28"/>
        </w:rPr>
        <w:t>|</w:t>
      </w:r>
      <w:r>
        <w:rPr>
          <w:rFonts w:ascii="Cambria"/>
          <w:b/>
          <w:spacing w:val="-11"/>
          <w:w w:val="125"/>
          <w:sz w:val="28"/>
        </w:rPr>
        <w:t xml:space="preserve"> </w:t>
      </w:r>
      <w:r>
        <w:rPr>
          <w:rFonts w:ascii="Cambria"/>
          <w:b/>
          <w:w w:val="105"/>
          <w:sz w:val="28"/>
        </w:rPr>
        <w:t xml:space="preserve">Engage, assess, </w:t>
      </w:r>
      <w:proofErr w:type="gramStart"/>
      <w:r>
        <w:rPr>
          <w:rFonts w:ascii="Cambria"/>
          <w:b/>
          <w:w w:val="105"/>
          <w:sz w:val="28"/>
        </w:rPr>
        <w:t>intervene</w:t>
      </w:r>
      <w:proofErr w:type="gramEnd"/>
      <w:r>
        <w:rPr>
          <w:rFonts w:ascii="Cambria"/>
          <w:b/>
          <w:w w:val="105"/>
          <w:sz w:val="28"/>
        </w:rPr>
        <w:t xml:space="preserve"> and evaluate with individuals, families, groups, organizations and communities.</w:t>
      </w:r>
    </w:p>
    <w:p w14:paraId="3A01EF0E" w14:textId="77777777" w:rsidR="001C52DE" w:rsidRDefault="001C52DE">
      <w:pPr>
        <w:pStyle w:val="BodyText"/>
        <w:rPr>
          <w:rFonts w:ascii="Cambria"/>
          <w:b/>
          <w:sz w:val="20"/>
        </w:rPr>
      </w:pPr>
    </w:p>
    <w:p w14:paraId="773CC4DF" w14:textId="77777777" w:rsidR="001C52DE" w:rsidRDefault="001C52DE">
      <w:pPr>
        <w:pStyle w:val="BodyText"/>
        <w:spacing w:before="5"/>
        <w:rPr>
          <w:rFonts w:ascii="Cambria"/>
          <w:b/>
          <w:sz w:val="25"/>
        </w:rPr>
      </w:pPr>
    </w:p>
    <w:p w14:paraId="7159A894" w14:textId="77777777" w:rsidR="001C52DE" w:rsidRDefault="001C52DE">
      <w:pPr>
        <w:rPr>
          <w:rFonts w:ascii="Cambria"/>
          <w:sz w:val="25"/>
        </w:rPr>
        <w:sectPr w:rsidR="001C52DE">
          <w:headerReference w:type="default" r:id="rId46"/>
          <w:footerReference w:type="default" r:id="rId47"/>
          <w:pgSz w:w="12240" w:h="15840"/>
          <w:pgMar w:top="1080" w:right="600" w:bottom="0" w:left="620" w:header="283" w:footer="0" w:gutter="0"/>
          <w:cols w:space="720"/>
        </w:sectPr>
      </w:pPr>
    </w:p>
    <w:p w14:paraId="17A5227D" w14:textId="77777777" w:rsidR="001C52DE" w:rsidRDefault="00433E9E">
      <w:pPr>
        <w:pStyle w:val="BodyText"/>
        <w:spacing w:before="67" w:line="261" w:lineRule="auto"/>
        <w:ind w:left="820" w:right="86"/>
      </w:pPr>
      <w:r>
        <w:pict w14:anchorId="6494A10A">
          <v:group id="docshapegroup112" o:spid="_x0000_s2060" style="position:absolute;left:0;text-align:left;margin-left:18.15pt;margin-top:156pt;width:575.75pt;height:621.85pt;z-index:-16542208;mso-position-horizontal-relative:page;mso-position-vertical-relative:page" coordorigin="363,3120" coordsize="11515,12437">
            <v:rect id="docshape113" o:spid="_x0000_s2064" style="position:absolute;left:4320;top:8520;width:7200;height:6834" fillcolor="#c1c2dc" stroked="f"/>
            <v:rect id="docshape114" o:spid="_x0000_s2063" style="position:absolute;left:362;top:15353;width:11515;height:204" fillcolor="#262b68" stroked="f"/>
            <v:shape id="docshape115" o:spid="_x0000_s2062" type="#_x0000_t75" style="position:absolute;left:4320;top:3124;width:7200;height:5396">
              <v:imagedata r:id="rId48" o:title=""/>
            </v:shape>
            <v:line id="_x0000_s2061" style="position:absolute" from="1440,3125" to="11520,3125" strokecolor="#262b68" strokeweight=".5pt"/>
            <w10:wrap anchorx="page" anchory="page"/>
          </v:group>
        </w:pict>
      </w:r>
      <w:r>
        <w:t xml:space="preserve">Professional practice involves the dynamic and interactive processes of engagement, assessment, </w:t>
      </w:r>
      <w:proofErr w:type="gramStart"/>
      <w:r>
        <w:t>intervention</w:t>
      </w:r>
      <w:proofErr w:type="gramEnd"/>
      <w:r>
        <w:t xml:space="preserve"> and evaluation at multiple levels. Social</w:t>
      </w:r>
    </w:p>
    <w:p w14:paraId="3528DE77" w14:textId="77777777" w:rsidR="001C52DE" w:rsidRDefault="00433E9E">
      <w:pPr>
        <w:pStyle w:val="BodyText"/>
        <w:spacing w:line="261" w:lineRule="auto"/>
        <w:ind w:left="820" w:right="10"/>
      </w:pPr>
      <w:r>
        <w:t>workers have the knowledge and skills to practice</w:t>
      </w:r>
    </w:p>
    <w:p w14:paraId="7BEB58E3" w14:textId="77777777" w:rsidR="001C52DE" w:rsidRDefault="00433E9E">
      <w:pPr>
        <w:pStyle w:val="BodyText"/>
        <w:spacing w:line="261" w:lineRule="auto"/>
        <w:ind w:left="820" w:right="316"/>
      </w:pPr>
      <w:r>
        <w:t xml:space="preserve">with individuals, families, groups, </w:t>
      </w:r>
      <w:proofErr w:type="gramStart"/>
      <w:r>
        <w:t>organizations</w:t>
      </w:r>
      <w:proofErr w:type="gramEnd"/>
      <w:r>
        <w:rPr>
          <w:spacing w:val="80"/>
        </w:rPr>
        <w:t xml:space="preserve"> </w:t>
      </w:r>
      <w:r>
        <w:rPr>
          <w:spacing w:val="-2"/>
        </w:rPr>
        <w:t>and</w:t>
      </w:r>
      <w:r>
        <w:rPr>
          <w:spacing w:val="-12"/>
        </w:rPr>
        <w:t xml:space="preserve"> </w:t>
      </w:r>
      <w:r>
        <w:rPr>
          <w:spacing w:val="-2"/>
        </w:rPr>
        <w:t>c</w:t>
      </w:r>
      <w:r>
        <w:rPr>
          <w:spacing w:val="-2"/>
        </w:rPr>
        <w:t>ommunities.</w:t>
      </w:r>
      <w:r>
        <w:rPr>
          <w:spacing w:val="-12"/>
        </w:rPr>
        <w:t xml:space="preserve"> </w:t>
      </w:r>
      <w:r>
        <w:rPr>
          <w:spacing w:val="-2"/>
        </w:rPr>
        <w:t xml:space="preserve">Practice </w:t>
      </w:r>
      <w:r>
        <w:t xml:space="preserve">knowledge includes identifying, </w:t>
      </w:r>
      <w:proofErr w:type="gramStart"/>
      <w:r>
        <w:t>analyzing</w:t>
      </w:r>
      <w:proofErr w:type="gramEnd"/>
      <w:r>
        <w:t xml:space="preserve"> and implementing evidence-</w:t>
      </w:r>
    </w:p>
    <w:p w14:paraId="0EBDFE9E" w14:textId="77777777" w:rsidR="001C52DE" w:rsidRDefault="00433E9E">
      <w:pPr>
        <w:pStyle w:val="BodyText"/>
        <w:spacing w:line="261" w:lineRule="auto"/>
        <w:ind w:left="820" w:right="10"/>
      </w:pPr>
      <w:r>
        <w:t>based</w:t>
      </w:r>
      <w:r>
        <w:rPr>
          <w:spacing w:val="-14"/>
        </w:rPr>
        <w:t xml:space="preserve"> </w:t>
      </w:r>
      <w:r>
        <w:t>interventions</w:t>
      </w:r>
      <w:r>
        <w:rPr>
          <w:spacing w:val="-14"/>
        </w:rPr>
        <w:t xml:space="preserve"> </w:t>
      </w:r>
      <w:r>
        <w:t>designed to achieve client goals; using research and technological advances; evaluating program outcomes and practice effectiveness; developing, a</w:t>
      </w:r>
      <w:r>
        <w:t xml:space="preserve">nalyzing, </w:t>
      </w:r>
      <w:proofErr w:type="gramStart"/>
      <w:r>
        <w:t>advocating</w:t>
      </w:r>
      <w:proofErr w:type="gramEnd"/>
      <w:r>
        <w:t xml:space="preserve"> and providing leadership for policies and services; and promoting social and economic justice.</w:t>
      </w:r>
    </w:p>
    <w:p w14:paraId="29DDBA82" w14:textId="77777777" w:rsidR="001C52DE" w:rsidRDefault="00433E9E">
      <w:pPr>
        <w:rPr>
          <w:sz w:val="28"/>
        </w:rPr>
      </w:pPr>
      <w:r>
        <w:br w:type="column"/>
      </w:r>
    </w:p>
    <w:p w14:paraId="3A48CF2A" w14:textId="77777777" w:rsidR="001C52DE" w:rsidRDefault="001C52DE">
      <w:pPr>
        <w:pStyle w:val="BodyText"/>
        <w:rPr>
          <w:sz w:val="28"/>
        </w:rPr>
      </w:pPr>
    </w:p>
    <w:p w14:paraId="1640521B" w14:textId="77777777" w:rsidR="001C52DE" w:rsidRDefault="001C52DE">
      <w:pPr>
        <w:pStyle w:val="BodyText"/>
        <w:rPr>
          <w:sz w:val="28"/>
        </w:rPr>
      </w:pPr>
    </w:p>
    <w:p w14:paraId="3C9A931A" w14:textId="77777777" w:rsidR="001C52DE" w:rsidRDefault="001C52DE">
      <w:pPr>
        <w:pStyle w:val="BodyText"/>
        <w:rPr>
          <w:sz w:val="28"/>
        </w:rPr>
      </w:pPr>
    </w:p>
    <w:p w14:paraId="110A1641" w14:textId="77777777" w:rsidR="001C52DE" w:rsidRDefault="001C52DE">
      <w:pPr>
        <w:pStyle w:val="BodyText"/>
        <w:rPr>
          <w:sz w:val="28"/>
        </w:rPr>
      </w:pPr>
    </w:p>
    <w:p w14:paraId="4B046BDE" w14:textId="77777777" w:rsidR="001C52DE" w:rsidRDefault="001C52DE">
      <w:pPr>
        <w:pStyle w:val="BodyText"/>
        <w:rPr>
          <w:sz w:val="28"/>
        </w:rPr>
      </w:pPr>
    </w:p>
    <w:p w14:paraId="03AAFC98" w14:textId="77777777" w:rsidR="001C52DE" w:rsidRDefault="001C52DE">
      <w:pPr>
        <w:pStyle w:val="BodyText"/>
        <w:rPr>
          <w:sz w:val="28"/>
        </w:rPr>
      </w:pPr>
    </w:p>
    <w:p w14:paraId="51A8F7A2" w14:textId="77777777" w:rsidR="001C52DE" w:rsidRDefault="001C52DE">
      <w:pPr>
        <w:pStyle w:val="BodyText"/>
        <w:rPr>
          <w:sz w:val="28"/>
        </w:rPr>
      </w:pPr>
    </w:p>
    <w:p w14:paraId="5A30E654" w14:textId="77777777" w:rsidR="001C52DE" w:rsidRDefault="001C52DE">
      <w:pPr>
        <w:pStyle w:val="BodyText"/>
        <w:rPr>
          <w:sz w:val="28"/>
        </w:rPr>
      </w:pPr>
    </w:p>
    <w:p w14:paraId="2101149C" w14:textId="77777777" w:rsidR="001C52DE" w:rsidRDefault="001C52DE">
      <w:pPr>
        <w:pStyle w:val="BodyText"/>
        <w:rPr>
          <w:sz w:val="28"/>
        </w:rPr>
      </w:pPr>
    </w:p>
    <w:p w14:paraId="41807452" w14:textId="77777777" w:rsidR="001C52DE" w:rsidRDefault="001C52DE">
      <w:pPr>
        <w:pStyle w:val="BodyText"/>
        <w:rPr>
          <w:sz w:val="28"/>
        </w:rPr>
      </w:pPr>
    </w:p>
    <w:p w14:paraId="77FB4AD9" w14:textId="77777777" w:rsidR="001C52DE" w:rsidRDefault="001C52DE">
      <w:pPr>
        <w:pStyle w:val="BodyText"/>
        <w:rPr>
          <w:sz w:val="28"/>
        </w:rPr>
      </w:pPr>
    </w:p>
    <w:p w14:paraId="7E735798" w14:textId="77777777" w:rsidR="001C52DE" w:rsidRDefault="001C52DE">
      <w:pPr>
        <w:pStyle w:val="BodyText"/>
        <w:rPr>
          <w:sz w:val="28"/>
        </w:rPr>
      </w:pPr>
    </w:p>
    <w:p w14:paraId="29F470A9" w14:textId="77777777" w:rsidR="001C52DE" w:rsidRDefault="001C52DE">
      <w:pPr>
        <w:pStyle w:val="BodyText"/>
        <w:rPr>
          <w:sz w:val="28"/>
        </w:rPr>
      </w:pPr>
    </w:p>
    <w:p w14:paraId="2192C269" w14:textId="77777777" w:rsidR="001C52DE" w:rsidRDefault="001C52DE">
      <w:pPr>
        <w:pStyle w:val="BodyText"/>
        <w:rPr>
          <w:sz w:val="28"/>
        </w:rPr>
      </w:pPr>
    </w:p>
    <w:p w14:paraId="163906C5" w14:textId="77777777" w:rsidR="001C52DE" w:rsidRDefault="001C52DE">
      <w:pPr>
        <w:pStyle w:val="BodyText"/>
        <w:rPr>
          <w:sz w:val="28"/>
        </w:rPr>
      </w:pPr>
    </w:p>
    <w:p w14:paraId="24C57821" w14:textId="77777777" w:rsidR="001C52DE" w:rsidRDefault="001C52DE">
      <w:pPr>
        <w:pStyle w:val="BodyText"/>
        <w:spacing w:before="8"/>
        <w:rPr>
          <w:sz w:val="35"/>
        </w:rPr>
      </w:pPr>
    </w:p>
    <w:p w14:paraId="469E452E" w14:textId="77777777" w:rsidR="001C52DE" w:rsidRDefault="00433E9E">
      <w:pPr>
        <w:pStyle w:val="Heading3"/>
        <w:ind w:left="473"/>
        <w:rPr>
          <w:rFonts w:ascii="Cambria"/>
        </w:rPr>
      </w:pPr>
      <w:r>
        <w:rPr>
          <w:rFonts w:ascii="Cambria"/>
          <w:spacing w:val="-2"/>
        </w:rPr>
        <w:t>Knowledge</w:t>
      </w:r>
    </w:p>
    <w:p w14:paraId="40D0E295" w14:textId="77777777" w:rsidR="001C52DE" w:rsidRDefault="001C52DE">
      <w:pPr>
        <w:pStyle w:val="BodyText"/>
        <w:rPr>
          <w:rFonts w:ascii="Cambria"/>
          <w:b/>
        </w:rPr>
      </w:pPr>
    </w:p>
    <w:p w14:paraId="2891450C" w14:textId="77777777" w:rsidR="001C52DE" w:rsidRDefault="00433E9E">
      <w:pPr>
        <w:pStyle w:val="ListParagraph"/>
        <w:numPr>
          <w:ilvl w:val="0"/>
          <w:numId w:val="5"/>
        </w:numPr>
        <w:tabs>
          <w:tab w:val="left" w:pos="618"/>
        </w:tabs>
        <w:spacing w:before="1"/>
        <w:ind w:hanging="145"/>
        <w:rPr>
          <w:sz w:val="24"/>
        </w:rPr>
      </w:pPr>
      <w:r>
        <w:rPr>
          <w:sz w:val="24"/>
        </w:rPr>
        <w:t>Understand</w:t>
      </w:r>
      <w:r>
        <w:rPr>
          <w:spacing w:val="-1"/>
          <w:sz w:val="24"/>
        </w:rPr>
        <w:t xml:space="preserve"> </w:t>
      </w:r>
      <w:r>
        <w:rPr>
          <w:sz w:val="24"/>
        </w:rPr>
        <w:t>how</w:t>
      </w:r>
      <w:r>
        <w:rPr>
          <w:spacing w:val="-1"/>
          <w:sz w:val="24"/>
        </w:rPr>
        <w:t xml:space="preserve"> </w:t>
      </w:r>
      <w:r>
        <w:rPr>
          <w:sz w:val="24"/>
        </w:rPr>
        <w:t>culture</w:t>
      </w:r>
      <w:r>
        <w:rPr>
          <w:spacing w:val="-1"/>
          <w:sz w:val="24"/>
        </w:rPr>
        <w:t xml:space="preserve"> </w:t>
      </w:r>
      <w:r>
        <w:rPr>
          <w:sz w:val="24"/>
        </w:rPr>
        <w:t>and</w:t>
      </w:r>
      <w:r>
        <w:rPr>
          <w:spacing w:val="-1"/>
          <w:sz w:val="24"/>
        </w:rPr>
        <w:t xml:space="preserve"> </w:t>
      </w:r>
      <w:r>
        <w:rPr>
          <w:sz w:val="24"/>
        </w:rPr>
        <w:t>social</w:t>
      </w:r>
      <w:r>
        <w:rPr>
          <w:spacing w:val="-1"/>
          <w:sz w:val="24"/>
        </w:rPr>
        <w:t xml:space="preserve"> </w:t>
      </w:r>
      <w:r>
        <w:rPr>
          <w:sz w:val="24"/>
        </w:rPr>
        <w:t>context</w:t>
      </w:r>
      <w:r>
        <w:rPr>
          <w:spacing w:val="-1"/>
          <w:sz w:val="24"/>
        </w:rPr>
        <w:t xml:space="preserve"> </w:t>
      </w:r>
      <w:r>
        <w:rPr>
          <w:sz w:val="24"/>
        </w:rPr>
        <w:t>influence</w:t>
      </w:r>
      <w:r>
        <w:rPr>
          <w:spacing w:val="-1"/>
          <w:sz w:val="24"/>
        </w:rPr>
        <w:t xml:space="preserve"> </w:t>
      </w:r>
      <w:r>
        <w:rPr>
          <w:sz w:val="24"/>
        </w:rPr>
        <w:t>relationships</w:t>
      </w:r>
      <w:r>
        <w:rPr>
          <w:spacing w:val="-1"/>
          <w:sz w:val="24"/>
        </w:rPr>
        <w:t xml:space="preserve"> </w:t>
      </w:r>
      <w:r>
        <w:rPr>
          <w:sz w:val="24"/>
        </w:rPr>
        <w:t>and</w:t>
      </w:r>
      <w:r>
        <w:rPr>
          <w:spacing w:val="-1"/>
          <w:sz w:val="24"/>
        </w:rPr>
        <w:t xml:space="preserve"> </w:t>
      </w:r>
      <w:proofErr w:type="gramStart"/>
      <w:r>
        <w:rPr>
          <w:spacing w:val="-2"/>
          <w:sz w:val="24"/>
        </w:rPr>
        <w:t>their</w:t>
      </w:r>
      <w:proofErr w:type="gramEnd"/>
    </w:p>
    <w:p w14:paraId="6812ABCF" w14:textId="77777777" w:rsidR="001C52DE" w:rsidRDefault="00433E9E">
      <w:pPr>
        <w:pStyle w:val="BodyText"/>
        <w:spacing w:before="4"/>
        <w:ind w:left="617"/>
      </w:pPr>
      <w:r>
        <w:rPr>
          <w:spacing w:val="-2"/>
        </w:rPr>
        <w:t>development.</w:t>
      </w:r>
    </w:p>
    <w:p w14:paraId="2F5604DC" w14:textId="77777777" w:rsidR="001C52DE" w:rsidRDefault="00433E9E">
      <w:pPr>
        <w:pStyle w:val="ListParagraph"/>
        <w:numPr>
          <w:ilvl w:val="0"/>
          <w:numId w:val="5"/>
        </w:numPr>
        <w:tabs>
          <w:tab w:val="left" w:pos="618"/>
        </w:tabs>
        <w:spacing w:before="205"/>
        <w:ind w:hanging="145"/>
        <w:rPr>
          <w:sz w:val="24"/>
        </w:rPr>
      </w:pPr>
      <w:proofErr w:type="gramStart"/>
      <w:r>
        <w:rPr>
          <w:sz w:val="24"/>
        </w:rPr>
        <w:t>Have</w:t>
      </w:r>
      <w:r>
        <w:rPr>
          <w:spacing w:val="29"/>
          <w:sz w:val="24"/>
        </w:rPr>
        <w:t xml:space="preserve">  </w:t>
      </w:r>
      <w:r>
        <w:rPr>
          <w:sz w:val="24"/>
        </w:rPr>
        <w:t>expertise</w:t>
      </w:r>
      <w:proofErr w:type="gramEnd"/>
      <w:r>
        <w:rPr>
          <w:spacing w:val="29"/>
          <w:sz w:val="24"/>
        </w:rPr>
        <w:t xml:space="preserve">  </w:t>
      </w:r>
      <w:r>
        <w:rPr>
          <w:sz w:val="24"/>
        </w:rPr>
        <w:t>in</w:t>
      </w:r>
      <w:r>
        <w:rPr>
          <w:spacing w:val="29"/>
          <w:sz w:val="24"/>
        </w:rPr>
        <w:t xml:space="preserve">  </w:t>
      </w:r>
      <w:r>
        <w:rPr>
          <w:sz w:val="24"/>
        </w:rPr>
        <w:t>working</w:t>
      </w:r>
      <w:r>
        <w:rPr>
          <w:spacing w:val="29"/>
          <w:sz w:val="24"/>
        </w:rPr>
        <w:t xml:space="preserve">  </w:t>
      </w:r>
      <w:r>
        <w:rPr>
          <w:sz w:val="24"/>
        </w:rPr>
        <w:t>relationships</w:t>
      </w:r>
      <w:r>
        <w:rPr>
          <w:spacing w:val="29"/>
          <w:sz w:val="24"/>
        </w:rPr>
        <w:t xml:space="preserve">  </w:t>
      </w:r>
      <w:r>
        <w:rPr>
          <w:sz w:val="24"/>
        </w:rPr>
        <w:t>with</w:t>
      </w:r>
      <w:r>
        <w:rPr>
          <w:spacing w:val="30"/>
          <w:sz w:val="24"/>
        </w:rPr>
        <w:t xml:space="preserve">  </w:t>
      </w:r>
      <w:r>
        <w:rPr>
          <w:sz w:val="24"/>
        </w:rPr>
        <w:t>community</w:t>
      </w:r>
      <w:r>
        <w:rPr>
          <w:spacing w:val="29"/>
          <w:sz w:val="24"/>
        </w:rPr>
        <w:t xml:space="preserve">  </w:t>
      </w:r>
      <w:r>
        <w:rPr>
          <w:spacing w:val="-2"/>
          <w:sz w:val="24"/>
        </w:rPr>
        <w:t>members,</w:t>
      </w:r>
    </w:p>
    <w:p w14:paraId="12052B8A" w14:textId="77777777" w:rsidR="001C52DE" w:rsidRDefault="00433E9E">
      <w:pPr>
        <w:pStyle w:val="BodyText"/>
        <w:spacing w:before="5"/>
        <w:ind w:left="617"/>
      </w:pPr>
      <w:r>
        <w:t>organizational</w:t>
      </w:r>
      <w:r>
        <w:rPr>
          <w:spacing w:val="6"/>
        </w:rPr>
        <w:t xml:space="preserve"> </w:t>
      </w:r>
      <w:r>
        <w:t>partners,</w:t>
      </w:r>
      <w:r>
        <w:rPr>
          <w:spacing w:val="6"/>
        </w:rPr>
        <w:t xml:space="preserve"> </w:t>
      </w:r>
      <w:r>
        <w:t>and</w:t>
      </w:r>
      <w:r>
        <w:rPr>
          <w:spacing w:val="7"/>
        </w:rPr>
        <w:t xml:space="preserve"> </w:t>
      </w:r>
      <w:r>
        <w:t>cultural</w:t>
      </w:r>
      <w:r>
        <w:rPr>
          <w:spacing w:val="6"/>
        </w:rPr>
        <w:t xml:space="preserve"> </w:t>
      </w:r>
      <w:r>
        <w:rPr>
          <w:spacing w:val="-2"/>
        </w:rPr>
        <w:t>brokers.</w:t>
      </w:r>
    </w:p>
    <w:p w14:paraId="6B6408C6" w14:textId="77777777" w:rsidR="001C52DE" w:rsidRDefault="00433E9E">
      <w:pPr>
        <w:pStyle w:val="ListParagraph"/>
        <w:numPr>
          <w:ilvl w:val="0"/>
          <w:numId w:val="5"/>
        </w:numPr>
        <w:tabs>
          <w:tab w:val="left" w:pos="618"/>
        </w:tabs>
        <w:spacing w:before="204"/>
        <w:ind w:hanging="145"/>
        <w:rPr>
          <w:sz w:val="24"/>
        </w:rPr>
      </w:pPr>
      <w:r>
        <w:rPr>
          <w:w w:val="105"/>
          <w:sz w:val="24"/>
        </w:rPr>
        <w:t>Have</w:t>
      </w:r>
      <w:r>
        <w:rPr>
          <w:spacing w:val="18"/>
          <w:w w:val="105"/>
          <w:sz w:val="24"/>
        </w:rPr>
        <w:t xml:space="preserve"> </w:t>
      </w:r>
      <w:r>
        <w:rPr>
          <w:w w:val="105"/>
          <w:sz w:val="24"/>
        </w:rPr>
        <w:t>expertise</w:t>
      </w:r>
      <w:r>
        <w:rPr>
          <w:spacing w:val="18"/>
          <w:w w:val="105"/>
          <w:sz w:val="24"/>
        </w:rPr>
        <w:t xml:space="preserve"> </w:t>
      </w:r>
      <w:r>
        <w:rPr>
          <w:w w:val="105"/>
          <w:sz w:val="24"/>
        </w:rPr>
        <w:t>in</w:t>
      </w:r>
      <w:r>
        <w:rPr>
          <w:spacing w:val="18"/>
          <w:w w:val="105"/>
          <w:sz w:val="24"/>
        </w:rPr>
        <w:t xml:space="preserve"> </w:t>
      </w:r>
      <w:r>
        <w:rPr>
          <w:w w:val="105"/>
          <w:sz w:val="24"/>
        </w:rPr>
        <w:t>working</w:t>
      </w:r>
      <w:r>
        <w:rPr>
          <w:spacing w:val="18"/>
          <w:w w:val="105"/>
          <w:sz w:val="24"/>
        </w:rPr>
        <w:t xml:space="preserve"> </w:t>
      </w:r>
      <w:r>
        <w:rPr>
          <w:w w:val="105"/>
          <w:sz w:val="24"/>
        </w:rPr>
        <w:t>with</w:t>
      </w:r>
      <w:r>
        <w:rPr>
          <w:spacing w:val="18"/>
          <w:w w:val="105"/>
          <w:sz w:val="24"/>
        </w:rPr>
        <w:t xml:space="preserve"> </w:t>
      </w:r>
      <w:r>
        <w:rPr>
          <w:w w:val="105"/>
          <w:sz w:val="24"/>
        </w:rPr>
        <w:t>multiple</w:t>
      </w:r>
      <w:r>
        <w:rPr>
          <w:spacing w:val="18"/>
          <w:w w:val="105"/>
          <w:sz w:val="24"/>
        </w:rPr>
        <w:t xml:space="preserve"> </w:t>
      </w:r>
      <w:r>
        <w:rPr>
          <w:w w:val="105"/>
          <w:sz w:val="24"/>
        </w:rPr>
        <w:t>agency</w:t>
      </w:r>
      <w:r>
        <w:rPr>
          <w:spacing w:val="18"/>
          <w:w w:val="105"/>
          <w:sz w:val="24"/>
        </w:rPr>
        <w:t xml:space="preserve"> </w:t>
      </w:r>
      <w:r>
        <w:rPr>
          <w:w w:val="105"/>
          <w:sz w:val="24"/>
        </w:rPr>
        <w:t>partners</w:t>
      </w:r>
      <w:r>
        <w:rPr>
          <w:spacing w:val="18"/>
          <w:w w:val="105"/>
          <w:sz w:val="24"/>
        </w:rPr>
        <w:t xml:space="preserve"> </w:t>
      </w:r>
      <w:r>
        <w:rPr>
          <w:w w:val="105"/>
          <w:sz w:val="24"/>
        </w:rPr>
        <w:t>from</w:t>
      </w:r>
      <w:r>
        <w:rPr>
          <w:spacing w:val="18"/>
          <w:w w:val="105"/>
          <w:sz w:val="24"/>
        </w:rPr>
        <w:t xml:space="preserve"> </w:t>
      </w:r>
      <w:r>
        <w:rPr>
          <w:spacing w:val="-2"/>
          <w:w w:val="105"/>
          <w:sz w:val="24"/>
        </w:rPr>
        <w:t>different</w:t>
      </w:r>
    </w:p>
    <w:p w14:paraId="77B1843E" w14:textId="77777777" w:rsidR="001C52DE" w:rsidRDefault="00433E9E">
      <w:pPr>
        <w:pStyle w:val="BodyText"/>
        <w:spacing w:before="5"/>
        <w:ind w:left="617"/>
      </w:pPr>
      <w:r>
        <w:rPr>
          <w:spacing w:val="-2"/>
        </w:rPr>
        <w:t>disciplines.</w:t>
      </w:r>
    </w:p>
    <w:p w14:paraId="702B4983" w14:textId="77777777" w:rsidR="001C52DE" w:rsidRDefault="00433E9E">
      <w:pPr>
        <w:pStyle w:val="ListParagraph"/>
        <w:numPr>
          <w:ilvl w:val="0"/>
          <w:numId w:val="5"/>
        </w:numPr>
        <w:tabs>
          <w:tab w:val="left" w:pos="618"/>
        </w:tabs>
        <w:spacing w:before="204"/>
        <w:ind w:hanging="145"/>
        <w:rPr>
          <w:sz w:val="24"/>
        </w:rPr>
      </w:pPr>
      <w:r>
        <w:rPr>
          <w:sz w:val="24"/>
        </w:rPr>
        <w:t>How</w:t>
      </w:r>
      <w:r>
        <w:rPr>
          <w:spacing w:val="11"/>
          <w:sz w:val="24"/>
        </w:rPr>
        <w:t xml:space="preserve"> </w:t>
      </w:r>
      <w:r>
        <w:rPr>
          <w:sz w:val="24"/>
        </w:rPr>
        <w:t>to</w:t>
      </w:r>
      <w:r>
        <w:rPr>
          <w:spacing w:val="12"/>
          <w:sz w:val="24"/>
        </w:rPr>
        <w:t xml:space="preserve"> </w:t>
      </w:r>
      <w:r>
        <w:rPr>
          <w:sz w:val="24"/>
        </w:rPr>
        <w:t>engage</w:t>
      </w:r>
      <w:r>
        <w:rPr>
          <w:spacing w:val="12"/>
          <w:sz w:val="24"/>
        </w:rPr>
        <w:t xml:space="preserve"> </w:t>
      </w:r>
      <w:r>
        <w:rPr>
          <w:sz w:val="24"/>
        </w:rPr>
        <w:t>with</w:t>
      </w:r>
      <w:r>
        <w:rPr>
          <w:spacing w:val="12"/>
          <w:sz w:val="24"/>
        </w:rPr>
        <w:t xml:space="preserve"> </w:t>
      </w:r>
      <w:r>
        <w:rPr>
          <w:sz w:val="24"/>
        </w:rPr>
        <w:t>cultural</w:t>
      </w:r>
      <w:r>
        <w:rPr>
          <w:spacing w:val="12"/>
          <w:sz w:val="24"/>
        </w:rPr>
        <w:t xml:space="preserve"> </w:t>
      </w:r>
      <w:r>
        <w:rPr>
          <w:sz w:val="24"/>
        </w:rPr>
        <w:t>narratives</w:t>
      </w:r>
      <w:r>
        <w:rPr>
          <w:spacing w:val="11"/>
          <w:sz w:val="24"/>
        </w:rPr>
        <w:t xml:space="preserve"> </w:t>
      </w:r>
      <w:r>
        <w:rPr>
          <w:sz w:val="24"/>
        </w:rPr>
        <w:t>and</w:t>
      </w:r>
      <w:r>
        <w:rPr>
          <w:spacing w:val="12"/>
          <w:sz w:val="24"/>
        </w:rPr>
        <w:t xml:space="preserve"> </w:t>
      </w:r>
      <w:r>
        <w:rPr>
          <w:sz w:val="24"/>
        </w:rPr>
        <w:t>local</w:t>
      </w:r>
      <w:r>
        <w:rPr>
          <w:spacing w:val="12"/>
          <w:sz w:val="24"/>
        </w:rPr>
        <w:t xml:space="preserve"> </w:t>
      </w:r>
      <w:r>
        <w:rPr>
          <w:sz w:val="24"/>
        </w:rPr>
        <w:t>health</w:t>
      </w:r>
      <w:r>
        <w:rPr>
          <w:spacing w:val="12"/>
          <w:sz w:val="24"/>
        </w:rPr>
        <w:t xml:space="preserve"> </w:t>
      </w:r>
      <w:r>
        <w:rPr>
          <w:spacing w:val="-2"/>
          <w:sz w:val="24"/>
        </w:rPr>
        <w:t>practices.</w:t>
      </w:r>
    </w:p>
    <w:p w14:paraId="47B024B2" w14:textId="77777777" w:rsidR="001C52DE" w:rsidRDefault="00433E9E">
      <w:pPr>
        <w:pStyle w:val="ListParagraph"/>
        <w:numPr>
          <w:ilvl w:val="0"/>
          <w:numId w:val="5"/>
        </w:numPr>
        <w:tabs>
          <w:tab w:val="left" w:pos="618"/>
        </w:tabs>
        <w:spacing w:before="205" w:line="244" w:lineRule="auto"/>
        <w:ind w:right="388"/>
        <w:jc w:val="both"/>
        <w:rPr>
          <w:sz w:val="24"/>
        </w:rPr>
      </w:pPr>
      <w:r>
        <w:rPr>
          <w:sz w:val="24"/>
        </w:rPr>
        <w:t xml:space="preserve">Understand how to develop tools such as logic models and measurement instruments in partnership and resonance with communities and their </w:t>
      </w:r>
      <w:r>
        <w:rPr>
          <w:spacing w:val="-2"/>
          <w:sz w:val="24"/>
        </w:rPr>
        <w:t>values.</w:t>
      </w:r>
    </w:p>
    <w:p w14:paraId="4B7C8F1D" w14:textId="77777777" w:rsidR="001C52DE" w:rsidRDefault="00433E9E">
      <w:pPr>
        <w:pStyle w:val="ListParagraph"/>
        <w:numPr>
          <w:ilvl w:val="0"/>
          <w:numId w:val="5"/>
        </w:numPr>
        <w:tabs>
          <w:tab w:val="left" w:pos="618"/>
        </w:tabs>
        <w:spacing w:before="197"/>
        <w:ind w:hanging="145"/>
        <w:rPr>
          <w:sz w:val="24"/>
        </w:rPr>
      </w:pPr>
      <w:r>
        <w:rPr>
          <w:sz w:val="24"/>
        </w:rPr>
        <w:t>Know</w:t>
      </w:r>
      <w:r>
        <w:rPr>
          <w:spacing w:val="6"/>
          <w:sz w:val="24"/>
        </w:rPr>
        <w:t xml:space="preserve"> </w:t>
      </w:r>
      <w:r>
        <w:rPr>
          <w:sz w:val="24"/>
        </w:rPr>
        <w:t>how</w:t>
      </w:r>
      <w:r>
        <w:rPr>
          <w:spacing w:val="7"/>
          <w:sz w:val="24"/>
        </w:rPr>
        <w:t xml:space="preserve"> </w:t>
      </w:r>
      <w:r>
        <w:rPr>
          <w:sz w:val="24"/>
        </w:rPr>
        <w:t>to</w:t>
      </w:r>
      <w:r>
        <w:rPr>
          <w:spacing w:val="7"/>
          <w:sz w:val="24"/>
        </w:rPr>
        <w:t xml:space="preserve"> </w:t>
      </w:r>
      <w:r>
        <w:rPr>
          <w:sz w:val="24"/>
        </w:rPr>
        <w:t>apply</w:t>
      </w:r>
      <w:r>
        <w:rPr>
          <w:spacing w:val="7"/>
          <w:sz w:val="24"/>
        </w:rPr>
        <w:t xml:space="preserve"> </w:t>
      </w:r>
      <w:r>
        <w:rPr>
          <w:sz w:val="24"/>
        </w:rPr>
        <w:t>evaluation</w:t>
      </w:r>
      <w:r>
        <w:rPr>
          <w:spacing w:val="7"/>
          <w:sz w:val="24"/>
        </w:rPr>
        <w:t xml:space="preserve"> </w:t>
      </w:r>
      <w:r>
        <w:rPr>
          <w:sz w:val="24"/>
        </w:rPr>
        <w:t>strategies</w:t>
      </w:r>
      <w:r>
        <w:rPr>
          <w:spacing w:val="6"/>
          <w:sz w:val="24"/>
        </w:rPr>
        <w:t xml:space="preserve"> </w:t>
      </w:r>
      <w:r>
        <w:rPr>
          <w:sz w:val="24"/>
        </w:rPr>
        <w:t>to</w:t>
      </w:r>
      <w:r>
        <w:rPr>
          <w:spacing w:val="7"/>
          <w:sz w:val="24"/>
        </w:rPr>
        <w:t xml:space="preserve"> </w:t>
      </w:r>
      <w:r>
        <w:rPr>
          <w:sz w:val="24"/>
        </w:rPr>
        <w:t>decisions</w:t>
      </w:r>
      <w:r>
        <w:rPr>
          <w:spacing w:val="7"/>
          <w:sz w:val="24"/>
        </w:rPr>
        <w:t xml:space="preserve"> </w:t>
      </w:r>
      <w:r>
        <w:rPr>
          <w:sz w:val="24"/>
        </w:rPr>
        <w:t>in</w:t>
      </w:r>
      <w:r>
        <w:rPr>
          <w:spacing w:val="7"/>
          <w:sz w:val="24"/>
        </w:rPr>
        <w:t xml:space="preserve"> </w:t>
      </w:r>
      <w:r>
        <w:rPr>
          <w:sz w:val="24"/>
        </w:rPr>
        <w:t>daily</w:t>
      </w:r>
      <w:r>
        <w:rPr>
          <w:spacing w:val="7"/>
          <w:sz w:val="24"/>
        </w:rPr>
        <w:t xml:space="preserve"> </w:t>
      </w:r>
      <w:r>
        <w:rPr>
          <w:spacing w:val="-2"/>
          <w:sz w:val="24"/>
        </w:rPr>
        <w:t>practice.</w:t>
      </w:r>
    </w:p>
    <w:p w14:paraId="048B2C32" w14:textId="77777777" w:rsidR="001C52DE" w:rsidRDefault="00433E9E">
      <w:pPr>
        <w:pStyle w:val="ListParagraph"/>
        <w:numPr>
          <w:ilvl w:val="0"/>
          <w:numId w:val="5"/>
        </w:numPr>
        <w:tabs>
          <w:tab w:val="left" w:pos="618"/>
        </w:tabs>
        <w:spacing w:before="205"/>
        <w:ind w:hanging="145"/>
        <w:rPr>
          <w:sz w:val="24"/>
        </w:rPr>
      </w:pPr>
      <w:r>
        <w:rPr>
          <w:sz w:val="24"/>
        </w:rPr>
        <w:t>Understand</w:t>
      </w:r>
      <w:r>
        <w:rPr>
          <w:spacing w:val="35"/>
          <w:sz w:val="24"/>
        </w:rPr>
        <w:t xml:space="preserve"> </w:t>
      </w:r>
      <w:r>
        <w:rPr>
          <w:sz w:val="24"/>
        </w:rPr>
        <w:t>the</w:t>
      </w:r>
      <w:r>
        <w:rPr>
          <w:spacing w:val="36"/>
          <w:sz w:val="24"/>
        </w:rPr>
        <w:t xml:space="preserve"> </w:t>
      </w:r>
      <w:r>
        <w:rPr>
          <w:sz w:val="24"/>
        </w:rPr>
        <w:t>lack</w:t>
      </w:r>
      <w:r>
        <w:rPr>
          <w:spacing w:val="36"/>
          <w:sz w:val="24"/>
        </w:rPr>
        <w:t xml:space="preserve"> </w:t>
      </w:r>
      <w:r>
        <w:rPr>
          <w:sz w:val="24"/>
        </w:rPr>
        <w:t>of</w:t>
      </w:r>
      <w:r>
        <w:rPr>
          <w:spacing w:val="36"/>
          <w:sz w:val="24"/>
        </w:rPr>
        <w:t xml:space="preserve"> </w:t>
      </w:r>
      <w:r>
        <w:rPr>
          <w:sz w:val="24"/>
        </w:rPr>
        <w:t>fit</w:t>
      </w:r>
      <w:r>
        <w:rPr>
          <w:spacing w:val="35"/>
          <w:sz w:val="24"/>
        </w:rPr>
        <w:t xml:space="preserve"> </w:t>
      </w:r>
      <w:r>
        <w:rPr>
          <w:sz w:val="24"/>
        </w:rPr>
        <w:t>of</w:t>
      </w:r>
      <w:r>
        <w:rPr>
          <w:spacing w:val="36"/>
          <w:sz w:val="24"/>
        </w:rPr>
        <w:t xml:space="preserve"> </w:t>
      </w:r>
      <w:r>
        <w:rPr>
          <w:sz w:val="24"/>
        </w:rPr>
        <w:t>many</w:t>
      </w:r>
      <w:r>
        <w:rPr>
          <w:spacing w:val="36"/>
          <w:sz w:val="24"/>
        </w:rPr>
        <w:t xml:space="preserve"> </w:t>
      </w:r>
      <w:r>
        <w:rPr>
          <w:sz w:val="24"/>
        </w:rPr>
        <w:t>mainstream</w:t>
      </w:r>
      <w:r>
        <w:rPr>
          <w:spacing w:val="36"/>
          <w:sz w:val="24"/>
        </w:rPr>
        <w:t xml:space="preserve"> </w:t>
      </w:r>
      <w:r>
        <w:rPr>
          <w:sz w:val="24"/>
        </w:rPr>
        <w:t>measures</w:t>
      </w:r>
      <w:r>
        <w:rPr>
          <w:spacing w:val="35"/>
          <w:sz w:val="24"/>
        </w:rPr>
        <w:t xml:space="preserve"> </w:t>
      </w:r>
      <w:r>
        <w:rPr>
          <w:sz w:val="24"/>
        </w:rPr>
        <w:t>in</w:t>
      </w:r>
      <w:r>
        <w:rPr>
          <w:spacing w:val="36"/>
          <w:sz w:val="24"/>
        </w:rPr>
        <w:t xml:space="preserve"> </w:t>
      </w:r>
      <w:r>
        <w:rPr>
          <w:sz w:val="24"/>
        </w:rPr>
        <w:t>a</w:t>
      </w:r>
      <w:r>
        <w:rPr>
          <w:spacing w:val="36"/>
          <w:sz w:val="24"/>
        </w:rPr>
        <w:t xml:space="preserve"> </w:t>
      </w:r>
      <w:r>
        <w:rPr>
          <w:sz w:val="24"/>
        </w:rPr>
        <w:t>range</w:t>
      </w:r>
      <w:r>
        <w:rPr>
          <w:spacing w:val="36"/>
          <w:sz w:val="24"/>
        </w:rPr>
        <w:t xml:space="preserve"> </w:t>
      </w:r>
      <w:r>
        <w:rPr>
          <w:spacing w:val="-5"/>
          <w:sz w:val="24"/>
        </w:rPr>
        <w:t>of</w:t>
      </w:r>
    </w:p>
    <w:p w14:paraId="6A2B39C7" w14:textId="77777777" w:rsidR="001C52DE" w:rsidRDefault="00433E9E">
      <w:pPr>
        <w:pStyle w:val="BodyText"/>
        <w:spacing w:before="5"/>
        <w:ind w:left="617"/>
      </w:pPr>
      <w:r>
        <w:t>cultural</w:t>
      </w:r>
      <w:r>
        <w:rPr>
          <w:spacing w:val="2"/>
        </w:rPr>
        <w:t xml:space="preserve"> </w:t>
      </w:r>
      <w:r>
        <w:rPr>
          <w:spacing w:val="-2"/>
        </w:rPr>
        <w:t>contexts.</w:t>
      </w:r>
    </w:p>
    <w:p w14:paraId="1754694D" w14:textId="77777777" w:rsidR="001C52DE" w:rsidRDefault="00433E9E">
      <w:pPr>
        <w:pStyle w:val="ListParagraph"/>
        <w:numPr>
          <w:ilvl w:val="0"/>
          <w:numId w:val="5"/>
        </w:numPr>
        <w:tabs>
          <w:tab w:val="left" w:pos="717"/>
        </w:tabs>
        <w:spacing w:before="204"/>
        <w:ind w:left="716" w:hanging="244"/>
        <w:rPr>
          <w:sz w:val="24"/>
        </w:rPr>
      </w:pPr>
      <w:r>
        <w:rPr>
          <w:w w:val="105"/>
          <w:sz w:val="24"/>
        </w:rPr>
        <w:t>Have</w:t>
      </w:r>
      <w:r>
        <w:rPr>
          <w:spacing w:val="22"/>
          <w:w w:val="105"/>
          <w:sz w:val="24"/>
        </w:rPr>
        <w:t xml:space="preserve"> </w:t>
      </w:r>
      <w:r>
        <w:rPr>
          <w:w w:val="105"/>
          <w:sz w:val="24"/>
        </w:rPr>
        <w:t>awareness</w:t>
      </w:r>
      <w:r>
        <w:rPr>
          <w:spacing w:val="23"/>
          <w:w w:val="105"/>
          <w:sz w:val="24"/>
        </w:rPr>
        <w:t xml:space="preserve"> </w:t>
      </w:r>
      <w:r>
        <w:rPr>
          <w:w w:val="105"/>
          <w:sz w:val="24"/>
        </w:rPr>
        <w:t>of</w:t>
      </w:r>
      <w:r>
        <w:rPr>
          <w:spacing w:val="22"/>
          <w:w w:val="105"/>
          <w:sz w:val="24"/>
        </w:rPr>
        <w:t xml:space="preserve"> </w:t>
      </w:r>
      <w:r>
        <w:rPr>
          <w:w w:val="105"/>
          <w:sz w:val="24"/>
        </w:rPr>
        <w:t>and</w:t>
      </w:r>
      <w:r>
        <w:rPr>
          <w:spacing w:val="23"/>
          <w:w w:val="105"/>
          <w:sz w:val="24"/>
        </w:rPr>
        <w:t xml:space="preserve"> </w:t>
      </w:r>
      <w:r>
        <w:rPr>
          <w:w w:val="105"/>
          <w:sz w:val="24"/>
        </w:rPr>
        <w:t>conduct</w:t>
      </w:r>
      <w:r>
        <w:rPr>
          <w:spacing w:val="22"/>
          <w:w w:val="105"/>
          <w:sz w:val="24"/>
        </w:rPr>
        <w:t xml:space="preserve"> </w:t>
      </w:r>
      <w:r>
        <w:rPr>
          <w:w w:val="105"/>
          <w:sz w:val="24"/>
        </w:rPr>
        <w:t>cultural</w:t>
      </w:r>
      <w:r>
        <w:rPr>
          <w:spacing w:val="23"/>
          <w:w w:val="105"/>
          <w:sz w:val="24"/>
        </w:rPr>
        <w:t xml:space="preserve"> </w:t>
      </w:r>
      <w:r>
        <w:rPr>
          <w:w w:val="105"/>
          <w:sz w:val="24"/>
        </w:rPr>
        <w:t>adaptation</w:t>
      </w:r>
      <w:r>
        <w:rPr>
          <w:spacing w:val="22"/>
          <w:w w:val="105"/>
          <w:sz w:val="24"/>
        </w:rPr>
        <w:t xml:space="preserve"> </w:t>
      </w:r>
      <w:r>
        <w:rPr>
          <w:w w:val="105"/>
          <w:sz w:val="24"/>
        </w:rPr>
        <w:t>when</w:t>
      </w:r>
      <w:r>
        <w:rPr>
          <w:spacing w:val="23"/>
          <w:w w:val="105"/>
          <w:sz w:val="24"/>
        </w:rPr>
        <w:t xml:space="preserve"> </w:t>
      </w:r>
      <w:r>
        <w:rPr>
          <w:w w:val="105"/>
          <w:sz w:val="24"/>
        </w:rPr>
        <w:t>needed</w:t>
      </w:r>
      <w:r>
        <w:rPr>
          <w:spacing w:val="22"/>
          <w:w w:val="105"/>
          <w:sz w:val="24"/>
        </w:rPr>
        <w:t xml:space="preserve"> </w:t>
      </w:r>
      <w:r>
        <w:rPr>
          <w:spacing w:val="-5"/>
          <w:w w:val="105"/>
          <w:sz w:val="24"/>
        </w:rPr>
        <w:t>of</w:t>
      </w:r>
    </w:p>
    <w:p w14:paraId="1C5878EE" w14:textId="77777777" w:rsidR="001C52DE" w:rsidRDefault="00433E9E">
      <w:pPr>
        <w:pStyle w:val="BodyText"/>
        <w:spacing w:before="5"/>
        <w:ind w:left="617"/>
      </w:pPr>
      <w:r>
        <w:t>evidence-informed</w:t>
      </w:r>
      <w:r>
        <w:rPr>
          <w:spacing w:val="18"/>
        </w:rPr>
        <w:t xml:space="preserve"> </w:t>
      </w:r>
      <w:r>
        <w:rPr>
          <w:spacing w:val="-2"/>
        </w:rPr>
        <w:t>interventions.</w:t>
      </w:r>
    </w:p>
    <w:p w14:paraId="092400A8" w14:textId="77777777" w:rsidR="001C52DE" w:rsidRDefault="001C52DE">
      <w:pPr>
        <w:sectPr w:rsidR="001C52DE">
          <w:type w:val="continuous"/>
          <w:pgSz w:w="12240" w:h="15840"/>
          <w:pgMar w:top="1500" w:right="600" w:bottom="280" w:left="620" w:header="283" w:footer="0" w:gutter="0"/>
          <w:cols w:num="2" w:space="720" w:equalWidth="0">
            <w:col w:w="3403" w:space="40"/>
            <w:col w:w="7577"/>
          </w:cols>
        </w:sectPr>
      </w:pPr>
    </w:p>
    <w:p w14:paraId="4539D75E" w14:textId="77777777" w:rsidR="001C52DE" w:rsidRDefault="00433E9E">
      <w:pPr>
        <w:pStyle w:val="BodyText"/>
        <w:rPr>
          <w:sz w:val="20"/>
        </w:rPr>
      </w:pPr>
      <w:r>
        <w:lastRenderedPageBreak/>
        <w:pict w14:anchorId="34F2DBDE">
          <v:group id="docshapegroup118" o:spid="_x0000_s2056" style="position:absolute;margin-left:18.15pt;margin-top:156pt;width:575.75pt;height:621.85pt;z-index:-16541696;mso-position-horizontal-relative:page;mso-position-vertical-relative:page" coordorigin="363,3120" coordsize="11515,12437">
            <v:rect id="docshape119" o:spid="_x0000_s2059" style="position:absolute;left:2793;top:3124;width:8727;height:12229" fillcolor="#e3e2e1" stroked="f"/>
            <v:line id="_x0000_s2058" style="position:absolute" from="1440,3125" to="11520,3125" strokecolor="#262b68" strokeweight=".5pt"/>
            <v:rect id="docshape120" o:spid="_x0000_s2057" style="position:absolute;left:362;top:15353;width:11515;height:204" fillcolor="#262b68" stroked="f"/>
            <w10:wrap anchorx="page" anchory="page"/>
          </v:group>
        </w:pict>
      </w:r>
    </w:p>
    <w:p w14:paraId="5707FCAD" w14:textId="77777777" w:rsidR="001C52DE" w:rsidRDefault="001C52DE">
      <w:pPr>
        <w:pStyle w:val="BodyText"/>
        <w:rPr>
          <w:sz w:val="20"/>
        </w:rPr>
      </w:pPr>
    </w:p>
    <w:p w14:paraId="68755648" w14:textId="77777777" w:rsidR="001C52DE" w:rsidRDefault="001C52DE">
      <w:pPr>
        <w:pStyle w:val="BodyText"/>
        <w:rPr>
          <w:sz w:val="20"/>
        </w:rPr>
      </w:pPr>
    </w:p>
    <w:p w14:paraId="787BF566" w14:textId="77777777" w:rsidR="001C52DE" w:rsidRDefault="001C52DE">
      <w:pPr>
        <w:pStyle w:val="BodyText"/>
        <w:spacing w:before="10"/>
        <w:rPr>
          <w:sz w:val="19"/>
        </w:rPr>
      </w:pPr>
    </w:p>
    <w:p w14:paraId="468243D0" w14:textId="77777777" w:rsidR="001C52DE" w:rsidRDefault="00433E9E">
      <w:pPr>
        <w:pStyle w:val="Heading2"/>
        <w:spacing w:before="112" w:line="232" w:lineRule="auto"/>
        <w:ind w:left="2319" w:right="920" w:hanging="1500"/>
      </w:pPr>
      <w:bookmarkStart w:id="14" w:name="_bookmark14"/>
      <w:bookmarkEnd w:id="14"/>
      <w:r>
        <w:rPr>
          <w:w w:val="105"/>
        </w:rPr>
        <w:t>2.1.10</w:t>
      </w:r>
      <w:r>
        <w:rPr>
          <w:spacing w:val="-16"/>
          <w:w w:val="105"/>
        </w:rPr>
        <w:t xml:space="preserve"> </w:t>
      </w:r>
      <w:r>
        <w:rPr>
          <w:w w:val="105"/>
        </w:rPr>
        <w:t>a-c</w:t>
      </w:r>
      <w:r>
        <w:rPr>
          <w:spacing w:val="-4"/>
          <w:w w:val="105"/>
        </w:rPr>
        <w:t xml:space="preserve"> </w:t>
      </w:r>
      <w:r>
        <w:rPr>
          <w:w w:val="125"/>
        </w:rPr>
        <w:t>|</w:t>
      </w:r>
      <w:r>
        <w:rPr>
          <w:spacing w:val="-21"/>
          <w:w w:val="125"/>
        </w:rPr>
        <w:t xml:space="preserve"> </w:t>
      </w:r>
      <w:r>
        <w:rPr>
          <w:w w:val="105"/>
        </w:rPr>
        <w:t>Engage,</w:t>
      </w:r>
      <w:r>
        <w:rPr>
          <w:spacing w:val="-4"/>
          <w:w w:val="105"/>
        </w:rPr>
        <w:t xml:space="preserve"> </w:t>
      </w:r>
      <w:r>
        <w:rPr>
          <w:w w:val="105"/>
        </w:rPr>
        <w:t>assess,</w:t>
      </w:r>
      <w:r>
        <w:rPr>
          <w:spacing w:val="-5"/>
          <w:w w:val="105"/>
        </w:rPr>
        <w:t xml:space="preserve"> </w:t>
      </w:r>
      <w:proofErr w:type="gramStart"/>
      <w:r>
        <w:rPr>
          <w:w w:val="105"/>
        </w:rPr>
        <w:t>intervene</w:t>
      </w:r>
      <w:proofErr w:type="gramEnd"/>
      <w:r>
        <w:rPr>
          <w:spacing w:val="-5"/>
          <w:w w:val="105"/>
        </w:rPr>
        <w:t xml:space="preserve"> </w:t>
      </w:r>
      <w:r>
        <w:rPr>
          <w:w w:val="105"/>
        </w:rPr>
        <w:t>and</w:t>
      </w:r>
      <w:r>
        <w:rPr>
          <w:spacing w:val="-5"/>
          <w:w w:val="105"/>
        </w:rPr>
        <w:t xml:space="preserve"> </w:t>
      </w:r>
      <w:r>
        <w:rPr>
          <w:w w:val="105"/>
        </w:rPr>
        <w:t>evaluate</w:t>
      </w:r>
      <w:r>
        <w:rPr>
          <w:spacing w:val="-5"/>
          <w:w w:val="105"/>
        </w:rPr>
        <w:t xml:space="preserve"> </w:t>
      </w:r>
      <w:r>
        <w:rPr>
          <w:w w:val="105"/>
        </w:rPr>
        <w:t>with</w:t>
      </w:r>
      <w:r>
        <w:rPr>
          <w:spacing w:val="-5"/>
          <w:w w:val="105"/>
        </w:rPr>
        <w:t xml:space="preserve"> </w:t>
      </w:r>
      <w:r>
        <w:rPr>
          <w:w w:val="105"/>
        </w:rPr>
        <w:t>individuals, families, groups, organizations and communities.</w:t>
      </w:r>
    </w:p>
    <w:p w14:paraId="0E7062D9" w14:textId="77777777" w:rsidR="001C52DE" w:rsidRDefault="001C52DE">
      <w:pPr>
        <w:pStyle w:val="BodyText"/>
        <w:rPr>
          <w:rFonts w:ascii="Cambria"/>
          <w:b/>
          <w:sz w:val="20"/>
        </w:rPr>
      </w:pPr>
    </w:p>
    <w:p w14:paraId="088CE1F9" w14:textId="77777777" w:rsidR="001C52DE" w:rsidRDefault="001C52DE">
      <w:pPr>
        <w:pStyle w:val="BodyText"/>
        <w:rPr>
          <w:rFonts w:ascii="Cambria"/>
          <w:b/>
          <w:sz w:val="20"/>
        </w:rPr>
      </w:pPr>
    </w:p>
    <w:p w14:paraId="1FC5B758" w14:textId="77777777" w:rsidR="001C52DE" w:rsidRDefault="00433E9E">
      <w:pPr>
        <w:pStyle w:val="Heading3"/>
        <w:spacing w:before="233"/>
        <w:ind w:left="2389"/>
        <w:rPr>
          <w:rFonts w:ascii="Cambria"/>
        </w:rPr>
      </w:pPr>
      <w:r>
        <w:rPr>
          <w:rFonts w:ascii="Cambria"/>
        </w:rPr>
        <w:t>Practice</w:t>
      </w:r>
      <w:r>
        <w:rPr>
          <w:rFonts w:ascii="Cambria"/>
          <w:spacing w:val="20"/>
        </w:rPr>
        <w:t xml:space="preserve"> </w:t>
      </w:r>
      <w:r>
        <w:rPr>
          <w:rFonts w:ascii="Cambria"/>
          <w:spacing w:val="-2"/>
        </w:rPr>
        <w:t>Behaviors</w:t>
      </w:r>
    </w:p>
    <w:p w14:paraId="7F17730C" w14:textId="77777777" w:rsidR="001C52DE" w:rsidRDefault="001C52DE">
      <w:pPr>
        <w:pStyle w:val="BodyText"/>
        <w:spacing w:before="9"/>
        <w:rPr>
          <w:rFonts w:ascii="Cambria"/>
          <w:b/>
          <w:sz w:val="23"/>
        </w:rPr>
      </w:pPr>
    </w:p>
    <w:p w14:paraId="41A58986" w14:textId="77777777" w:rsidR="001C52DE" w:rsidRDefault="00433E9E">
      <w:pPr>
        <w:pStyle w:val="ListParagraph"/>
        <w:numPr>
          <w:ilvl w:val="0"/>
          <w:numId w:val="4"/>
        </w:numPr>
        <w:tabs>
          <w:tab w:val="left" w:pos="2628"/>
        </w:tabs>
        <w:rPr>
          <w:rFonts w:ascii="Calibri"/>
          <w:sz w:val="24"/>
        </w:rPr>
      </w:pPr>
      <w:r>
        <w:rPr>
          <w:rFonts w:ascii="Calibri"/>
          <w:spacing w:val="-2"/>
          <w:w w:val="105"/>
          <w:sz w:val="24"/>
        </w:rPr>
        <w:t>Engagement</w:t>
      </w:r>
    </w:p>
    <w:p w14:paraId="06999E65" w14:textId="77777777" w:rsidR="001C52DE" w:rsidRDefault="001C52DE">
      <w:pPr>
        <w:pStyle w:val="BodyText"/>
        <w:spacing w:before="11"/>
        <w:rPr>
          <w:rFonts w:ascii="Calibri"/>
          <w:sz w:val="18"/>
        </w:rPr>
      </w:pPr>
    </w:p>
    <w:p w14:paraId="4E5E2B75" w14:textId="77777777" w:rsidR="001C52DE" w:rsidRDefault="00433E9E">
      <w:pPr>
        <w:pStyle w:val="BodyText"/>
        <w:ind w:left="2389"/>
      </w:pPr>
      <w:r>
        <w:rPr>
          <w:w w:val="95"/>
        </w:rPr>
        <w:t>Social</w:t>
      </w:r>
      <w:r>
        <w:rPr>
          <w:spacing w:val="8"/>
        </w:rPr>
        <w:t xml:space="preserve"> </w:t>
      </w:r>
      <w:r>
        <w:rPr>
          <w:w w:val="95"/>
        </w:rPr>
        <w:t>workers</w:t>
      </w:r>
      <w:r>
        <w:rPr>
          <w:spacing w:val="9"/>
        </w:rPr>
        <w:t xml:space="preserve"> </w:t>
      </w:r>
      <w:r>
        <w:rPr>
          <w:w w:val="95"/>
        </w:rPr>
        <w:t>work</w:t>
      </w:r>
      <w:r>
        <w:rPr>
          <w:spacing w:val="9"/>
        </w:rPr>
        <w:t xml:space="preserve"> </w:t>
      </w:r>
      <w:r>
        <w:rPr>
          <w:w w:val="95"/>
        </w:rPr>
        <w:t>across</w:t>
      </w:r>
      <w:r>
        <w:rPr>
          <w:spacing w:val="9"/>
        </w:rPr>
        <w:t xml:space="preserve"> </w:t>
      </w:r>
      <w:r>
        <w:rPr>
          <w:w w:val="95"/>
        </w:rPr>
        <w:t>all</w:t>
      </w:r>
      <w:r>
        <w:rPr>
          <w:spacing w:val="9"/>
        </w:rPr>
        <w:t xml:space="preserve"> </w:t>
      </w:r>
      <w:r>
        <w:rPr>
          <w:w w:val="95"/>
        </w:rPr>
        <w:t>client</w:t>
      </w:r>
      <w:r>
        <w:rPr>
          <w:spacing w:val="8"/>
        </w:rPr>
        <w:t xml:space="preserve"> </w:t>
      </w:r>
      <w:r>
        <w:rPr>
          <w:w w:val="95"/>
        </w:rPr>
        <w:t>systems</w:t>
      </w:r>
      <w:r>
        <w:rPr>
          <w:spacing w:val="9"/>
        </w:rPr>
        <w:t xml:space="preserve"> </w:t>
      </w:r>
      <w:r>
        <w:rPr>
          <w:spacing w:val="-5"/>
          <w:w w:val="95"/>
        </w:rPr>
        <w:t>to:</w:t>
      </w:r>
    </w:p>
    <w:p w14:paraId="0DB60C23" w14:textId="77777777" w:rsidR="001C52DE" w:rsidRDefault="001C52DE">
      <w:pPr>
        <w:pStyle w:val="BodyText"/>
        <w:spacing w:before="3"/>
        <w:rPr>
          <w:sz w:val="21"/>
        </w:rPr>
      </w:pPr>
    </w:p>
    <w:p w14:paraId="1BFC4C05" w14:textId="77777777" w:rsidR="001C52DE" w:rsidRDefault="00433E9E">
      <w:pPr>
        <w:pStyle w:val="ListParagraph"/>
        <w:numPr>
          <w:ilvl w:val="0"/>
          <w:numId w:val="3"/>
        </w:numPr>
        <w:tabs>
          <w:tab w:val="left" w:pos="2534"/>
        </w:tabs>
        <w:spacing w:before="1"/>
        <w:ind w:hanging="145"/>
        <w:rPr>
          <w:sz w:val="24"/>
        </w:rPr>
      </w:pPr>
      <w:r>
        <w:rPr>
          <w:sz w:val="24"/>
        </w:rPr>
        <w:t>Implement</w:t>
      </w:r>
      <w:r>
        <w:rPr>
          <w:spacing w:val="11"/>
          <w:sz w:val="24"/>
        </w:rPr>
        <w:t xml:space="preserve"> </w:t>
      </w:r>
      <w:r>
        <w:rPr>
          <w:sz w:val="24"/>
        </w:rPr>
        <w:t>approaches</w:t>
      </w:r>
      <w:r>
        <w:rPr>
          <w:spacing w:val="12"/>
          <w:sz w:val="24"/>
        </w:rPr>
        <w:t xml:space="preserve"> </w:t>
      </w:r>
      <w:r>
        <w:rPr>
          <w:sz w:val="24"/>
        </w:rPr>
        <w:t>for</w:t>
      </w:r>
      <w:r>
        <w:rPr>
          <w:spacing w:val="12"/>
          <w:sz w:val="24"/>
        </w:rPr>
        <w:t xml:space="preserve"> </w:t>
      </w:r>
      <w:r>
        <w:rPr>
          <w:sz w:val="24"/>
        </w:rPr>
        <w:t>working</w:t>
      </w:r>
      <w:r>
        <w:rPr>
          <w:spacing w:val="11"/>
          <w:sz w:val="24"/>
        </w:rPr>
        <w:t xml:space="preserve"> </w:t>
      </w:r>
      <w:r>
        <w:rPr>
          <w:sz w:val="24"/>
        </w:rPr>
        <w:t>in</w:t>
      </w:r>
      <w:r>
        <w:rPr>
          <w:spacing w:val="12"/>
          <w:sz w:val="24"/>
        </w:rPr>
        <w:t xml:space="preserve"> </w:t>
      </w:r>
      <w:r>
        <w:rPr>
          <w:sz w:val="24"/>
        </w:rPr>
        <w:t>the</w:t>
      </w:r>
      <w:r>
        <w:rPr>
          <w:spacing w:val="12"/>
          <w:sz w:val="24"/>
        </w:rPr>
        <w:t xml:space="preserve"> </w:t>
      </w:r>
      <w:r>
        <w:rPr>
          <w:sz w:val="24"/>
        </w:rPr>
        <w:t>context</w:t>
      </w:r>
      <w:r>
        <w:rPr>
          <w:spacing w:val="12"/>
          <w:sz w:val="24"/>
        </w:rPr>
        <w:t xml:space="preserve"> </w:t>
      </w:r>
      <w:r>
        <w:rPr>
          <w:sz w:val="24"/>
        </w:rPr>
        <w:t>of</w:t>
      </w:r>
      <w:r>
        <w:rPr>
          <w:spacing w:val="11"/>
          <w:sz w:val="24"/>
        </w:rPr>
        <w:t xml:space="preserve"> </w:t>
      </w:r>
      <w:r>
        <w:rPr>
          <w:sz w:val="24"/>
        </w:rPr>
        <w:t>diverse</w:t>
      </w:r>
      <w:r>
        <w:rPr>
          <w:spacing w:val="12"/>
          <w:sz w:val="24"/>
        </w:rPr>
        <w:t xml:space="preserve"> </w:t>
      </w:r>
      <w:r>
        <w:rPr>
          <w:sz w:val="24"/>
        </w:rPr>
        <w:t>agency</w:t>
      </w:r>
      <w:r>
        <w:rPr>
          <w:spacing w:val="12"/>
          <w:sz w:val="24"/>
        </w:rPr>
        <w:t xml:space="preserve"> </w:t>
      </w:r>
      <w:r>
        <w:rPr>
          <w:spacing w:val="-2"/>
          <w:sz w:val="24"/>
        </w:rPr>
        <w:t>cultures.</w:t>
      </w:r>
    </w:p>
    <w:p w14:paraId="38FD2339" w14:textId="77777777" w:rsidR="001C52DE" w:rsidRDefault="001C52DE">
      <w:pPr>
        <w:pStyle w:val="BodyText"/>
        <w:spacing w:before="11"/>
        <w:rPr>
          <w:sz w:val="27"/>
        </w:rPr>
      </w:pPr>
    </w:p>
    <w:p w14:paraId="623D1F84" w14:textId="77777777" w:rsidR="001C52DE" w:rsidRDefault="00433E9E">
      <w:pPr>
        <w:pStyle w:val="ListParagraph"/>
        <w:numPr>
          <w:ilvl w:val="0"/>
          <w:numId w:val="4"/>
        </w:numPr>
        <w:tabs>
          <w:tab w:val="left" w:pos="2638"/>
        </w:tabs>
        <w:ind w:left="2637" w:hanging="249"/>
        <w:rPr>
          <w:rFonts w:ascii="Calibri"/>
          <w:sz w:val="24"/>
        </w:rPr>
      </w:pPr>
      <w:bookmarkStart w:id="15" w:name="_bookmark15"/>
      <w:bookmarkEnd w:id="15"/>
      <w:r>
        <w:rPr>
          <w:rFonts w:ascii="Calibri"/>
          <w:spacing w:val="-2"/>
          <w:w w:val="105"/>
          <w:sz w:val="24"/>
        </w:rPr>
        <w:t>Assessment</w:t>
      </w:r>
    </w:p>
    <w:p w14:paraId="5DEEF4AD" w14:textId="77777777" w:rsidR="001C52DE" w:rsidRDefault="001C52DE">
      <w:pPr>
        <w:pStyle w:val="BodyText"/>
        <w:spacing w:before="11"/>
        <w:rPr>
          <w:rFonts w:ascii="Calibri"/>
          <w:sz w:val="18"/>
        </w:rPr>
      </w:pPr>
    </w:p>
    <w:p w14:paraId="332D7601" w14:textId="77777777" w:rsidR="001C52DE" w:rsidRDefault="00433E9E">
      <w:pPr>
        <w:pStyle w:val="BodyText"/>
        <w:ind w:left="2389"/>
      </w:pPr>
      <w:r>
        <w:rPr>
          <w:w w:val="95"/>
        </w:rPr>
        <w:t>Social</w:t>
      </w:r>
      <w:r>
        <w:rPr>
          <w:spacing w:val="8"/>
        </w:rPr>
        <w:t xml:space="preserve"> </w:t>
      </w:r>
      <w:r>
        <w:rPr>
          <w:w w:val="95"/>
        </w:rPr>
        <w:t>workers</w:t>
      </w:r>
      <w:r>
        <w:rPr>
          <w:spacing w:val="9"/>
        </w:rPr>
        <w:t xml:space="preserve"> </w:t>
      </w:r>
      <w:r>
        <w:rPr>
          <w:w w:val="95"/>
        </w:rPr>
        <w:t>work</w:t>
      </w:r>
      <w:r>
        <w:rPr>
          <w:spacing w:val="9"/>
        </w:rPr>
        <w:t xml:space="preserve"> </w:t>
      </w:r>
      <w:r>
        <w:rPr>
          <w:w w:val="95"/>
        </w:rPr>
        <w:t>across</w:t>
      </w:r>
      <w:r>
        <w:rPr>
          <w:spacing w:val="9"/>
        </w:rPr>
        <w:t xml:space="preserve"> </w:t>
      </w:r>
      <w:r>
        <w:rPr>
          <w:w w:val="95"/>
        </w:rPr>
        <w:t>all</w:t>
      </w:r>
      <w:r>
        <w:rPr>
          <w:spacing w:val="9"/>
        </w:rPr>
        <w:t xml:space="preserve"> </w:t>
      </w:r>
      <w:r>
        <w:rPr>
          <w:w w:val="95"/>
        </w:rPr>
        <w:t>client</w:t>
      </w:r>
      <w:r>
        <w:rPr>
          <w:spacing w:val="8"/>
        </w:rPr>
        <w:t xml:space="preserve"> </w:t>
      </w:r>
      <w:r>
        <w:rPr>
          <w:w w:val="95"/>
        </w:rPr>
        <w:t>systems</w:t>
      </w:r>
      <w:r>
        <w:rPr>
          <w:spacing w:val="9"/>
        </w:rPr>
        <w:t xml:space="preserve"> </w:t>
      </w:r>
      <w:r>
        <w:rPr>
          <w:spacing w:val="-5"/>
          <w:w w:val="95"/>
        </w:rPr>
        <w:t>to:</w:t>
      </w:r>
    </w:p>
    <w:p w14:paraId="7214C014" w14:textId="77777777" w:rsidR="001C52DE" w:rsidRDefault="001C52DE">
      <w:pPr>
        <w:pStyle w:val="BodyText"/>
        <w:spacing w:before="3"/>
        <w:rPr>
          <w:sz w:val="21"/>
        </w:rPr>
      </w:pPr>
    </w:p>
    <w:p w14:paraId="2119B68E" w14:textId="77777777" w:rsidR="001C52DE" w:rsidRDefault="00433E9E">
      <w:pPr>
        <w:pStyle w:val="ListParagraph"/>
        <w:numPr>
          <w:ilvl w:val="0"/>
          <w:numId w:val="3"/>
        </w:numPr>
        <w:tabs>
          <w:tab w:val="left" w:pos="2534"/>
        </w:tabs>
        <w:ind w:hanging="145"/>
        <w:rPr>
          <w:sz w:val="24"/>
        </w:rPr>
      </w:pPr>
      <w:r>
        <w:rPr>
          <w:sz w:val="24"/>
        </w:rPr>
        <w:t>Collect,</w:t>
      </w:r>
      <w:r>
        <w:rPr>
          <w:spacing w:val="3"/>
          <w:sz w:val="24"/>
        </w:rPr>
        <w:t xml:space="preserve"> </w:t>
      </w:r>
      <w:proofErr w:type="gramStart"/>
      <w:r>
        <w:rPr>
          <w:sz w:val="24"/>
        </w:rPr>
        <w:t>organize</w:t>
      </w:r>
      <w:proofErr w:type="gramEnd"/>
      <w:r>
        <w:rPr>
          <w:spacing w:val="3"/>
          <w:sz w:val="24"/>
        </w:rPr>
        <w:t xml:space="preserve"> </w:t>
      </w:r>
      <w:r>
        <w:rPr>
          <w:sz w:val="24"/>
        </w:rPr>
        <w:t>and</w:t>
      </w:r>
      <w:r>
        <w:rPr>
          <w:spacing w:val="3"/>
          <w:sz w:val="24"/>
        </w:rPr>
        <w:t xml:space="preserve"> </w:t>
      </w:r>
      <w:r>
        <w:rPr>
          <w:sz w:val="24"/>
        </w:rPr>
        <w:t>interpret</w:t>
      </w:r>
      <w:r>
        <w:rPr>
          <w:spacing w:val="3"/>
          <w:sz w:val="24"/>
        </w:rPr>
        <w:t xml:space="preserve"> </w:t>
      </w:r>
      <w:r>
        <w:rPr>
          <w:sz w:val="24"/>
        </w:rPr>
        <w:t>health</w:t>
      </w:r>
      <w:r>
        <w:rPr>
          <w:spacing w:val="3"/>
          <w:sz w:val="24"/>
        </w:rPr>
        <w:t xml:space="preserve"> </w:t>
      </w:r>
      <w:r>
        <w:rPr>
          <w:sz w:val="24"/>
        </w:rPr>
        <w:t>and</w:t>
      </w:r>
      <w:r>
        <w:rPr>
          <w:spacing w:val="3"/>
          <w:sz w:val="24"/>
        </w:rPr>
        <w:t xml:space="preserve"> </w:t>
      </w:r>
      <w:r>
        <w:rPr>
          <w:sz w:val="24"/>
        </w:rPr>
        <w:t>behavioral</w:t>
      </w:r>
      <w:r>
        <w:rPr>
          <w:spacing w:val="3"/>
          <w:sz w:val="24"/>
        </w:rPr>
        <w:t xml:space="preserve"> </w:t>
      </w:r>
      <w:r>
        <w:rPr>
          <w:sz w:val="24"/>
        </w:rPr>
        <w:t>health</w:t>
      </w:r>
      <w:r>
        <w:rPr>
          <w:spacing w:val="3"/>
          <w:sz w:val="24"/>
        </w:rPr>
        <w:t xml:space="preserve"> </w:t>
      </w:r>
      <w:r>
        <w:rPr>
          <w:spacing w:val="-2"/>
          <w:sz w:val="24"/>
        </w:rPr>
        <w:t>data.</w:t>
      </w:r>
    </w:p>
    <w:p w14:paraId="727D1FA7" w14:textId="77777777" w:rsidR="001C52DE" w:rsidRDefault="001C52DE">
      <w:pPr>
        <w:pStyle w:val="BodyText"/>
        <w:spacing w:before="1"/>
        <w:rPr>
          <w:sz w:val="23"/>
        </w:rPr>
      </w:pPr>
    </w:p>
    <w:p w14:paraId="4534411B" w14:textId="77777777" w:rsidR="001C52DE" w:rsidRDefault="00433E9E">
      <w:pPr>
        <w:pStyle w:val="ListParagraph"/>
        <w:numPr>
          <w:ilvl w:val="0"/>
          <w:numId w:val="3"/>
        </w:numPr>
        <w:tabs>
          <w:tab w:val="left" w:pos="2534"/>
        </w:tabs>
        <w:ind w:hanging="145"/>
        <w:rPr>
          <w:sz w:val="24"/>
        </w:rPr>
      </w:pPr>
      <w:r>
        <w:rPr>
          <w:w w:val="95"/>
          <w:sz w:val="24"/>
        </w:rPr>
        <w:t>Assess</w:t>
      </w:r>
      <w:r>
        <w:rPr>
          <w:spacing w:val="-1"/>
          <w:w w:val="95"/>
          <w:sz w:val="24"/>
        </w:rPr>
        <w:t xml:space="preserve"> </w:t>
      </w:r>
      <w:r>
        <w:rPr>
          <w:w w:val="95"/>
          <w:sz w:val="24"/>
        </w:rPr>
        <w:t>clients</w:t>
      </w:r>
      <w:r>
        <w:rPr>
          <w:spacing w:val="-3"/>
          <w:sz w:val="24"/>
        </w:rPr>
        <w:t xml:space="preserve"> </w:t>
      </w:r>
      <w:r>
        <w:rPr>
          <w:w w:val="95"/>
          <w:sz w:val="24"/>
        </w:rPr>
        <w:t>and</w:t>
      </w:r>
      <w:r>
        <w:rPr>
          <w:spacing w:val="-3"/>
          <w:sz w:val="24"/>
        </w:rPr>
        <w:t xml:space="preserve"> </w:t>
      </w:r>
      <w:r>
        <w:rPr>
          <w:w w:val="95"/>
          <w:sz w:val="24"/>
        </w:rPr>
        <w:t>client’s</w:t>
      </w:r>
      <w:r>
        <w:rPr>
          <w:spacing w:val="-3"/>
          <w:sz w:val="24"/>
        </w:rPr>
        <w:t xml:space="preserve"> </w:t>
      </w:r>
      <w:r>
        <w:rPr>
          <w:w w:val="95"/>
          <w:sz w:val="24"/>
        </w:rPr>
        <w:t>health</w:t>
      </w:r>
      <w:r>
        <w:rPr>
          <w:spacing w:val="-3"/>
          <w:sz w:val="24"/>
        </w:rPr>
        <w:t xml:space="preserve"> </w:t>
      </w:r>
      <w:r>
        <w:rPr>
          <w:w w:val="95"/>
          <w:sz w:val="24"/>
        </w:rPr>
        <w:t>and</w:t>
      </w:r>
      <w:r>
        <w:rPr>
          <w:spacing w:val="-3"/>
          <w:sz w:val="24"/>
        </w:rPr>
        <w:t xml:space="preserve"> </w:t>
      </w:r>
      <w:r>
        <w:rPr>
          <w:w w:val="95"/>
          <w:sz w:val="24"/>
        </w:rPr>
        <w:t>behavioral</w:t>
      </w:r>
      <w:r>
        <w:rPr>
          <w:spacing w:val="-3"/>
          <w:sz w:val="24"/>
        </w:rPr>
        <w:t xml:space="preserve"> </w:t>
      </w:r>
      <w:r>
        <w:rPr>
          <w:w w:val="95"/>
          <w:sz w:val="24"/>
        </w:rPr>
        <w:t>health</w:t>
      </w:r>
      <w:r>
        <w:rPr>
          <w:spacing w:val="-2"/>
          <w:sz w:val="24"/>
        </w:rPr>
        <w:t xml:space="preserve"> </w:t>
      </w:r>
      <w:r>
        <w:rPr>
          <w:w w:val="95"/>
          <w:sz w:val="24"/>
        </w:rPr>
        <w:t>service</w:t>
      </w:r>
      <w:r>
        <w:rPr>
          <w:spacing w:val="-1"/>
          <w:w w:val="95"/>
          <w:sz w:val="24"/>
        </w:rPr>
        <w:t xml:space="preserve"> </w:t>
      </w:r>
      <w:r>
        <w:rPr>
          <w:w w:val="95"/>
          <w:sz w:val="24"/>
        </w:rPr>
        <w:t>delivery</w:t>
      </w:r>
      <w:r>
        <w:rPr>
          <w:spacing w:val="-3"/>
          <w:sz w:val="24"/>
        </w:rPr>
        <w:t xml:space="preserve"> </w:t>
      </w:r>
      <w:r>
        <w:rPr>
          <w:w w:val="95"/>
          <w:sz w:val="24"/>
        </w:rPr>
        <w:t>systems</w:t>
      </w:r>
      <w:r>
        <w:rPr>
          <w:spacing w:val="-3"/>
          <w:sz w:val="24"/>
        </w:rPr>
        <w:t xml:space="preserve"> </w:t>
      </w:r>
      <w:r>
        <w:rPr>
          <w:w w:val="95"/>
          <w:sz w:val="24"/>
        </w:rPr>
        <w:t>and</w:t>
      </w:r>
      <w:r>
        <w:rPr>
          <w:spacing w:val="-3"/>
          <w:sz w:val="24"/>
        </w:rPr>
        <w:t xml:space="preserve"> </w:t>
      </w:r>
      <w:r>
        <w:rPr>
          <w:spacing w:val="-2"/>
          <w:w w:val="95"/>
          <w:sz w:val="24"/>
        </w:rPr>
        <w:t>community</w:t>
      </w:r>
    </w:p>
    <w:p w14:paraId="00B270F8" w14:textId="77777777" w:rsidR="001C52DE" w:rsidRDefault="00433E9E">
      <w:pPr>
        <w:pStyle w:val="BodyText"/>
        <w:spacing w:before="5"/>
        <w:ind w:left="2533"/>
      </w:pPr>
      <w:r>
        <w:t>resources</w:t>
      </w:r>
      <w:r>
        <w:rPr>
          <w:spacing w:val="-10"/>
        </w:rPr>
        <w:t xml:space="preserve"> </w:t>
      </w:r>
      <w:r>
        <w:t>for</w:t>
      </w:r>
      <w:r>
        <w:rPr>
          <w:spacing w:val="-9"/>
        </w:rPr>
        <w:t xml:space="preserve"> </w:t>
      </w:r>
      <w:r>
        <w:t>strengths,</w:t>
      </w:r>
      <w:r>
        <w:rPr>
          <w:spacing w:val="-10"/>
        </w:rPr>
        <w:t xml:space="preserve"> </w:t>
      </w:r>
      <w:r>
        <w:t>limitations,</w:t>
      </w:r>
      <w:r>
        <w:rPr>
          <w:spacing w:val="-9"/>
        </w:rPr>
        <w:t xml:space="preserve"> </w:t>
      </w:r>
      <w:proofErr w:type="gramStart"/>
      <w:r>
        <w:t>relevance</w:t>
      </w:r>
      <w:proofErr w:type="gramEnd"/>
      <w:r>
        <w:rPr>
          <w:spacing w:val="-10"/>
        </w:rPr>
        <w:t xml:space="preserve"> </w:t>
      </w:r>
      <w:r>
        <w:t>and</w:t>
      </w:r>
      <w:r>
        <w:rPr>
          <w:spacing w:val="-9"/>
        </w:rPr>
        <w:t xml:space="preserve"> </w:t>
      </w:r>
      <w:r>
        <w:rPr>
          <w:spacing w:val="-2"/>
        </w:rPr>
        <w:t>impact.</w:t>
      </w:r>
    </w:p>
    <w:p w14:paraId="58A48A7F" w14:textId="77777777" w:rsidR="001C52DE" w:rsidRDefault="001C52DE">
      <w:pPr>
        <w:pStyle w:val="BodyText"/>
        <w:rPr>
          <w:sz w:val="23"/>
        </w:rPr>
      </w:pPr>
    </w:p>
    <w:p w14:paraId="3B621104" w14:textId="77777777" w:rsidR="001C52DE" w:rsidRDefault="00433E9E">
      <w:pPr>
        <w:pStyle w:val="ListParagraph"/>
        <w:numPr>
          <w:ilvl w:val="0"/>
          <w:numId w:val="3"/>
        </w:numPr>
        <w:tabs>
          <w:tab w:val="left" w:pos="2534"/>
        </w:tabs>
        <w:spacing w:before="1"/>
        <w:ind w:hanging="145"/>
        <w:rPr>
          <w:sz w:val="24"/>
        </w:rPr>
      </w:pPr>
      <w:r>
        <w:rPr>
          <w:sz w:val="24"/>
        </w:rPr>
        <w:t>Develop</w:t>
      </w:r>
      <w:r>
        <w:rPr>
          <w:spacing w:val="5"/>
          <w:sz w:val="24"/>
        </w:rPr>
        <w:t xml:space="preserve"> </w:t>
      </w:r>
      <w:r>
        <w:rPr>
          <w:sz w:val="24"/>
        </w:rPr>
        <w:t>mutually</w:t>
      </w:r>
      <w:r>
        <w:rPr>
          <w:spacing w:val="5"/>
          <w:sz w:val="24"/>
        </w:rPr>
        <w:t xml:space="preserve"> </w:t>
      </w:r>
      <w:r>
        <w:rPr>
          <w:sz w:val="24"/>
        </w:rPr>
        <w:t>agreed-upon</w:t>
      </w:r>
      <w:r>
        <w:rPr>
          <w:spacing w:val="5"/>
          <w:sz w:val="24"/>
        </w:rPr>
        <w:t xml:space="preserve"> </w:t>
      </w:r>
      <w:r>
        <w:rPr>
          <w:sz w:val="24"/>
        </w:rPr>
        <w:t>service</w:t>
      </w:r>
      <w:r>
        <w:rPr>
          <w:spacing w:val="5"/>
          <w:sz w:val="24"/>
        </w:rPr>
        <w:t xml:space="preserve"> </w:t>
      </w:r>
      <w:r>
        <w:rPr>
          <w:spacing w:val="-2"/>
          <w:sz w:val="24"/>
        </w:rPr>
        <w:t>plans.</w:t>
      </w:r>
    </w:p>
    <w:p w14:paraId="3C339474" w14:textId="77777777" w:rsidR="001C52DE" w:rsidRDefault="001C52DE">
      <w:pPr>
        <w:pStyle w:val="BodyText"/>
        <w:rPr>
          <w:sz w:val="23"/>
        </w:rPr>
      </w:pPr>
    </w:p>
    <w:p w14:paraId="21D3035B" w14:textId="77777777" w:rsidR="001C52DE" w:rsidRDefault="00433E9E">
      <w:pPr>
        <w:pStyle w:val="ListParagraph"/>
        <w:numPr>
          <w:ilvl w:val="0"/>
          <w:numId w:val="3"/>
        </w:numPr>
        <w:tabs>
          <w:tab w:val="left" w:pos="2534"/>
        </w:tabs>
        <w:ind w:hanging="145"/>
        <w:rPr>
          <w:sz w:val="24"/>
        </w:rPr>
      </w:pPr>
      <w:r>
        <w:rPr>
          <w:sz w:val="24"/>
        </w:rPr>
        <w:t>Select</w:t>
      </w:r>
      <w:r>
        <w:rPr>
          <w:spacing w:val="4"/>
          <w:sz w:val="24"/>
        </w:rPr>
        <w:t xml:space="preserve"> </w:t>
      </w:r>
      <w:r>
        <w:rPr>
          <w:sz w:val="24"/>
        </w:rPr>
        <w:t>appropriate</w:t>
      </w:r>
      <w:r>
        <w:rPr>
          <w:spacing w:val="5"/>
          <w:sz w:val="24"/>
        </w:rPr>
        <w:t xml:space="preserve"> </w:t>
      </w:r>
      <w:proofErr w:type="gramStart"/>
      <w:r>
        <w:rPr>
          <w:sz w:val="24"/>
        </w:rPr>
        <w:t>culturally-grounded</w:t>
      </w:r>
      <w:proofErr w:type="gramEnd"/>
      <w:r>
        <w:rPr>
          <w:spacing w:val="4"/>
          <w:sz w:val="24"/>
        </w:rPr>
        <w:t xml:space="preserve"> </w:t>
      </w:r>
      <w:r>
        <w:rPr>
          <w:spacing w:val="-2"/>
          <w:sz w:val="24"/>
        </w:rPr>
        <w:t>interventions.</w:t>
      </w:r>
    </w:p>
    <w:p w14:paraId="37346C09" w14:textId="77777777" w:rsidR="001C52DE" w:rsidRDefault="001C52DE">
      <w:pPr>
        <w:pStyle w:val="BodyText"/>
        <w:spacing w:before="1"/>
        <w:rPr>
          <w:sz w:val="23"/>
        </w:rPr>
      </w:pPr>
    </w:p>
    <w:p w14:paraId="71217506" w14:textId="77777777" w:rsidR="001C52DE" w:rsidRDefault="00433E9E">
      <w:pPr>
        <w:pStyle w:val="ListParagraph"/>
        <w:numPr>
          <w:ilvl w:val="0"/>
          <w:numId w:val="3"/>
        </w:numPr>
        <w:tabs>
          <w:tab w:val="left" w:pos="2534"/>
        </w:tabs>
        <w:ind w:hanging="145"/>
        <w:rPr>
          <w:sz w:val="24"/>
        </w:rPr>
      </w:pPr>
      <w:r>
        <w:rPr>
          <w:sz w:val="24"/>
        </w:rPr>
        <w:t>Engage</w:t>
      </w:r>
      <w:r>
        <w:rPr>
          <w:spacing w:val="-4"/>
          <w:sz w:val="24"/>
        </w:rPr>
        <w:t xml:space="preserve"> </w:t>
      </w:r>
      <w:r>
        <w:rPr>
          <w:sz w:val="24"/>
        </w:rPr>
        <w:t>in</w:t>
      </w:r>
      <w:r>
        <w:rPr>
          <w:spacing w:val="-4"/>
          <w:sz w:val="24"/>
        </w:rPr>
        <w:t xml:space="preserve"> </w:t>
      </w:r>
      <w:r>
        <w:rPr>
          <w:sz w:val="24"/>
        </w:rPr>
        <w:t>scenario-building</w:t>
      </w:r>
      <w:r>
        <w:rPr>
          <w:spacing w:val="-3"/>
          <w:sz w:val="24"/>
        </w:rPr>
        <w:t xml:space="preserve"> </w:t>
      </w:r>
      <w:r>
        <w:rPr>
          <w:sz w:val="24"/>
        </w:rPr>
        <w:t>and</w:t>
      </w:r>
      <w:r>
        <w:rPr>
          <w:spacing w:val="-4"/>
          <w:sz w:val="24"/>
        </w:rPr>
        <w:t xml:space="preserve"> </w:t>
      </w:r>
      <w:r>
        <w:rPr>
          <w:sz w:val="24"/>
        </w:rPr>
        <w:t>apply</w:t>
      </w:r>
      <w:r>
        <w:rPr>
          <w:spacing w:val="-4"/>
          <w:sz w:val="24"/>
        </w:rPr>
        <w:t xml:space="preserve"> </w:t>
      </w:r>
      <w:r>
        <w:rPr>
          <w:sz w:val="24"/>
        </w:rPr>
        <w:t>systems</w:t>
      </w:r>
      <w:r>
        <w:rPr>
          <w:spacing w:val="-3"/>
          <w:sz w:val="24"/>
        </w:rPr>
        <w:t xml:space="preserve"> </w:t>
      </w:r>
      <w:r>
        <w:rPr>
          <w:spacing w:val="-2"/>
          <w:sz w:val="24"/>
        </w:rPr>
        <w:t>thinking.</w:t>
      </w:r>
    </w:p>
    <w:p w14:paraId="2B936CA1" w14:textId="77777777" w:rsidR="001C52DE" w:rsidRDefault="001C52DE">
      <w:pPr>
        <w:pStyle w:val="BodyText"/>
        <w:rPr>
          <w:sz w:val="23"/>
        </w:rPr>
      </w:pPr>
    </w:p>
    <w:p w14:paraId="51BB234B" w14:textId="77777777" w:rsidR="001C52DE" w:rsidRDefault="00433E9E">
      <w:pPr>
        <w:pStyle w:val="ListParagraph"/>
        <w:numPr>
          <w:ilvl w:val="0"/>
          <w:numId w:val="3"/>
        </w:numPr>
        <w:tabs>
          <w:tab w:val="left" w:pos="2534"/>
        </w:tabs>
        <w:spacing w:before="1"/>
        <w:ind w:hanging="145"/>
        <w:rPr>
          <w:sz w:val="24"/>
        </w:rPr>
      </w:pPr>
      <w:r>
        <w:rPr>
          <w:w w:val="105"/>
          <w:sz w:val="24"/>
        </w:rPr>
        <w:t>Develop</w:t>
      </w:r>
      <w:r>
        <w:rPr>
          <w:spacing w:val="11"/>
          <w:w w:val="105"/>
          <w:sz w:val="24"/>
        </w:rPr>
        <w:t xml:space="preserve"> </w:t>
      </w:r>
      <w:r>
        <w:rPr>
          <w:w w:val="105"/>
          <w:sz w:val="24"/>
        </w:rPr>
        <w:t>a</w:t>
      </w:r>
      <w:r>
        <w:rPr>
          <w:spacing w:val="12"/>
          <w:w w:val="105"/>
          <w:sz w:val="24"/>
        </w:rPr>
        <w:t xml:space="preserve"> </w:t>
      </w:r>
      <w:r>
        <w:rPr>
          <w:w w:val="105"/>
          <w:sz w:val="24"/>
        </w:rPr>
        <w:t>more</w:t>
      </w:r>
      <w:r>
        <w:rPr>
          <w:spacing w:val="12"/>
          <w:w w:val="105"/>
          <w:sz w:val="24"/>
        </w:rPr>
        <w:t xml:space="preserve"> </w:t>
      </w:r>
      <w:r>
        <w:rPr>
          <w:w w:val="105"/>
          <w:sz w:val="24"/>
        </w:rPr>
        <w:t>advanced</w:t>
      </w:r>
      <w:r>
        <w:rPr>
          <w:spacing w:val="12"/>
          <w:w w:val="105"/>
          <w:sz w:val="24"/>
        </w:rPr>
        <w:t xml:space="preserve"> </w:t>
      </w:r>
      <w:r>
        <w:rPr>
          <w:w w:val="105"/>
          <w:sz w:val="24"/>
        </w:rPr>
        <w:t>understanding</w:t>
      </w:r>
      <w:r>
        <w:rPr>
          <w:spacing w:val="11"/>
          <w:w w:val="105"/>
          <w:sz w:val="24"/>
        </w:rPr>
        <w:t xml:space="preserve"> </w:t>
      </w:r>
      <w:r>
        <w:rPr>
          <w:w w:val="105"/>
          <w:sz w:val="24"/>
        </w:rPr>
        <w:t>of</w:t>
      </w:r>
      <w:r>
        <w:rPr>
          <w:spacing w:val="11"/>
          <w:w w:val="105"/>
          <w:sz w:val="24"/>
        </w:rPr>
        <w:t xml:space="preserve"> </w:t>
      </w:r>
      <w:r>
        <w:rPr>
          <w:w w:val="105"/>
          <w:sz w:val="24"/>
        </w:rPr>
        <w:t>and</w:t>
      </w:r>
      <w:r>
        <w:rPr>
          <w:spacing w:val="12"/>
          <w:w w:val="105"/>
          <w:sz w:val="24"/>
        </w:rPr>
        <w:t xml:space="preserve"> </w:t>
      </w:r>
      <w:r>
        <w:rPr>
          <w:w w:val="105"/>
          <w:sz w:val="24"/>
        </w:rPr>
        <w:t>empathy</w:t>
      </w:r>
      <w:r>
        <w:rPr>
          <w:spacing w:val="12"/>
          <w:w w:val="105"/>
          <w:sz w:val="24"/>
        </w:rPr>
        <w:t xml:space="preserve"> </w:t>
      </w:r>
      <w:r>
        <w:rPr>
          <w:w w:val="105"/>
          <w:sz w:val="24"/>
        </w:rPr>
        <w:t>for</w:t>
      </w:r>
      <w:r>
        <w:rPr>
          <w:spacing w:val="12"/>
          <w:w w:val="105"/>
          <w:sz w:val="24"/>
        </w:rPr>
        <w:t xml:space="preserve"> </w:t>
      </w:r>
      <w:r>
        <w:rPr>
          <w:w w:val="105"/>
          <w:sz w:val="24"/>
        </w:rPr>
        <w:t>community</w:t>
      </w:r>
      <w:r>
        <w:rPr>
          <w:spacing w:val="11"/>
          <w:w w:val="105"/>
          <w:sz w:val="24"/>
        </w:rPr>
        <w:t xml:space="preserve"> </w:t>
      </w:r>
      <w:r>
        <w:rPr>
          <w:w w:val="105"/>
          <w:sz w:val="24"/>
        </w:rPr>
        <w:t>members</w:t>
      </w:r>
      <w:r>
        <w:rPr>
          <w:spacing w:val="12"/>
          <w:w w:val="105"/>
          <w:sz w:val="24"/>
        </w:rPr>
        <w:t xml:space="preserve"> </w:t>
      </w:r>
      <w:r>
        <w:rPr>
          <w:spacing w:val="-5"/>
          <w:w w:val="105"/>
          <w:sz w:val="24"/>
        </w:rPr>
        <w:t>and</w:t>
      </w:r>
    </w:p>
    <w:p w14:paraId="1345E70A" w14:textId="77777777" w:rsidR="001C52DE" w:rsidRDefault="00433E9E">
      <w:pPr>
        <w:pStyle w:val="BodyText"/>
        <w:spacing w:before="4"/>
        <w:ind w:left="2533"/>
      </w:pPr>
      <w:r>
        <w:t>local</w:t>
      </w:r>
      <w:r>
        <w:rPr>
          <w:spacing w:val="9"/>
        </w:rPr>
        <w:t xml:space="preserve"> </w:t>
      </w:r>
      <w:r>
        <w:t>community</w:t>
      </w:r>
      <w:r>
        <w:rPr>
          <w:spacing w:val="9"/>
        </w:rPr>
        <w:t xml:space="preserve"> </w:t>
      </w:r>
      <w:r>
        <w:t>leaders</w:t>
      </w:r>
      <w:r>
        <w:rPr>
          <w:spacing w:val="10"/>
        </w:rPr>
        <w:t xml:space="preserve"> </w:t>
      </w:r>
      <w:r>
        <w:t>and</w:t>
      </w:r>
      <w:r>
        <w:rPr>
          <w:spacing w:val="9"/>
        </w:rPr>
        <w:t xml:space="preserve"> </w:t>
      </w:r>
      <w:r>
        <w:t>community</w:t>
      </w:r>
      <w:r>
        <w:rPr>
          <w:spacing w:val="9"/>
        </w:rPr>
        <w:t xml:space="preserve"> </w:t>
      </w:r>
      <w:r>
        <w:rPr>
          <w:spacing w:val="-2"/>
        </w:rPr>
        <w:t>organizations.</w:t>
      </w:r>
    </w:p>
    <w:p w14:paraId="7BBD2898" w14:textId="77777777" w:rsidR="001C52DE" w:rsidRDefault="001C52DE">
      <w:pPr>
        <w:pStyle w:val="BodyText"/>
        <w:spacing w:before="1"/>
        <w:rPr>
          <w:sz w:val="23"/>
        </w:rPr>
      </w:pPr>
    </w:p>
    <w:p w14:paraId="22CB57BD" w14:textId="77777777" w:rsidR="001C52DE" w:rsidRDefault="00433E9E">
      <w:pPr>
        <w:pStyle w:val="ListParagraph"/>
        <w:numPr>
          <w:ilvl w:val="0"/>
          <w:numId w:val="3"/>
        </w:numPr>
        <w:tabs>
          <w:tab w:val="left" w:pos="2534"/>
        </w:tabs>
        <w:ind w:hanging="145"/>
        <w:rPr>
          <w:sz w:val="24"/>
        </w:rPr>
      </w:pPr>
      <w:r>
        <w:rPr>
          <w:sz w:val="24"/>
        </w:rPr>
        <w:t>Learn</w:t>
      </w:r>
      <w:r>
        <w:rPr>
          <w:spacing w:val="-2"/>
          <w:sz w:val="24"/>
        </w:rPr>
        <w:t xml:space="preserve"> </w:t>
      </w:r>
      <w:r>
        <w:rPr>
          <w:sz w:val="24"/>
        </w:rPr>
        <w:t>to</w:t>
      </w:r>
      <w:r>
        <w:rPr>
          <w:spacing w:val="-1"/>
          <w:sz w:val="24"/>
        </w:rPr>
        <w:t xml:space="preserve"> </w:t>
      </w:r>
      <w:r>
        <w:rPr>
          <w:sz w:val="24"/>
        </w:rPr>
        <w:t>assess</w:t>
      </w:r>
      <w:r>
        <w:rPr>
          <w:spacing w:val="-1"/>
          <w:sz w:val="24"/>
        </w:rPr>
        <w:t xml:space="preserve"> </w:t>
      </w:r>
      <w:r>
        <w:rPr>
          <w:sz w:val="24"/>
        </w:rPr>
        <w:t>using</w:t>
      </w:r>
      <w:r>
        <w:rPr>
          <w:spacing w:val="-1"/>
          <w:sz w:val="24"/>
        </w:rPr>
        <w:t xml:space="preserve"> </w:t>
      </w:r>
      <w:r>
        <w:rPr>
          <w:sz w:val="24"/>
        </w:rPr>
        <w:t>a</w:t>
      </w:r>
      <w:r>
        <w:rPr>
          <w:spacing w:val="-2"/>
          <w:sz w:val="24"/>
        </w:rPr>
        <w:t xml:space="preserve"> </w:t>
      </w:r>
      <w:r>
        <w:rPr>
          <w:sz w:val="24"/>
        </w:rPr>
        <w:t>culturally</w:t>
      </w:r>
      <w:r>
        <w:rPr>
          <w:spacing w:val="-1"/>
          <w:sz w:val="24"/>
        </w:rPr>
        <w:t xml:space="preserve"> </w:t>
      </w:r>
      <w:r>
        <w:rPr>
          <w:sz w:val="24"/>
        </w:rPr>
        <w:t>grounded</w:t>
      </w:r>
      <w:r>
        <w:rPr>
          <w:spacing w:val="-1"/>
          <w:sz w:val="24"/>
        </w:rPr>
        <w:t xml:space="preserve"> </w:t>
      </w:r>
      <w:r>
        <w:rPr>
          <w:sz w:val="24"/>
        </w:rPr>
        <w:t>approach</w:t>
      </w:r>
      <w:r>
        <w:rPr>
          <w:spacing w:val="-1"/>
          <w:sz w:val="24"/>
        </w:rPr>
        <w:t xml:space="preserve"> </w:t>
      </w:r>
      <w:r>
        <w:rPr>
          <w:sz w:val="24"/>
        </w:rPr>
        <w:t>and</w:t>
      </w:r>
      <w:r>
        <w:rPr>
          <w:spacing w:val="-1"/>
          <w:sz w:val="24"/>
        </w:rPr>
        <w:t xml:space="preserve"> </w:t>
      </w:r>
      <w:r>
        <w:rPr>
          <w:sz w:val="24"/>
        </w:rPr>
        <w:t>be</w:t>
      </w:r>
      <w:r>
        <w:rPr>
          <w:spacing w:val="-2"/>
          <w:sz w:val="24"/>
        </w:rPr>
        <w:t xml:space="preserve"> </w:t>
      </w:r>
      <w:r>
        <w:rPr>
          <w:sz w:val="24"/>
        </w:rPr>
        <w:t>responsive</w:t>
      </w:r>
      <w:r>
        <w:rPr>
          <w:spacing w:val="-1"/>
          <w:sz w:val="24"/>
        </w:rPr>
        <w:t xml:space="preserve"> </w:t>
      </w:r>
      <w:r>
        <w:rPr>
          <w:sz w:val="24"/>
        </w:rPr>
        <w:t>to</w:t>
      </w:r>
      <w:r>
        <w:rPr>
          <w:spacing w:val="-1"/>
          <w:sz w:val="24"/>
        </w:rPr>
        <w:t xml:space="preserve"> </w:t>
      </w:r>
      <w:r>
        <w:rPr>
          <w:sz w:val="24"/>
        </w:rPr>
        <w:t>client</w:t>
      </w:r>
      <w:r>
        <w:rPr>
          <w:spacing w:val="-1"/>
          <w:sz w:val="24"/>
        </w:rPr>
        <w:t xml:space="preserve"> </w:t>
      </w:r>
      <w:r>
        <w:rPr>
          <w:spacing w:val="-2"/>
          <w:sz w:val="24"/>
        </w:rPr>
        <w:t>needs.</w:t>
      </w:r>
    </w:p>
    <w:p w14:paraId="6DF1C5B3" w14:textId="77777777" w:rsidR="001C52DE" w:rsidRDefault="001C52DE">
      <w:pPr>
        <w:pStyle w:val="BodyText"/>
        <w:rPr>
          <w:sz w:val="28"/>
        </w:rPr>
      </w:pPr>
    </w:p>
    <w:p w14:paraId="6F3A4E46" w14:textId="77777777" w:rsidR="001C52DE" w:rsidRDefault="00433E9E">
      <w:pPr>
        <w:pStyle w:val="ListParagraph"/>
        <w:numPr>
          <w:ilvl w:val="0"/>
          <w:numId w:val="4"/>
        </w:numPr>
        <w:tabs>
          <w:tab w:val="left" w:pos="2610"/>
        </w:tabs>
        <w:ind w:left="2609" w:hanging="221"/>
        <w:rPr>
          <w:rFonts w:ascii="Calibri"/>
          <w:sz w:val="24"/>
        </w:rPr>
      </w:pPr>
      <w:bookmarkStart w:id="16" w:name="_bookmark16"/>
      <w:bookmarkEnd w:id="16"/>
      <w:r>
        <w:rPr>
          <w:rFonts w:ascii="Calibri"/>
          <w:spacing w:val="-2"/>
          <w:w w:val="105"/>
          <w:sz w:val="24"/>
        </w:rPr>
        <w:t>Intervention</w:t>
      </w:r>
    </w:p>
    <w:p w14:paraId="2AD9C326" w14:textId="77777777" w:rsidR="001C52DE" w:rsidRDefault="001C52DE">
      <w:pPr>
        <w:pStyle w:val="BodyText"/>
        <w:spacing w:before="2"/>
        <w:rPr>
          <w:rFonts w:ascii="Calibri"/>
          <w:sz w:val="22"/>
        </w:rPr>
      </w:pPr>
    </w:p>
    <w:p w14:paraId="7F205C0C" w14:textId="77777777" w:rsidR="001C52DE" w:rsidRDefault="00433E9E">
      <w:pPr>
        <w:pStyle w:val="BodyText"/>
        <w:ind w:left="2389"/>
      </w:pPr>
      <w:r>
        <w:rPr>
          <w:w w:val="95"/>
        </w:rPr>
        <w:t>Social</w:t>
      </w:r>
      <w:r>
        <w:rPr>
          <w:spacing w:val="8"/>
        </w:rPr>
        <w:t xml:space="preserve"> </w:t>
      </w:r>
      <w:r>
        <w:rPr>
          <w:w w:val="95"/>
        </w:rPr>
        <w:t>workers</w:t>
      </w:r>
      <w:r>
        <w:rPr>
          <w:spacing w:val="9"/>
        </w:rPr>
        <w:t xml:space="preserve"> </w:t>
      </w:r>
      <w:r>
        <w:rPr>
          <w:w w:val="95"/>
        </w:rPr>
        <w:t>work</w:t>
      </w:r>
      <w:r>
        <w:rPr>
          <w:spacing w:val="9"/>
        </w:rPr>
        <w:t xml:space="preserve"> </w:t>
      </w:r>
      <w:r>
        <w:rPr>
          <w:w w:val="95"/>
        </w:rPr>
        <w:t>across</w:t>
      </w:r>
      <w:r>
        <w:rPr>
          <w:spacing w:val="9"/>
        </w:rPr>
        <w:t xml:space="preserve"> </w:t>
      </w:r>
      <w:r>
        <w:rPr>
          <w:w w:val="95"/>
        </w:rPr>
        <w:t>all</w:t>
      </w:r>
      <w:r>
        <w:rPr>
          <w:spacing w:val="9"/>
        </w:rPr>
        <w:t xml:space="preserve"> </w:t>
      </w:r>
      <w:r>
        <w:rPr>
          <w:w w:val="95"/>
        </w:rPr>
        <w:t>client</w:t>
      </w:r>
      <w:r>
        <w:rPr>
          <w:spacing w:val="8"/>
        </w:rPr>
        <w:t xml:space="preserve"> </w:t>
      </w:r>
      <w:r>
        <w:rPr>
          <w:w w:val="95"/>
        </w:rPr>
        <w:t>systems</w:t>
      </w:r>
      <w:r>
        <w:rPr>
          <w:spacing w:val="9"/>
        </w:rPr>
        <w:t xml:space="preserve"> </w:t>
      </w:r>
      <w:r>
        <w:rPr>
          <w:spacing w:val="-5"/>
          <w:w w:val="95"/>
        </w:rPr>
        <w:t>to:</w:t>
      </w:r>
    </w:p>
    <w:p w14:paraId="177830FF" w14:textId="77777777" w:rsidR="001C52DE" w:rsidRDefault="001C52DE">
      <w:pPr>
        <w:pStyle w:val="BodyText"/>
        <w:spacing w:before="9"/>
      </w:pPr>
    </w:p>
    <w:p w14:paraId="78FC6B31" w14:textId="77777777" w:rsidR="001C52DE" w:rsidRDefault="00433E9E">
      <w:pPr>
        <w:pStyle w:val="ListParagraph"/>
        <w:numPr>
          <w:ilvl w:val="0"/>
          <w:numId w:val="3"/>
        </w:numPr>
        <w:tabs>
          <w:tab w:val="left" w:pos="2534"/>
        </w:tabs>
        <w:ind w:hanging="145"/>
        <w:rPr>
          <w:sz w:val="24"/>
        </w:rPr>
      </w:pPr>
      <w:r>
        <w:rPr>
          <w:sz w:val="24"/>
        </w:rPr>
        <w:t>Utilize</w:t>
      </w:r>
      <w:r>
        <w:rPr>
          <w:spacing w:val="67"/>
          <w:w w:val="150"/>
          <w:sz w:val="24"/>
        </w:rPr>
        <w:t xml:space="preserve"> </w:t>
      </w:r>
      <w:r>
        <w:rPr>
          <w:sz w:val="24"/>
        </w:rPr>
        <w:t>culturally</w:t>
      </w:r>
      <w:r>
        <w:rPr>
          <w:spacing w:val="67"/>
          <w:w w:val="150"/>
          <w:sz w:val="24"/>
        </w:rPr>
        <w:t xml:space="preserve"> </w:t>
      </w:r>
      <w:r>
        <w:rPr>
          <w:sz w:val="24"/>
        </w:rPr>
        <w:t>grounded</w:t>
      </w:r>
      <w:r>
        <w:rPr>
          <w:spacing w:val="67"/>
          <w:w w:val="150"/>
          <w:sz w:val="24"/>
        </w:rPr>
        <w:t xml:space="preserve"> </w:t>
      </w:r>
      <w:r>
        <w:rPr>
          <w:sz w:val="24"/>
        </w:rPr>
        <w:t>approaches</w:t>
      </w:r>
      <w:r>
        <w:rPr>
          <w:spacing w:val="67"/>
          <w:w w:val="150"/>
          <w:sz w:val="24"/>
        </w:rPr>
        <w:t xml:space="preserve"> </w:t>
      </w:r>
      <w:r>
        <w:rPr>
          <w:sz w:val="24"/>
        </w:rPr>
        <w:t>in</w:t>
      </w:r>
      <w:r>
        <w:rPr>
          <w:spacing w:val="67"/>
          <w:w w:val="150"/>
          <w:sz w:val="24"/>
        </w:rPr>
        <w:t xml:space="preserve"> </w:t>
      </w:r>
      <w:r>
        <w:rPr>
          <w:sz w:val="24"/>
        </w:rPr>
        <w:t>interventions</w:t>
      </w:r>
      <w:r>
        <w:rPr>
          <w:spacing w:val="67"/>
          <w:w w:val="150"/>
          <w:sz w:val="24"/>
        </w:rPr>
        <w:t xml:space="preserve"> </w:t>
      </w:r>
      <w:r>
        <w:rPr>
          <w:sz w:val="24"/>
        </w:rPr>
        <w:t>addressing</w:t>
      </w:r>
      <w:r>
        <w:rPr>
          <w:spacing w:val="67"/>
          <w:w w:val="150"/>
          <w:sz w:val="24"/>
        </w:rPr>
        <w:t xml:space="preserve"> </w:t>
      </w:r>
      <w:r>
        <w:rPr>
          <w:sz w:val="24"/>
        </w:rPr>
        <w:t>behavioral</w:t>
      </w:r>
      <w:r>
        <w:rPr>
          <w:spacing w:val="67"/>
          <w:w w:val="150"/>
          <w:sz w:val="24"/>
        </w:rPr>
        <w:t xml:space="preserve"> </w:t>
      </w:r>
      <w:r>
        <w:rPr>
          <w:spacing w:val="-2"/>
          <w:sz w:val="24"/>
        </w:rPr>
        <w:t>health</w:t>
      </w:r>
    </w:p>
    <w:p w14:paraId="06A93EB9" w14:textId="77777777" w:rsidR="001C52DE" w:rsidRDefault="00433E9E">
      <w:pPr>
        <w:pStyle w:val="BodyText"/>
        <w:spacing w:before="5"/>
        <w:ind w:left="2533"/>
      </w:pPr>
      <w:r>
        <w:rPr>
          <w:spacing w:val="-2"/>
        </w:rPr>
        <w:t>disparities.</w:t>
      </w:r>
    </w:p>
    <w:p w14:paraId="25D805DE" w14:textId="77777777" w:rsidR="001C52DE" w:rsidRDefault="001C52DE">
      <w:pPr>
        <w:pStyle w:val="BodyText"/>
        <w:rPr>
          <w:sz w:val="23"/>
        </w:rPr>
      </w:pPr>
    </w:p>
    <w:p w14:paraId="6B65D423" w14:textId="77777777" w:rsidR="001C52DE" w:rsidRDefault="00433E9E">
      <w:pPr>
        <w:pStyle w:val="ListParagraph"/>
        <w:numPr>
          <w:ilvl w:val="0"/>
          <w:numId w:val="3"/>
        </w:numPr>
        <w:tabs>
          <w:tab w:val="left" w:pos="2534"/>
        </w:tabs>
        <w:ind w:hanging="145"/>
        <w:rPr>
          <w:sz w:val="24"/>
        </w:rPr>
      </w:pPr>
      <w:r>
        <w:rPr>
          <w:sz w:val="24"/>
        </w:rPr>
        <w:t>Employ</w:t>
      </w:r>
      <w:r>
        <w:rPr>
          <w:spacing w:val="-2"/>
          <w:sz w:val="24"/>
        </w:rPr>
        <w:t xml:space="preserve"> </w:t>
      </w:r>
      <w:r>
        <w:rPr>
          <w:sz w:val="24"/>
        </w:rPr>
        <w:t>transdisciplinary</w:t>
      </w:r>
      <w:r>
        <w:rPr>
          <w:spacing w:val="-1"/>
          <w:sz w:val="24"/>
        </w:rPr>
        <w:t xml:space="preserve"> </w:t>
      </w:r>
      <w:r>
        <w:rPr>
          <w:sz w:val="24"/>
        </w:rPr>
        <w:t>and</w:t>
      </w:r>
      <w:r>
        <w:rPr>
          <w:spacing w:val="-1"/>
          <w:sz w:val="24"/>
        </w:rPr>
        <w:t xml:space="preserve"> </w:t>
      </w:r>
      <w:r>
        <w:rPr>
          <w:sz w:val="24"/>
        </w:rPr>
        <w:t>inter-professional</w:t>
      </w:r>
      <w:r>
        <w:rPr>
          <w:spacing w:val="-1"/>
          <w:sz w:val="24"/>
        </w:rPr>
        <w:t xml:space="preserve"> </w:t>
      </w:r>
      <w:r>
        <w:rPr>
          <w:sz w:val="24"/>
        </w:rPr>
        <w:t>intervention</w:t>
      </w:r>
      <w:r>
        <w:rPr>
          <w:spacing w:val="-1"/>
          <w:sz w:val="24"/>
        </w:rPr>
        <w:t xml:space="preserve"> </w:t>
      </w:r>
      <w:r>
        <w:rPr>
          <w:sz w:val="24"/>
        </w:rPr>
        <w:t>strategies</w:t>
      </w:r>
      <w:r>
        <w:rPr>
          <w:spacing w:val="-2"/>
          <w:sz w:val="24"/>
        </w:rPr>
        <w:t xml:space="preserve"> </w:t>
      </w:r>
      <w:r>
        <w:rPr>
          <w:sz w:val="24"/>
        </w:rPr>
        <w:t>in</w:t>
      </w:r>
      <w:r>
        <w:rPr>
          <w:spacing w:val="-1"/>
          <w:sz w:val="24"/>
        </w:rPr>
        <w:t xml:space="preserve"> </w:t>
      </w:r>
      <w:r>
        <w:rPr>
          <w:spacing w:val="-2"/>
          <w:sz w:val="24"/>
        </w:rPr>
        <w:t>practice.</w:t>
      </w:r>
    </w:p>
    <w:p w14:paraId="3C882F49" w14:textId="77777777" w:rsidR="001C52DE" w:rsidRDefault="001C52DE">
      <w:pPr>
        <w:pStyle w:val="BodyText"/>
        <w:spacing w:before="1"/>
        <w:rPr>
          <w:sz w:val="23"/>
        </w:rPr>
      </w:pPr>
    </w:p>
    <w:p w14:paraId="4F8AE500" w14:textId="77777777" w:rsidR="001C52DE" w:rsidRDefault="00433E9E">
      <w:pPr>
        <w:pStyle w:val="ListParagraph"/>
        <w:numPr>
          <w:ilvl w:val="0"/>
          <w:numId w:val="3"/>
        </w:numPr>
        <w:tabs>
          <w:tab w:val="left" w:pos="2534"/>
        </w:tabs>
        <w:ind w:hanging="145"/>
        <w:rPr>
          <w:sz w:val="24"/>
        </w:rPr>
      </w:pPr>
      <w:r>
        <w:rPr>
          <w:sz w:val="24"/>
        </w:rPr>
        <w:t>Engage</w:t>
      </w:r>
      <w:r>
        <w:rPr>
          <w:spacing w:val="-2"/>
          <w:sz w:val="24"/>
        </w:rPr>
        <w:t xml:space="preserve"> </w:t>
      </w:r>
      <w:r>
        <w:rPr>
          <w:sz w:val="24"/>
        </w:rPr>
        <w:t>cultural</w:t>
      </w:r>
      <w:r>
        <w:rPr>
          <w:spacing w:val="-2"/>
          <w:sz w:val="24"/>
        </w:rPr>
        <w:t xml:space="preserve"> </w:t>
      </w:r>
      <w:r>
        <w:rPr>
          <w:sz w:val="24"/>
        </w:rPr>
        <w:t>humility</w:t>
      </w:r>
      <w:r>
        <w:rPr>
          <w:spacing w:val="-1"/>
          <w:sz w:val="24"/>
        </w:rPr>
        <w:t xml:space="preserve"> </w:t>
      </w:r>
      <w:r>
        <w:rPr>
          <w:sz w:val="24"/>
        </w:rPr>
        <w:t>in</w:t>
      </w:r>
      <w:r>
        <w:rPr>
          <w:spacing w:val="-2"/>
          <w:sz w:val="24"/>
        </w:rPr>
        <w:t xml:space="preserve"> </w:t>
      </w:r>
      <w:r>
        <w:rPr>
          <w:sz w:val="24"/>
        </w:rPr>
        <w:t>collaborative</w:t>
      </w:r>
      <w:r>
        <w:rPr>
          <w:spacing w:val="-1"/>
          <w:sz w:val="24"/>
        </w:rPr>
        <w:t xml:space="preserve"> </w:t>
      </w:r>
      <w:r>
        <w:rPr>
          <w:sz w:val="24"/>
        </w:rPr>
        <w:t>practices</w:t>
      </w:r>
      <w:r>
        <w:rPr>
          <w:spacing w:val="-2"/>
          <w:sz w:val="24"/>
        </w:rPr>
        <w:t xml:space="preserve"> </w:t>
      </w:r>
      <w:r>
        <w:rPr>
          <w:sz w:val="24"/>
        </w:rPr>
        <w:t>with</w:t>
      </w:r>
      <w:r>
        <w:rPr>
          <w:spacing w:val="-1"/>
          <w:sz w:val="24"/>
        </w:rPr>
        <w:t xml:space="preserve"> </w:t>
      </w:r>
      <w:r>
        <w:rPr>
          <w:sz w:val="24"/>
        </w:rPr>
        <w:t>stakeholders</w:t>
      </w:r>
      <w:r>
        <w:rPr>
          <w:spacing w:val="-2"/>
          <w:sz w:val="24"/>
        </w:rPr>
        <w:t xml:space="preserve"> </w:t>
      </w:r>
      <w:r>
        <w:rPr>
          <w:sz w:val="24"/>
        </w:rPr>
        <w:t>at</w:t>
      </w:r>
      <w:r>
        <w:rPr>
          <w:spacing w:val="-1"/>
          <w:sz w:val="24"/>
        </w:rPr>
        <w:t xml:space="preserve"> </w:t>
      </w:r>
      <w:r>
        <w:rPr>
          <w:sz w:val="24"/>
        </w:rPr>
        <w:t>all</w:t>
      </w:r>
      <w:r>
        <w:rPr>
          <w:spacing w:val="-2"/>
          <w:sz w:val="24"/>
        </w:rPr>
        <w:t xml:space="preserve"> levels.</w:t>
      </w:r>
    </w:p>
    <w:p w14:paraId="1E8016E8" w14:textId="77777777" w:rsidR="001C52DE" w:rsidRDefault="001C52DE">
      <w:pPr>
        <w:pStyle w:val="BodyText"/>
        <w:rPr>
          <w:sz w:val="23"/>
        </w:rPr>
      </w:pPr>
    </w:p>
    <w:p w14:paraId="32FB76F5" w14:textId="77777777" w:rsidR="001C52DE" w:rsidRDefault="00433E9E">
      <w:pPr>
        <w:pStyle w:val="ListParagraph"/>
        <w:numPr>
          <w:ilvl w:val="0"/>
          <w:numId w:val="3"/>
        </w:numPr>
        <w:tabs>
          <w:tab w:val="left" w:pos="2534"/>
        </w:tabs>
        <w:spacing w:before="1"/>
        <w:ind w:hanging="145"/>
        <w:rPr>
          <w:sz w:val="24"/>
        </w:rPr>
      </w:pPr>
      <w:r>
        <w:rPr>
          <w:sz w:val="24"/>
        </w:rPr>
        <w:t>Engage</w:t>
      </w:r>
      <w:r>
        <w:rPr>
          <w:spacing w:val="54"/>
          <w:sz w:val="24"/>
        </w:rPr>
        <w:t xml:space="preserve"> </w:t>
      </w:r>
      <w:r>
        <w:rPr>
          <w:sz w:val="24"/>
        </w:rPr>
        <w:t>in</w:t>
      </w:r>
      <w:r>
        <w:rPr>
          <w:spacing w:val="55"/>
          <w:sz w:val="24"/>
        </w:rPr>
        <w:t xml:space="preserve"> </w:t>
      </w:r>
      <w:r>
        <w:rPr>
          <w:sz w:val="24"/>
        </w:rPr>
        <w:t>practice</w:t>
      </w:r>
      <w:r>
        <w:rPr>
          <w:spacing w:val="54"/>
          <w:sz w:val="24"/>
        </w:rPr>
        <w:t xml:space="preserve"> </w:t>
      </w:r>
      <w:r>
        <w:rPr>
          <w:sz w:val="24"/>
        </w:rPr>
        <w:t>methods</w:t>
      </w:r>
      <w:r>
        <w:rPr>
          <w:spacing w:val="55"/>
          <w:sz w:val="24"/>
        </w:rPr>
        <w:t xml:space="preserve"> </w:t>
      </w:r>
      <w:r>
        <w:rPr>
          <w:sz w:val="24"/>
        </w:rPr>
        <w:t>to</w:t>
      </w:r>
      <w:r>
        <w:rPr>
          <w:spacing w:val="54"/>
          <w:sz w:val="24"/>
        </w:rPr>
        <w:t xml:space="preserve"> </w:t>
      </w:r>
      <w:r>
        <w:rPr>
          <w:sz w:val="24"/>
        </w:rPr>
        <w:t>reduce</w:t>
      </w:r>
      <w:r>
        <w:rPr>
          <w:spacing w:val="55"/>
          <w:sz w:val="24"/>
        </w:rPr>
        <w:t xml:space="preserve"> </w:t>
      </w:r>
      <w:r>
        <w:rPr>
          <w:sz w:val="24"/>
        </w:rPr>
        <w:t>inequities</w:t>
      </w:r>
      <w:r>
        <w:rPr>
          <w:spacing w:val="54"/>
          <w:sz w:val="24"/>
        </w:rPr>
        <w:t xml:space="preserve"> </w:t>
      </w:r>
      <w:r>
        <w:rPr>
          <w:sz w:val="24"/>
        </w:rPr>
        <w:t>linked</w:t>
      </w:r>
      <w:r>
        <w:rPr>
          <w:spacing w:val="55"/>
          <w:sz w:val="24"/>
        </w:rPr>
        <w:t xml:space="preserve"> </w:t>
      </w:r>
      <w:r>
        <w:rPr>
          <w:sz w:val="24"/>
        </w:rPr>
        <w:t>to</w:t>
      </w:r>
      <w:r>
        <w:rPr>
          <w:spacing w:val="54"/>
          <w:sz w:val="24"/>
        </w:rPr>
        <w:t xml:space="preserve"> </w:t>
      </w:r>
      <w:r>
        <w:rPr>
          <w:sz w:val="24"/>
        </w:rPr>
        <w:t>behavioral</w:t>
      </w:r>
      <w:r>
        <w:rPr>
          <w:spacing w:val="55"/>
          <w:sz w:val="24"/>
        </w:rPr>
        <w:t xml:space="preserve"> </w:t>
      </w:r>
      <w:r>
        <w:rPr>
          <w:sz w:val="24"/>
        </w:rPr>
        <w:t>health</w:t>
      </w:r>
      <w:r>
        <w:rPr>
          <w:spacing w:val="55"/>
          <w:sz w:val="24"/>
        </w:rPr>
        <w:t xml:space="preserve"> </w:t>
      </w:r>
      <w:r>
        <w:rPr>
          <w:spacing w:val="-2"/>
          <w:sz w:val="24"/>
        </w:rPr>
        <w:t>disparities</w:t>
      </w:r>
    </w:p>
    <w:p w14:paraId="740F6314" w14:textId="77777777" w:rsidR="001C52DE" w:rsidRDefault="00433E9E">
      <w:pPr>
        <w:pStyle w:val="BodyText"/>
        <w:spacing w:before="4"/>
        <w:ind w:left="2533"/>
      </w:pPr>
      <w:r>
        <w:t>stemming</w:t>
      </w:r>
      <w:r>
        <w:rPr>
          <w:spacing w:val="1"/>
        </w:rPr>
        <w:t xml:space="preserve"> </w:t>
      </w:r>
      <w:r>
        <w:t>from</w:t>
      </w:r>
      <w:r>
        <w:rPr>
          <w:spacing w:val="1"/>
        </w:rPr>
        <w:t xml:space="preserve"> </w:t>
      </w:r>
      <w:r>
        <w:t>obstacles</w:t>
      </w:r>
      <w:r>
        <w:rPr>
          <w:spacing w:val="1"/>
        </w:rPr>
        <w:t xml:space="preserve"> </w:t>
      </w:r>
      <w:r>
        <w:t>to</w:t>
      </w:r>
      <w:r>
        <w:rPr>
          <w:spacing w:val="2"/>
        </w:rPr>
        <w:t xml:space="preserve"> </w:t>
      </w:r>
      <w:r>
        <w:t>access,</w:t>
      </w:r>
      <w:r>
        <w:rPr>
          <w:spacing w:val="1"/>
        </w:rPr>
        <w:t xml:space="preserve"> </w:t>
      </w:r>
      <w:proofErr w:type="gramStart"/>
      <w:r>
        <w:t>equity</w:t>
      </w:r>
      <w:proofErr w:type="gramEnd"/>
      <w:r>
        <w:rPr>
          <w:spacing w:val="1"/>
        </w:rPr>
        <w:t xml:space="preserve"> </w:t>
      </w:r>
      <w:r>
        <w:t>and</w:t>
      </w:r>
      <w:r>
        <w:rPr>
          <w:spacing w:val="2"/>
        </w:rPr>
        <w:t xml:space="preserve"> </w:t>
      </w:r>
      <w:r>
        <w:t>culturally</w:t>
      </w:r>
      <w:r>
        <w:rPr>
          <w:spacing w:val="1"/>
        </w:rPr>
        <w:t xml:space="preserve"> </w:t>
      </w:r>
      <w:r>
        <w:t>grounded</w:t>
      </w:r>
      <w:r>
        <w:rPr>
          <w:spacing w:val="1"/>
        </w:rPr>
        <w:t xml:space="preserve"> </w:t>
      </w:r>
      <w:r>
        <w:rPr>
          <w:spacing w:val="-2"/>
        </w:rPr>
        <w:t>services.</w:t>
      </w:r>
    </w:p>
    <w:p w14:paraId="0D58DA73" w14:textId="77777777" w:rsidR="001C52DE" w:rsidRDefault="001C52DE">
      <w:pPr>
        <w:sectPr w:rsidR="001C52DE">
          <w:headerReference w:type="default" r:id="rId49"/>
          <w:footerReference w:type="default" r:id="rId50"/>
          <w:pgSz w:w="12240" w:h="15840"/>
          <w:pgMar w:top="1080" w:right="600" w:bottom="0" w:left="620" w:header="283" w:footer="0" w:gutter="0"/>
          <w:cols w:space="720"/>
        </w:sectPr>
      </w:pPr>
    </w:p>
    <w:p w14:paraId="24C11BB6" w14:textId="77777777" w:rsidR="001C52DE" w:rsidRDefault="001C52DE">
      <w:pPr>
        <w:pStyle w:val="BodyText"/>
        <w:rPr>
          <w:sz w:val="20"/>
        </w:rPr>
      </w:pPr>
    </w:p>
    <w:p w14:paraId="1F50D5DC" w14:textId="77777777" w:rsidR="001C52DE" w:rsidRDefault="001C52DE">
      <w:pPr>
        <w:pStyle w:val="BodyText"/>
        <w:rPr>
          <w:sz w:val="20"/>
        </w:rPr>
      </w:pPr>
    </w:p>
    <w:p w14:paraId="7B2909FF" w14:textId="77777777" w:rsidR="001C52DE" w:rsidRDefault="001C52DE">
      <w:pPr>
        <w:pStyle w:val="BodyText"/>
        <w:rPr>
          <w:sz w:val="20"/>
        </w:rPr>
      </w:pPr>
    </w:p>
    <w:p w14:paraId="70717ADD" w14:textId="77777777" w:rsidR="001C52DE" w:rsidRDefault="001C52DE">
      <w:pPr>
        <w:pStyle w:val="BodyText"/>
        <w:spacing w:before="10"/>
        <w:rPr>
          <w:sz w:val="19"/>
        </w:rPr>
      </w:pPr>
    </w:p>
    <w:p w14:paraId="4C835A9C" w14:textId="77777777" w:rsidR="001C52DE" w:rsidRDefault="00433E9E">
      <w:pPr>
        <w:pStyle w:val="Heading2"/>
        <w:spacing w:before="112" w:line="232" w:lineRule="auto"/>
        <w:ind w:left="2099" w:right="920" w:hanging="1280"/>
      </w:pPr>
      <w:r>
        <w:pict w14:anchorId="63E9A851">
          <v:line id="_x0000_s2055" style="position:absolute;left:0;text-align:left;z-index:15746560;mso-position-horizontal-relative:page" from="1in,56.1pt" to="8in,56.1pt" strokecolor="#262b68" strokeweight=".5pt">
            <w10:wrap anchorx="page"/>
          </v:line>
        </w:pict>
      </w:r>
      <w:bookmarkStart w:id="17" w:name="_bookmark17"/>
      <w:bookmarkEnd w:id="17"/>
      <w:r>
        <w:rPr>
          <w:w w:val="105"/>
        </w:rPr>
        <w:t>2.1.10</w:t>
      </w:r>
      <w:r>
        <w:rPr>
          <w:spacing w:val="-6"/>
          <w:w w:val="105"/>
        </w:rPr>
        <w:t xml:space="preserve"> </w:t>
      </w:r>
      <w:r>
        <w:rPr>
          <w:w w:val="105"/>
        </w:rPr>
        <w:t>d</w:t>
      </w:r>
      <w:r>
        <w:rPr>
          <w:spacing w:val="-6"/>
          <w:w w:val="105"/>
        </w:rPr>
        <w:t xml:space="preserve"> </w:t>
      </w:r>
      <w:r>
        <w:rPr>
          <w:w w:val="125"/>
        </w:rPr>
        <w:t>|</w:t>
      </w:r>
      <w:r>
        <w:rPr>
          <w:spacing w:val="-19"/>
          <w:w w:val="125"/>
        </w:rPr>
        <w:t xml:space="preserve"> </w:t>
      </w:r>
      <w:r>
        <w:rPr>
          <w:w w:val="105"/>
        </w:rPr>
        <w:t>Engage,</w:t>
      </w:r>
      <w:r>
        <w:rPr>
          <w:spacing w:val="-6"/>
          <w:w w:val="105"/>
        </w:rPr>
        <w:t xml:space="preserve"> </w:t>
      </w:r>
      <w:r>
        <w:rPr>
          <w:w w:val="105"/>
        </w:rPr>
        <w:t>assess,</w:t>
      </w:r>
      <w:r>
        <w:rPr>
          <w:spacing w:val="-6"/>
          <w:w w:val="105"/>
        </w:rPr>
        <w:t xml:space="preserve"> </w:t>
      </w:r>
      <w:proofErr w:type="gramStart"/>
      <w:r>
        <w:rPr>
          <w:w w:val="105"/>
        </w:rPr>
        <w:t>intervene</w:t>
      </w:r>
      <w:proofErr w:type="gramEnd"/>
      <w:r>
        <w:rPr>
          <w:spacing w:val="-6"/>
          <w:w w:val="105"/>
        </w:rPr>
        <w:t xml:space="preserve"> </w:t>
      </w:r>
      <w:r>
        <w:rPr>
          <w:w w:val="105"/>
        </w:rPr>
        <w:t>and</w:t>
      </w:r>
      <w:r>
        <w:rPr>
          <w:spacing w:val="-6"/>
          <w:w w:val="105"/>
        </w:rPr>
        <w:t xml:space="preserve"> </w:t>
      </w:r>
      <w:r>
        <w:rPr>
          <w:w w:val="105"/>
        </w:rPr>
        <w:t>evaluate</w:t>
      </w:r>
      <w:r>
        <w:rPr>
          <w:spacing w:val="-6"/>
          <w:w w:val="105"/>
        </w:rPr>
        <w:t xml:space="preserve"> </w:t>
      </w:r>
      <w:r>
        <w:rPr>
          <w:w w:val="105"/>
        </w:rPr>
        <w:t>with</w:t>
      </w:r>
      <w:r>
        <w:rPr>
          <w:spacing w:val="-6"/>
          <w:w w:val="105"/>
        </w:rPr>
        <w:t xml:space="preserve"> </w:t>
      </w:r>
      <w:r>
        <w:rPr>
          <w:w w:val="105"/>
        </w:rPr>
        <w:t>individuals, families, groups, organizations and communities.</w:t>
      </w:r>
    </w:p>
    <w:p w14:paraId="6637E2EB" w14:textId="77777777" w:rsidR="001C52DE" w:rsidRDefault="001C52DE">
      <w:pPr>
        <w:pStyle w:val="BodyText"/>
        <w:rPr>
          <w:rFonts w:ascii="Cambria"/>
          <w:b/>
          <w:sz w:val="20"/>
        </w:rPr>
      </w:pPr>
    </w:p>
    <w:p w14:paraId="09093FD2" w14:textId="77777777" w:rsidR="001C52DE" w:rsidRDefault="00433E9E">
      <w:pPr>
        <w:pStyle w:val="BodyText"/>
        <w:spacing w:before="3"/>
        <w:rPr>
          <w:rFonts w:ascii="Cambria"/>
          <w:b/>
          <w:sz w:val="10"/>
        </w:rPr>
      </w:pPr>
      <w:r>
        <w:pict w14:anchorId="15EB0F02">
          <v:shape id="docshape124" o:spid="_x0000_s2054" type="#_x0000_t202" style="position:absolute;margin-left:128.15pt;margin-top:7.2pt;width:447.85pt;height:177.6pt;z-index:-15711232;mso-wrap-distance-left:0;mso-wrap-distance-right:0;mso-position-horizontal-relative:page" fillcolor="#e3e2e1" stroked="f">
            <v:textbox inset="0,0,0,0">
              <w:txbxContent>
                <w:p w14:paraId="27B24888" w14:textId="77777777" w:rsidR="001C52DE" w:rsidRDefault="001C52DE">
                  <w:pPr>
                    <w:pStyle w:val="BodyText"/>
                    <w:spacing w:before="6"/>
                    <w:rPr>
                      <w:rFonts w:ascii="Cambria"/>
                      <w:b/>
                      <w:color w:val="000000"/>
                      <w:sz w:val="27"/>
                    </w:rPr>
                  </w:pPr>
                </w:p>
                <w:p w14:paraId="7D955B86" w14:textId="77777777" w:rsidR="001C52DE" w:rsidRDefault="00433E9E">
                  <w:pPr>
                    <w:pStyle w:val="BodyText"/>
                    <w:spacing w:before="1"/>
                    <w:ind w:left="216"/>
                    <w:rPr>
                      <w:rFonts w:ascii="Calibri"/>
                      <w:color w:val="000000"/>
                    </w:rPr>
                  </w:pPr>
                  <w:r>
                    <w:rPr>
                      <w:rFonts w:ascii="Calibri"/>
                      <w:color w:val="000000"/>
                      <w:w w:val="105"/>
                    </w:rPr>
                    <w:t>d.</w:t>
                  </w:r>
                  <w:r>
                    <w:rPr>
                      <w:rFonts w:ascii="Calibri"/>
                      <w:color w:val="000000"/>
                      <w:spacing w:val="-6"/>
                      <w:w w:val="105"/>
                    </w:rPr>
                    <w:t xml:space="preserve"> </w:t>
                  </w:r>
                  <w:r>
                    <w:rPr>
                      <w:rFonts w:ascii="Calibri"/>
                      <w:color w:val="000000"/>
                      <w:spacing w:val="-2"/>
                      <w:w w:val="105"/>
                    </w:rPr>
                    <w:t>Evaluation</w:t>
                  </w:r>
                </w:p>
                <w:p w14:paraId="65E526E1" w14:textId="77777777" w:rsidR="001C52DE" w:rsidRDefault="001C52DE">
                  <w:pPr>
                    <w:pStyle w:val="BodyText"/>
                    <w:spacing w:before="1"/>
                    <w:rPr>
                      <w:rFonts w:ascii="Calibri"/>
                      <w:color w:val="000000"/>
                      <w:sz w:val="22"/>
                    </w:rPr>
                  </w:pPr>
                </w:p>
                <w:p w14:paraId="231161AD" w14:textId="77777777" w:rsidR="001C52DE" w:rsidRDefault="00433E9E">
                  <w:pPr>
                    <w:pStyle w:val="BodyText"/>
                    <w:spacing w:before="1"/>
                    <w:ind w:left="216"/>
                    <w:rPr>
                      <w:color w:val="000000"/>
                    </w:rPr>
                  </w:pPr>
                  <w:r>
                    <w:rPr>
                      <w:color w:val="000000"/>
                    </w:rPr>
                    <w:t>Social</w:t>
                  </w:r>
                  <w:r>
                    <w:rPr>
                      <w:color w:val="000000"/>
                      <w:spacing w:val="-7"/>
                    </w:rPr>
                    <w:t xml:space="preserve"> </w:t>
                  </w:r>
                  <w:r>
                    <w:rPr>
                      <w:color w:val="000000"/>
                    </w:rPr>
                    <w:t>workers</w:t>
                  </w:r>
                  <w:r>
                    <w:rPr>
                      <w:color w:val="000000"/>
                      <w:spacing w:val="-6"/>
                    </w:rPr>
                    <w:t xml:space="preserve"> </w:t>
                  </w:r>
                  <w:r>
                    <w:rPr>
                      <w:color w:val="000000"/>
                    </w:rPr>
                    <w:t>critically</w:t>
                  </w:r>
                  <w:r>
                    <w:rPr>
                      <w:color w:val="000000"/>
                      <w:spacing w:val="-6"/>
                    </w:rPr>
                    <w:t xml:space="preserve"> </w:t>
                  </w:r>
                  <w:r>
                    <w:rPr>
                      <w:color w:val="000000"/>
                    </w:rPr>
                    <w:t>analyze,</w:t>
                  </w:r>
                  <w:r>
                    <w:rPr>
                      <w:color w:val="000000"/>
                      <w:spacing w:val="-6"/>
                    </w:rPr>
                    <w:t xml:space="preserve"> </w:t>
                  </w:r>
                  <w:proofErr w:type="gramStart"/>
                  <w:r>
                    <w:rPr>
                      <w:color w:val="000000"/>
                    </w:rPr>
                    <w:t>monitor</w:t>
                  </w:r>
                  <w:proofErr w:type="gramEnd"/>
                  <w:r>
                    <w:rPr>
                      <w:color w:val="000000"/>
                      <w:spacing w:val="-6"/>
                    </w:rPr>
                    <w:t xml:space="preserve"> </w:t>
                  </w:r>
                  <w:r>
                    <w:rPr>
                      <w:color w:val="000000"/>
                    </w:rPr>
                    <w:t>and</w:t>
                  </w:r>
                  <w:r>
                    <w:rPr>
                      <w:color w:val="000000"/>
                      <w:spacing w:val="-6"/>
                    </w:rPr>
                    <w:t xml:space="preserve"> </w:t>
                  </w:r>
                  <w:r>
                    <w:rPr>
                      <w:color w:val="000000"/>
                    </w:rPr>
                    <w:t>evaluate</w:t>
                  </w:r>
                  <w:r>
                    <w:rPr>
                      <w:color w:val="000000"/>
                      <w:spacing w:val="-6"/>
                    </w:rPr>
                    <w:t xml:space="preserve"> </w:t>
                  </w:r>
                  <w:r>
                    <w:rPr>
                      <w:color w:val="000000"/>
                    </w:rPr>
                    <w:t>interventions,</w:t>
                  </w:r>
                  <w:r>
                    <w:rPr>
                      <w:color w:val="000000"/>
                      <w:spacing w:val="-6"/>
                    </w:rPr>
                    <w:t xml:space="preserve"> </w:t>
                  </w:r>
                  <w:r>
                    <w:rPr>
                      <w:color w:val="000000"/>
                      <w:spacing w:val="-5"/>
                    </w:rPr>
                    <w:t>and</w:t>
                  </w:r>
                </w:p>
                <w:p w14:paraId="6CDCFED0" w14:textId="77777777" w:rsidR="001C52DE" w:rsidRDefault="001C52DE">
                  <w:pPr>
                    <w:pStyle w:val="BodyText"/>
                    <w:spacing w:before="9"/>
                    <w:rPr>
                      <w:color w:val="000000"/>
                    </w:rPr>
                  </w:pPr>
                </w:p>
                <w:p w14:paraId="75287103" w14:textId="77777777" w:rsidR="001C52DE" w:rsidRDefault="00433E9E">
                  <w:pPr>
                    <w:pStyle w:val="BodyText"/>
                    <w:numPr>
                      <w:ilvl w:val="0"/>
                      <w:numId w:val="2"/>
                    </w:numPr>
                    <w:tabs>
                      <w:tab w:val="left" w:pos="360"/>
                    </w:tabs>
                    <w:rPr>
                      <w:color w:val="000000"/>
                    </w:rPr>
                  </w:pPr>
                  <w:r>
                    <w:rPr>
                      <w:color w:val="000000"/>
                    </w:rPr>
                    <w:t>Collaborate</w:t>
                  </w:r>
                  <w:r>
                    <w:rPr>
                      <w:color w:val="000000"/>
                      <w:spacing w:val="60"/>
                      <w:w w:val="150"/>
                    </w:rPr>
                    <w:t xml:space="preserve"> </w:t>
                  </w:r>
                  <w:r>
                    <w:rPr>
                      <w:color w:val="000000"/>
                    </w:rPr>
                    <w:t>on</w:t>
                  </w:r>
                  <w:r>
                    <w:rPr>
                      <w:color w:val="000000"/>
                      <w:spacing w:val="60"/>
                      <w:w w:val="150"/>
                    </w:rPr>
                    <w:t xml:space="preserve"> </w:t>
                  </w:r>
                  <w:r>
                    <w:rPr>
                      <w:color w:val="000000"/>
                    </w:rPr>
                    <w:t>definitions</w:t>
                  </w:r>
                  <w:r>
                    <w:rPr>
                      <w:color w:val="000000"/>
                      <w:spacing w:val="60"/>
                      <w:w w:val="150"/>
                    </w:rPr>
                    <w:t xml:space="preserve"> </w:t>
                  </w:r>
                  <w:r>
                    <w:rPr>
                      <w:color w:val="000000"/>
                    </w:rPr>
                    <w:t>of</w:t>
                  </w:r>
                  <w:r>
                    <w:rPr>
                      <w:color w:val="000000"/>
                      <w:spacing w:val="60"/>
                      <w:w w:val="150"/>
                    </w:rPr>
                    <w:t xml:space="preserve"> </w:t>
                  </w:r>
                  <w:r>
                    <w:rPr>
                      <w:color w:val="000000"/>
                    </w:rPr>
                    <w:t>outcomes</w:t>
                  </w:r>
                  <w:r>
                    <w:rPr>
                      <w:color w:val="000000"/>
                      <w:spacing w:val="60"/>
                      <w:w w:val="150"/>
                    </w:rPr>
                    <w:t xml:space="preserve"> </w:t>
                  </w:r>
                  <w:r>
                    <w:rPr>
                      <w:color w:val="000000"/>
                    </w:rPr>
                    <w:t>and</w:t>
                  </w:r>
                  <w:r>
                    <w:rPr>
                      <w:color w:val="000000"/>
                      <w:spacing w:val="60"/>
                      <w:w w:val="150"/>
                    </w:rPr>
                    <w:t xml:space="preserve"> </w:t>
                  </w:r>
                  <w:r>
                    <w:rPr>
                      <w:color w:val="000000"/>
                    </w:rPr>
                    <w:t>measures</w:t>
                  </w:r>
                  <w:r>
                    <w:rPr>
                      <w:color w:val="000000"/>
                      <w:spacing w:val="60"/>
                      <w:w w:val="150"/>
                    </w:rPr>
                    <w:t xml:space="preserve"> </w:t>
                  </w:r>
                  <w:r>
                    <w:rPr>
                      <w:color w:val="000000"/>
                    </w:rPr>
                    <w:t>with</w:t>
                  </w:r>
                  <w:r>
                    <w:rPr>
                      <w:color w:val="000000"/>
                      <w:spacing w:val="60"/>
                      <w:w w:val="150"/>
                    </w:rPr>
                    <w:t xml:space="preserve"> </w:t>
                  </w:r>
                  <w:r>
                    <w:rPr>
                      <w:color w:val="000000"/>
                    </w:rPr>
                    <w:t>clients,</w:t>
                  </w:r>
                  <w:r>
                    <w:rPr>
                      <w:color w:val="000000"/>
                      <w:spacing w:val="60"/>
                      <w:w w:val="150"/>
                    </w:rPr>
                    <w:t xml:space="preserve"> </w:t>
                  </w:r>
                  <w:r>
                    <w:rPr>
                      <w:color w:val="000000"/>
                    </w:rPr>
                    <w:t>organizations</w:t>
                  </w:r>
                  <w:r>
                    <w:rPr>
                      <w:color w:val="000000"/>
                      <w:spacing w:val="60"/>
                      <w:w w:val="150"/>
                    </w:rPr>
                    <w:t xml:space="preserve"> </w:t>
                  </w:r>
                  <w:r>
                    <w:rPr>
                      <w:color w:val="000000"/>
                      <w:spacing w:val="-5"/>
                    </w:rPr>
                    <w:t>and</w:t>
                  </w:r>
                </w:p>
                <w:p w14:paraId="2B847F3F" w14:textId="77777777" w:rsidR="001C52DE" w:rsidRDefault="00433E9E">
                  <w:pPr>
                    <w:pStyle w:val="BodyText"/>
                    <w:spacing w:before="5"/>
                    <w:ind w:left="359"/>
                    <w:rPr>
                      <w:color w:val="000000"/>
                    </w:rPr>
                  </w:pPr>
                  <w:r>
                    <w:rPr>
                      <w:color w:val="000000"/>
                      <w:spacing w:val="-2"/>
                    </w:rPr>
                    <w:t>communities.</w:t>
                  </w:r>
                </w:p>
                <w:p w14:paraId="151250CE" w14:textId="77777777" w:rsidR="001C52DE" w:rsidRDefault="001C52DE">
                  <w:pPr>
                    <w:pStyle w:val="BodyText"/>
                    <w:rPr>
                      <w:color w:val="000000"/>
                      <w:sz w:val="23"/>
                    </w:rPr>
                  </w:pPr>
                </w:p>
                <w:p w14:paraId="7AB2BC29" w14:textId="77777777" w:rsidR="001C52DE" w:rsidRDefault="00433E9E">
                  <w:pPr>
                    <w:pStyle w:val="BodyText"/>
                    <w:numPr>
                      <w:ilvl w:val="0"/>
                      <w:numId w:val="2"/>
                    </w:numPr>
                    <w:tabs>
                      <w:tab w:val="left" w:pos="360"/>
                    </w:tabs>
                    <w:ind w:hanging="145"/>
                    <w:rPr>
                      <w:color w:val="000000"/>
                    </w:rPr>
                  </w:pPr>
                  <w:r>
                    <w:rPr>
                      <w:color w:val="000000"/>
                    </w:rPr>
                    <w:t>Apply</w:t>
                  </w:r>
                  <w:r>
                    <w:rPr>
                      <w:color w:val="000000"/>
                      <w:spacing w:val="-2"/>
                    </w:rPr>
                    <w:t xml:space="preserve"> </w:t>
                  </w:r>
                  <w:r>
                    <w:rPr>
                      <w:color w:val="000000"/>
                    </w:rPr>
                    <w:t>assessment</w:t>
                  </w:r>
                  <w:r>
                    <w:rPr>
                      <w:color w:val="000000"/>
                      <w:spacing w:val="-1"/>
                    </w:rPr>
                    <w:t xml:space="preserve"> </w:t>
                  </w:r>
                  <w:r>
                    <w:rPr>
                      <w:color w:val="000000"/>
                    </w:rPr>
                    <w:t>and</w:t>
                  </w:r>
                  <w:r>
                    <w:rPr>
                      <w:color w:val="000000"/>
                      <w:spacing w:val="-1"/>
                    </w:rPr>
                    <w:t xml:space="preserve"> </w:t>
                  </w:r>
                  <w:r>
                    <w:rPr>
                      <w:color w:val="000000"/>
                    </w:rPr>
                    <w:t>evaluation</w:t>
                  </w:r>
                  <w:r>
                    <w:rPr>
                      <w:color w:val="000000"/>
                      <w:spacing w:val="-1"/>
                    </w:rPr>
                    <w:t xml:space="preserve"> </w:t>
                  </w:r>
                  <w:r>
                    <w:rPr>
                      <w:color w:val="000000"/>
                    </w:rPr>
                    <w:t>tools</w:t>
                  </w:r>
                  <w:r>
                    <w:rPr>
                      <w:color w:val="000000"/>
                      <w:spacing w:val="-1"/>
                    </w:rPr>
                    <w:t xml:space="preserve"> </w:t>
                  </w:r>
                  <w:r>
                    <w:rPr>
                      <w:color w:val="000000"/>
                    </w:rPr>
                    <w:t>to</w:t>
                  </w:r>
                  <w:r>
                    <w:rPr>
                      <w:color w:val="000000"/>
                      <w:spacing w:val="-1"/>
                    </w:rPr>
                    <w:t xml:space="preserve"> </w:t>
                  </w:r>
                  <w:r>
                    <w:rPr>
                      <w:color w:val="000000"/>
                    </w:rPr>
                    <w:t>their</w:t>
                  </w:r>
                  <w:r>
                    <w:rPr>
                      <w:color w:val="000000"/>
                      <w:spacing w:val="-1"/>
                    </w:rPr>
                    <w:t xml:space="preserve"> </w:t>
                  </w:r>
                  <w:r>
                    <w:rPr>
                      <w:color w:val="000000"/>
                    </w:rPr>
                    <w:t>practice</w:t>
                  </w:r>
                  <w:r>
                    <w:rPr>
                      <w:color w:val="000000"/>
                      <w:spacing w:val="-1"/>
                    </w:rPr>
                    <w:t xml:space="preserve"> </w:t>
                  </w:r>
                  <w:r>
                    <w:rPr>
                      <w:color w:val="000000"/>
                    </w:rPr>
                    <w:t>and</w:t>
                  </w:r>
                  <w:r>
                    <w:rPr>
                      <w:color w:val="000000"/>
                      <w:spacing w:val="-1"/>
                    </w:rPr>
                    <w:t xml:space="preserve"> </w:t>
                  </w:r>
                  <w:r>
                    <w:rPr>
                      <w:color w:val="000000"/>
                    </w:rPr>
                    <w:t>measure</w:t>
                  </w:r>
                  <w:r>
                    <w:rPr>
                      <w:color w:val="000000"/>
                      <w:spacing w:val="-1"/>
                    </w:rPr>
                    <w:t xml:space="preserve"> </w:t>
                  </w:r>
                  <w:r>
                    <w:rPr>
                      <w:color w:val="000000"/>
                    </w:rPr>
                    <w:t>progress</w:t>
                  </w:r>
                  <w:r>
                    <w:rPr>
                      <w:color w:val="000000"/>
                      <w:spacing w:val="-1"/>
                    </w:rPr>
                    <w:t xml:space="preserve"> </w:t>
                  </w:r>
                  <w:r>
                    <w:rPr>
                      <w:color w:val="000000"/>
                    </w:rPr>
                    <w:t>and</w:t>
                  </w:r>
                  <w:r>
                    <w:rPr>
                      <w:color w:val="000000"/>
                      <w:spacing w:val="-1"/>
                    </w:rPr>
                    <w:t xml:space="preserve"> </w:t>
                  </w:r>
                  <w:r>
                    <w:rPr>
                      <w:color w:val="000000"/>
                      <w:spacing w:val="-2"/>
                    </w:rPr>
                    <w:t>outcomes.</w:t>
                  </w:r>
                </w:p>
                <w:p w14:paraId="35E95C1E" w14:textId="77777777" w:rsidR="001C52DE" w:rsidRDefault="001C52DE">
                  <w:pPr>
                    <w:pStyle w:val="BodyText"/>
                    <w:spacing w:before="1"/>
                    <w:rPr>
                      <w:color w:val="000000"/>
                      <w:sz w:val="23"/>
                    </w:rPr>
                  </w:pPr>
                </w:p>
                <w:p w14:paraId="547FC20A" w14:textId="77777777" w:rsidR="001C52DE" w:rsidRDefault="00433E9E">
                  <w:pPr>
                    <w:pStyle w:val="BodyText"/>
                    <w:numPr>
                      <w:ilvl w:val="0"/>
                      <w:numId w:val="2"/>
                    </w:numPr>
                    <w:tabs>
                      <w:tab w:val="left" w:pos="360"/>
                    </w:tabs>
                    <w:ind w:hanging="145"/>
                    <w:rPr>
                      <w:color w:val="000000"/>
                    </w:rPr>
                  </w:pPr>
                  <w:r>
                    <w:rPr>
                      <w:color w:val="000000"/>
                    </w:rPr>
                    <w:t>Translate and return the results</w:t>
                  </w:r>
                  <w:r>
                    <w:rPr>
                      <w:color w:val="000000"/>
                      <w:spacing w:val="1"/>
                    </w:rPr>
                    <w:t xml:space="preserve"> </w:t>
                  </w:r>
                  <w:r>
                    <w:rPr>
                      <w:color w:val="000000"/>
                    </w:rPr>
                    <w:t>of research and evaluation to</w:t>
                  </w:r>
                  <w:r>
                    <w:rPr>
                      <w:color w:val="000000"/>
                      <w:spacing w:val="1"/>
                    </w:rPr>
                    <w:t xml:space="preserve"> </w:t>
                  </w:r>
                  <w:r>
                    <w:rPr>
                      <w:color w:val="000000"/>
                    </w:rPr>
                    <w:t xml:space="preserve">clients and </w:t>
                  </w:r>
                  <w:r>
                    <w:rPr>
                      <w:color w:val="000000"/>
                      <w:spacing w:val="-2"/>
                    </w:rPr>
                    <w:t>communities.</w:t>
                  </w:r>
                </w:p>
              </w:txbxContent>
            </v:textbox>
            <w10:wrap type="topAndBottom" anchorx="page"/>
          </v:shape>
        </w:pict>
      </w:r>
    </w:p>
    <w:p w14:paraId="42E204B9" w14:textId="77777777" w:rsidR="001C52DE" w:rsidRDefault="001C52DE">
      <w:pPr>
        <w:rPr>
          <w:rFonts w:ascii="Cambria"/>
          <w:sz w:val="10"/>
        </w:rPr>
        <w:sectPr w:rsidR="001C52DE">
          <w:headerReference w:type="default" r:id="rId51"/>
          <w:footerReference w:type="default" r:id="rId52"/>
          <w:pgSz w:w="12240" w:h="15840"/>
          <w:pgMar w:top="1080" w:right="600" w:bottom="480" w:left="620" w:header="283" w:footer="287" w:gutter="0"/>
          <w:cols w:space="720"/>
        </w:sectPr>
      </w:pPr>
    </w:p>
    <w:p w14:paraId="73DC1834" w14:textId="77777777" w:rsidR="001C52DE" w:rsidRDefault="001C52DE">
      <w:pPr>
        <w:pStyle w:val="BodyText"/>
        <w:rPr>
          <w:rFonts w:ascii="Cambria"/>
          <w:b/>
          <w:sz w:val="20"/>
        </w:rPr>
      </w:pPr>
    </w:p>
    <w:p w14:paraId="5D996B6A" w14:textId="77777777" w:rsidR="001C52DE" w:rsidRDefault="001C52DE">
      <w:pPr>
        <w:pStyle w:val="BodyText"/>
        <w:rPr>
          <w:rFonts w:ascii="Cambria"/>
          <w:b/>
          <w:sz w:val="20"/>
        </w:rPr>
      </w:pPr>
    </w:p>
    <w:p w14:paraId="61BAAA55" w14:textId="77777777" w:rsidR="001C52DE" w:rsidRDefault="001C52DE">
      <w:pPr>
        <w:pStyle w:val="BodyText"/>
        <w:rPr>
          <w:rFonts w:ascii="Cambria"/>
          <w:b/>
          <w:sz w:val="20"/>
        </w:rPr>
      </w:pPr>
    </w:p>
    <w:p w14:paraId="51255D23" w14:textId="77777777" w:rsidR="001C52DE" w:rsidRDefault="001C52DE">
      <w:pPr>
        <w:pStyle w:val="BodyText"/>
        <w:spacing w:before="2"/>
        <w:rPr>
          <w:rFonts w:ascii="Cambria"/>
          <w:b/>
          <w:sz w:val="18"/>
        </w:rPr>
      </w:pPr>
    </w:p>
    <w:p w14:paraId="2172F4E3" w14:textId="77777777" w:rsidR="001C52DE" w:rsidRDefault="00433E9E">
      <w:pPr>
        <w:spacing w:before="104"/>
        <w:ind w:left="820"/>
        <w:rPr>
          <w:rFonts w:ascii="Cambria"/>
          <w:b/>
          <w:sz w:val="28"/>
        </w:rPr>
      </w:pPr>
      <w:bookmarkStart w:id="18" w:name="_bookmark18"/>
      <w:bookmarkEnd w:id="18"/>
      <w:r>
        <w:rPr>
          <w:rFonts w:ascii="Cambria"/>
          <w:b/>
          <w:spacing w:val="-2"/>
          <w:sz w:val="28"/>
        </w:rPr>
        <w:t>References</w:t>
      </w:r>
    </w:p>
    <w:p w14:paraId="522974E4" w14:textId="77777777" w:rsidR="001C52DE" w:rsidRDefault="00433E9E">
      <w:pPr>
        <w:pStyle w:val="BodyText"/>
        <w:spacing w:before="8"/>
        <w:rPr>
          <w:rFonts w:ascii="Cambria"/>
          <w:b/>
          <w:sz w:val="28"/>
        </w:rPr>
      </w:pPr>
      <w:r>
        <w:pict w14:anchorId="75AB828F">
          <v:shape id="docshape128" o:spid="_x0000_s2053" style="position:absolute;margin-left:1in;margin-top:18.05pt;width:7in;height:.1pt;z-index:-15710208;mso-wrap-distance-left:0;mso-wrap-distance-right:0;mso-position-horizontal-relative:page" coordorigin="1440,361" coordsize="10080,0" path="m1440,361r10080,e" filled="f" strokecolor="#262b68" strokeweight=".5pt">
            <v:path arrowok="t"/>
            <w10:wrap type="topAndBottom" anchorx="page"/>
          </v:shape>
        </w:pict>
      </w:r>
    </w:p>
    <w:p w14:paraId="1B763329" w14:textId="77777777" w:rsidR="001C52DE" w:rsidRDefault="00433E9E">
      <w:pPr>
        <w:spacing w:before="130" w:line="232" w:lineRule="auto"/>
        <w:ind w:left="1180" w:right="118" w:hanging="361"/>
        <w:jc w:val="both"/>
        <w:rPr>
          <w:sz w:val="24"/>
        </w:rPr>
      </w:pPr>
      <w:r>
        <w:rPr>
          <w:spacing w:val="-2"/>
          <w:w w:val="95"/>
          <w:sz w:val="24"/>
        </w:rPr>
        <w:t xml:space="preserve">Agency for Healthcare Research and Quality. (2013). </w:t>
      </w:r>
      <w:r>
        <w:rPr>
          <w:rFonts w:ascii="Calibri"/>
          <w:i/>
          <w:spacing w:val="-2"/>
          <w:w w:val="95"/>
          <w:sz w:val="24"/>
        </w:rPr>
        <w:t>2012 National Healthcare Disparities Report</w:t>
      </w:r>
      <w:r>
        <w:rPr>
          <w:spacing w:val="-2"/>
          <w:w w:val="95"/>
          <w:sz w:val="24"/>
        </w:rPr>
        <w:t xml:space="preserve">. Rockville, MD. U.S. </w:t>
      </w:r>
      <w:r>
        <w:rPr>
          <w:sz w:val="24"/>
        </w:rPr>
        <w:t>Department of Health and Human Services.</w:t>
      </w:r>
    </w:p>
    <w:p w14:paraId="209567B1" w14:textId="77777777" w:rsidR="001C52DE" w:rsidRDefault="001C52DE">
      <w:pPr>
        <w:pStyle w:val="BodyText"/>
        <w:spacing w:before="1"/>
        <w:rPr>
          <w:sz w:val="20"/>
        </w:rPr>
      </w:pPr>
    </w:p>
    <w:p w14:paraId="1EB7A2D5" w14:textId="77777777" w:rsidR="001C52DE" w:rsidRDefault="00433E9E">
      <w:pPr>
        <w:pStyle w:val="BodyText"/>
        <w:spacing w:line="230" w:lineRule="auto"/>
        <w:ind w:left="1180" w:right="117" w:hanging="360"/>
        <w:jc w:val="both"/>
      </w:pPr>
      <w:r>
        <w:rPr>
          <w:spacing w:val="-2"/>
        </w:rPr>
        <w:t>Aday,</w:t>
      </w:r>
      <w:r>
        <w:rPr>
          <w:spacing w:val="-6"/>
        </w:rPr>
        <w:t xml:space="preserve"> </w:t>
      </w:r>
      <w:r>
        <w:rPr>
          <w:spacing w:val="-2"/>
        </w:rPr>
        <w:t>L.</w:t>
      </w:r>
      <w:r>
        <w:rPr>
          <w:spacing w:val="-6"/>
        </w:rPr>
        <w:t xml:space="preserve"> </w:t>
      </w:r>
      <w:r>
        <w:rPr>
          <w:spacing w:val="-2"/>
        </w:rPr>
        <w:t>A.,</w:t>
      </w:r>
      <w:r>
        <w:rPr>
          <w:spacing w:val="-6"/>
        </w:rPr>
        <w:t xml:space="preserve"> </w:t>
      </w:r>
      <w:r>
        <w:rPr>
          <w:spacing w:val="-2"/>
        </w:rPr>
        <w:t>&amp;</w:t>
      </w:r>
      <w:r>
        <w:rPr>
          <w:spacing w:val="-6"/>
        </w:rPr>
        <w:t xml:space="preserve"> </w:t>
      </w:r>
      <w:r>
        <w:rPr>
          <w:spacing w:val="-2"/>
        </w:rPr>
        <w:t>Andersen</w:t>
      </w:r>
      <w:r>
        <w:rPr>
          <w:spacing w:val="-6"/>
        </w:rPr>
        <w:t xml:space="preserve"> </w:t>
      </w:r>
      <w:r>
        <w:rPr>
          <w:spacing w:val="-2"/>
        </w:rPr>
        <w:t>R.</w:t>
      </w:r>
      <w:r>
        <w:rPr>
          <w:spacing w:val="-6"/>
        </w:rPr>
        <w:t xml:space="preserve"> </w:t>
      </w:r>
      <w:r>
        <w:rPr>
          <w:spacing w:val="-2"/>
        </w:rPr>
        <w:t>M.</w:t>
      </w:r>
      <w:r>
        <w:rPr>
          <w:spacing w:val="-6"/>
        </w:rPr>
        <w:t xml:space="preserve"> </w:t>
      </w:r>
      <w:r>
        <w:rPr>
          <w:spacing w:val="-2"/>
        </w:rPr>
        <w:t>(1981).</w:t>
      </w:r>
      <w:r>
        <w:rPr>
          <w:spacing w:val="-6"/>
        </w:rPr>
        <w:t xml:space="preserve"> </w:t>
      </w:r>
      <w:r>
        <w:rPr>
          <w:spacing w:val="-2"/>
        </w:rPr>
        <w:t>Equity</w:t>
      </w:r>
      <w:r>
        <w:rPr>
          <w:spacing w:val="-6"/>
        </w:rPr>
        <w:t xml:space="preserve"> </w:t>
      </w:r>
      <w:r>
        <w:rPr>
          <w:spacing w:val="-2"/>
        </w:rPr>
        <w:t>to</w:t>
      </w:r>
      <w:r>
        <w:rPr>
          <w:spacing w:val="-6"/>
        </w:rPr>
        <w:t xml:space="preserve"> </w:t>
      </w:r>
      <w:r>
        <w:rPr>
          <w:spacing w:val="-2"/>
        </w:rPr>
        <w:t>access</w:t>
      </w:r>
      <w:r>
        <w:rPr>
          <w:spacing w:val="-6"/>
        </w:rPr>
        <w:t xml:space="preserve"> </w:t>
      </w:r>
      <w:r>
        <w:rPr>
          <w:spacing w:val="-2"/>
        </w:rPr>
        <w:t>to</w:t>
      </w:r>
      <w:r>
        <w:rPr>
          <w:spacing w:val="-6"/>
        </w:rPr>
        <w:t xml:space="preserve"> </w:t>
      </w:r>
      <w:r>
        <w:rPr>
          <w:spacing w:val="-2"/>
        </w:rPr>
        <w:t>medical</w:t>
      </w:r>
      <w:r>
        <w:rPr>
          <w:spacing w:val="-6"/>
        </w:rPr>
        <w:t xml:space="preserve"> </w:t>
      </w:r>
      <w:r>
        <w:rPr>
          <w:spacing w:val="-2"/>
        </w:rPr>
        <w:t>care:</w:t>
      </w:r>
      <w:r>
        <w:rPr>
          <w:spacing w:val="-6"/>
        </w:rPr>
        <w:t xml:space="preserve"> </w:t>
      </w:r>
      <w:r>
        <w:rPr>
          <w:spacing w:val="-2"/>
        </w:rPr>
        <w:t>a</w:t>
      </w:r>
      <w:r>
        <w:rPr>
          <w:spacing w:val="-6"/>
        </w:rPr>
        <w:t xml:space="preserve"> </w:t>
      </w:r>
      <w:r>
        <w:rPr>
          <w:spacing w:val="-2"/>
        </w:rPr>
        <w:t>conceptual</w:t>
      </w:r>
      <w:r>
        <w:rPr>
          <w:spacing w:val="-6"/>
        </w:rPr>
        <w:t xml:space="preserve"> </w:t>
      </w:r>
      <w:r>
        <w:rPr>
          <w:spacing w:val="-2"/>
        </w:rPr>
        <w:t>and</w:t>
      </w:r>
      <w:r>
        <w:rPr>
          <w:spacing w:val="-6"/>
        </w:rPr>
        <w:t xml:space="preserve"> </w:t>
      </w:r>
      <w:r>
        <w:rPr>
          <w:spacing w:val="-2"/>
        </w:rPr>
        <w:t>empirical</w:t>
      </w:r>
      <w:r>
        <w:rPr>
          <w:spacing w:val="-6"/>
        </w:rPr>
        <w:t xml:space="preserve"> </w:t>
      </w:r>
      <w:r>
        <w:rPr>
          <w:spacing w:val="-2"/>
        </w:rPr>
        <w:t>overview.</w:t>
      </w:r>
      <w:r>
        <w:rPr>
          <w:spacing w:val="-6"/>
        </w:rPr>
        <w:t xml:space="preserve"> </w:t>
      </w:r>
      <w:r>
        <w:rPr>
          <w:rFonts w:ascii="Calibri"/>
          <w:i/>
          <w:spacing w:val="-2"/>
        </w:rPr>
        <w:t xml:space="preserve">Medical </w:t>
      </w:r>
      <w:r>
        <w:rPr>
          <w:rFonts w:ascii="Calibri"/>
          <w:i/>
        </w:rPr>
        <w:t xml:space="preserve">Care, 19 </w:t>
      </w:r>
      <w:r>
        <w:t>(supplement):4-27.</w:t>
      </w:r>
    </w:p>
    <w:p w14:paraId="05EE7B55" w14:textId="77777777" w:rsidR="001C52DE" w:rsidRDefault="001C52DE">
      <w:pPr>
        <w:pStyle w:val="BodyText"/>
        <w:spacing w:before="9"/>
        <w:rPr>
          <w:sz w:val="22"/>
        </w:rPr>
      </w:pPr>
    </w:p>
    <w:p w14:paraId="28FE16F7" w14:textId="77777777" w:rsidR="001C52DE" w:rsidRDefault="00433E9E">
      <w:pPr>
        <w:spacing w:line="187" w:lineRule="auto"/>
        <w:ind w:left="1179" w:right="116" w:hanging="360"/>
        <w:jc w:val="both"/>
        <w:rPr>
          <w:sz w:val="24"/>
        </w:rPr>
      </w:pPr>
      <w:r>
        <w:rPr>
          <w:sz w:val="24"/>
        </w:rPr>
        <w:t>Andersen</w:t>
      </w:r>
      <w:r>
        <w:rPr>
          <w:spacing w:val="-8"/>
          <w:sz w:val="24"/>
        </w:rPr>
        <w:t xml:space="preserve"> </w:t>
      </w:r>
      <w:r>
        <w:rPr>
          <w:sz w:val="24"/>
        </w:rPr>
        <w:t>R.</w:t>
      </w:r>
      <w:r>
        <w:rPr>
          <w:spacing w:val="-8"/>
          <w:sz w:val="24"/>
        </w:rPr>
        <w:t xml:space="preserve"> </w:t>
      </w:r>
      <w:r>
        <w:rPr>
          <w:sz w:val="24"/>
        </w:rPr>
        <w:t>M.,</w:t>
      </w:r>
      <w:r>
        <w:rPr>
          <w:spacing w:val="-8"/>
          <w:sz w:val="24"/>
        </w:rPr>
        <w:t xml:space="preserve"> </w:t>
      </w:r>
      <w:r>
        <w:rPr>
          <w:sz w:val="24"/>
        </w:rPr>
        <w:t>&amp;</w:t>
      </w:r>
      <w:r>
        <w:rPr>
          <w:spacing w:val="-8"/>
          <w:sz w:val="24"/>
        </w:rPr>
        <w:t xml:space="preserve"> </w:t>
      </w:r>
      <w:r>
        <w:rPr>
          <w:sz w:val="24"/>
        </w:rPr>
        <w:t>Newman</w:t>
      </w:r>
      <w:r>
        <w:rPr>
          <w:spacing w:val="-8"/>
          <w:sz w:val="24"/>
        </w:rPr>
        <w:t xml:space="preserve"> </w:t>
      </w:r>
      <w:r>
        <w:rPr>
          <w:sz w:val="24"/>
        </w:rPr>
        <w:t>J.</w:t>
      </w:r>
      <w:r>
        <w:rPr>
          <w:spacing w:val="-8"/>
          <w:sz w:val="24"/>
        </w:rPr>
        <w:t xml:space="preserve"> </w:t>
      </w:r>
      <w:r>
        <w:rPr>
          <w:sz w:val="24"/>
        </w:rPr>
        <w:t>F.</w:t>
      </w:r>
      <w:r>
        <w:rPr>
          <w:spacing w:val="-8"/>
          <w:sz w:val="24"/>
        </w:rPr>
        <w:t xml:space="preserve"> </w:t>
      </w:r>
      <w:r>
        <w:rPr>
          <w:sz w:val="24"/>
        </w:rPr>
        <w:t>(1973).</w:t>
      </w:r>
      <w:r>
        <w:rPr>
          <w:spacing w:val="-8"/>
          <w:sz w:val="24"/>
        </w:rPr>
        <w:t xml:space="preserve"> </w:t>
      </w:r>
      <w:r>
        <w:rPr>
          <w:sz w:val="24"/>
        </w:rPr>
        <w:t>Societal</w:t>
      </w:r>
      <w:r>
        <w:rPr>
          <w:spacing w:val="-8"/>
          <w:sz w:val="24"/>
        </w:rPr>
        <w:t xml:space="preserve"> </w:t>
      </w:r>
      <w:r>
        <w:rPr>
          <w:sz w:val="24"/>
        </w:rPr>
        <w:t>and</w:t>
      </w:r>
      <w:r>
        <w:rPr>
          <w:spacing w:val="-8"/>
          <w:sz w:val="24"/>
        </w:rPr>
        <w:t xml:space="preserve"> </w:t>
      </w:r>
      <w:r>
        <w:rPr>
          <w:sz w:val="24"/>
        </w:rPr>
        <w:t>individual</w:t>
      </w:r>
      <w:r>
        <w:rPr>
          <w:spacing w:val="-8"/>
          <w:sz w:val="24"/>
        </w:rPr>
        <w:t xml:space="preserve"> </w:t>
      </w:r>
      <w:r>
        <w:rPr>
          <w:sz w:val="24"/>
        </w:rPr>
        <w:t>determinants</w:t>
      </w:r>
      <w:r>
        <w:rPr>
          <w:spacing w:val="-8"/>
          <w:sz w:val="24"/>
        </w:rPr>
        <w:t xml:space="preserve"> </w:t>
      </w:r>
      <w:r>
        <w:rPr>
          <w:sz w:val="24"/>
        </w:rPr>
        <w:t>of</w:t>
      </w:r>
      <w:r>
        <w:rPr>
          <w:spacing w:val="-8"/>
          <w:sz w:val="24"/>
        </w:rPr>
        <w:t xml:space="preserve"> </w:t>
      </w:r>
      <w:r>
        <w:rPr>
          <w:sz w:val="24"/>
        </w:rPr>
        <w:t>medical</w:t>
      </w:r>
      <w:r>
        <w:rPr>
          <w:spacing w:val="-8"/>
          <w:sz w:val="24"/>
        </w:rPr>
        <w:t xml:space="preserve"> </w:t>
      </w:r>
      <w:r>
        <w:rPr>
          <w:sz w:val="24"/>
        </w:rPr>
        <w:t>care</w:t>
      </w:r>
      <w:r>
        <w:rPr>
          <w:spacing w:val="-8"/>
          <w:sz w:val="24"/>
        </w:rPr>
        <w:t xml:space="preserve"> </w:t>
      </w:r>
      <w:r>
        <w:rPr>
          <w:sz w:val="24"/>
        </w:rPr>
        <w:t>utilization</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 xml:space="preserve">United </w:t>
      </w:r>
      <w:r>
        <w:rPr>
          <w:w w:val="90"/>
          <w:sz w:val="24"/>
        </w:rPr>
        <w:t xml:space="preserve">States. </w:t>
      </w:r>
      <w:r>
        <w:rPr>
          <w:rFonts w:ascii="Calibri"/>
          <w:i/>
          <w:w w:val="90"/>
          <w:sz w:val="24"/>
        </w:rPr>
        <w:t>Milbank Memorial Fund Quarterly</w:t>
      </w:r>
      <w:r>
        <w:rPr>
          <w:rFonts w:ascii="Calibri"/>
          <w:i/>
          <w:spacing w:val="-25"/>
          <w:w w:val="90"/>
          <w:sz w:val="24"/>
        </w:rPr>
        <w:t xml:space="preserve"> </w:t>
      </w:r>
      <w:r>
        <w:rPr>
          <w:rFonts w:ascii="Calibri"/>
          <w:i/>
          <w:w w:val="90"/>
          <w:position w:val="8"/>
          <w:sz w:val="24"/>
        </w:rPr>
        <w:t>_</w:t>
      </w:r>
      <w:r>
        <w:rPr>
          <w:rFonts w:ascii="Calibri"/>
          <w:i/>
          <w:w w:val="90"/>
          <w:sz w:val="24"/>
        </w:rPr>
        <w:t>Health and Society, 51</w:t>
      </w:r>
      <w:r>
        <w:rPr>
          <w:w w:val="90"/>
          <w:sz w:val="24"/>
        </w:rPr>
        <w:t>, 95-124.</w:t>
      </w:r>
    </w:p>
    <w:p w14:paraId="36C3C637" w14:textId="77777777" w:rsidR="001C52DE" w:rsidRDefault="00433E9E">
      <w:pPr>
        <w:pStyle w:val="BodyText"/>
        <w:spacing w:before="207"/>
        <w:ind w:left="1179" w:hanging="360"/>
      </w:pPr>
      <w:r>
        <w:t>Baicker,</w:t>
      </w:r>
      <w:r>
        <w:rPr>
          <w:spacing w:val="15"/>
        </w:rPr>
        <w:t xml:space="preserve"> </w:t>
      </w:r>
      <w:r>
        <w:t>K.,</w:t>
      </w:r>
      <w:r>
        <w:rPr>
          <w:spacing w:val="15"/>
        </w:rPr>
        <w:t xml:space="preserve"> </w:t>
      </w:r>
      <w:r>
        <w:t>Chandra,</w:t>
      </w:r>
      <w:r>
        <w:rPr>
          <w:spacing w:val="15"/>
        </w:rPr>
        <w:t xml:space="preserve"> </w:t>
      </w:r>
      <w:r>
        <w:t>A.,</w:t>
      </w:r>
      <w:r>
        <w:rPr>
          <w:spacing w:val="15"/>
        </w:rPr>
        <w:t xml:space="preserve"> </w:t>
      </w:r>
      <w:r>
        <w:t>Skinner,</w:t>
      </w:r>
      <w:r>
        <w:rPr>
          <w:spacing w:val="15"/>
        </w:rPr>
        <w:t xml:space="preserve"> </w:t>
      </w:r>
      <w:r>
        <w:t>J.</w:t>
      </w:r>
      <w:r>
        <w:rPr>
          <w:spacing w:val="15"/>
        </w:rPr>
        <w:t xml:space="preserve"> </w:t>
      </w:r>
      <w:r>
        <w:t>S.,</w:t>
      </w:r>
      <w:r>
        <w:rPr>
          <w:spacing w:val="15"/>
        </w:rPr>
        <w:t xml:space="preserve"> </w:t>
      </w:r>
      <w:r>
        <w:t>&amp;</w:t>
      </w:r>
      <w:r>
        <w:rPr>
          <w:spacing w:val="15"/>
        </w:rPr>
        <w:t xml:space="preserve"> </w:t>
      </w:r>
      <w:r>
        <w:t>Wennberg,</w:t>
      </w:r>
      <w:r>
        <w:rPr>
          <w:spacing w:val="15"/>
        </w:rPr>
        <w:t xml:space="preserve"> </w:t>
      </w:r>
      <w:r>
        <w:t>J.</w:t>
      </w:r>
      <w:r>
        <w:rPr>
          <w:spacing w:val="15"/>
        </w:rPr>
        <w:t xml:space="preserve"> </w:t>
      </w:r>
      <w:r>
        <w:t>(2004).</w:t>
      </w:r>
      <w:r>
        <w:rPr>
          <w:spacing w:val="15"/>
        </w:rPr>
        <w:t xml:space="preserve"> </w:t>
      </w:r>
      <w:r>
        <w:t>Who</w:t>
      </w:r>
      <w:r>
        <w:rPr>
          <w:spacing w:val="15"/>
        </w:rPr>
        <w:t xml:space="preserve"> </w:t>
      </w:r>
      <w:r>
        <w:t>you</w:t>
      </w:r>
      <w:r>
        <w:rPr>
          <w:spacing w:val="15"/>
        </w:rPr>
        <w:t xml:space="preserve"> </w:t>
      </w:r>
      <w:r>
        <w:t>are</w:t>
      </w:r>
      <w:r>
        <w:rPr>
          <w:spacing w:val="15"/>
        </w:rPr>
        <w:t xml:space="preserve"> </w:t>
      </w:r>
      <w:r>
        <w:t>and</w:t>
      </w:r>
      <w:r>
        <w:rPr>
          <w:spacing w:val="15"/>
        </w:rPr>
        <w:t xml:space="preserve"> </w:t>
      </w:r>
      <w:r>
        <w:t>where</w:t>
      </w:r>
      <w:r>
        <w:rPr>
          <w:spacing w:val="15"/>
        </w:rPr>
        <w:t xml:space="preserve"> </w:t>
      </w:r>
      <w:r>
        <w:t>you</w:t>
      </w:r>
      <w:r>
        <w:rPr>
          <w:spacing w:val="15"/>
        </w:rPr>
        <w:t xml:space="preserve"> </w:t>
      </w:r>
      <w:r>
        <w:t>live:</w:t>
      </w:r>
      <w:r>
        <w:rPr>
          <w:spacing w:val="15"/>
        </w:rPr>
        <w:t xml:space="preserve"> </w:t>
      </w:r>
      <w:r>
        <w:t>How</w:t>
      </w:r>
      <w:r>
        <w:rPr>
          <w:spacing w:val="15"/>
        </w:rPr>
        <w:t xml:space="preserve"> </w:t>
      </w:r>
      <w:r>
        <w:t>race</w:t>
      </w:r>
      <w:r>
        <w:rPr>
          <w:spacing w:val="15"/>
        </w:rPr>
        <w:t xml:space="preserve"> </w:t>
      </w:r>
      <w:r>
        <w:t xml:space="preserve">and geography affect the treatment of Medicare </w:t>
      </w:r>
      <w:proofErr w:type="gramStart"/>
      <w:r>
        <w:t>beneficiaries.</w:t>
      </w:r>
      <w:proofErr w:type="gramEnd"/>
      <w:r>
        <w:t xml:space="preserve"> </w:t>
      </w:r>
      <w:r>
        <w:rPr>
          <w:rFonts w:ascii="Calibri"/>
          <w:i/>
        </w:rPr>
        <w:t>Health Affairs</w:t>
      </w:r>
      <w:r>
        <w:t>, 33-44.</w:t>
      </w:r>
    </w:p>
    <w:p w14:paraId="0F980692" w14:textId="77777777" w:rsidR="001C52DE" w:rsidRDefault="00433E9E">
      <w:pPr>
        <w:spacing w:before="212"/>
        <w:ind w:left="1180" w:hanging="360"/>
        <w:rPr>
          <w:sz w:val="24"/>
        </w:rPr>
      </w:pPr>
      <w:r>
        <w:rPr>
          <w:sz w:val="24"/>
        </w:rPr>
        <w:t>Baicker,</w:t>
      </w:r>
      <w:r>
        <w:rPr>
          <w:spacing w:val="-5"/>
          <w:sz w:val="24"/>
        </w:rPr>
        <w:t xml:space="preserve"> </w:t>
      </w:r>
      <w:r>
        <w:rPr>
          <w:sz w:val="24"/>
        </w:rPr>
        <w:t>K.,</w:t>
      </w:r>
      <w:r>
        <w:rPr>
          <w:spacing w:val="-5"/>
          <w:sz w:val="24"/>
        </w:rPr>
        <w:t xml:space="preserve"> </w:t>
      </w:r>
      <w:r>
        <w:rPr>
          <w:sz w:val="24"/>
        </w:rPr>
        <w:t>Chandra,</w:t>
      </w:r>
      <w:r>
        <w:rPr>
          <w:spacing w:val="-5"/>
          <w:sz w:val="24"/>
        </w:rPr>
        <w:t xml:space="preserve"> </w:t>
      </w:r>
      <w:r>
        <w:rPr>
          <w:sz w:val="24"/>
        </w:rPr>
        <w:t>A.,</w:t>
      </w:r>
      <w:r>
        <w:rPr>
          <w:spacing w:val="-5"/>
          <w:sz w:val="24"/>
        </w:rPr>
        <w:t xml:space="preserve"> </w:t>
      </w:r>
      <w:r>
        <w:rPr>
          <w:sz w:val="24"/>
        </w:rPr>
        <w:t>&amp;</w:t>
      </w:r>
      <w:r>
        <w:rPr>
          <w:spacing w:val="-5"/>
          <w:sz w:val="24"/>
        </w:rPr>
        <w:t xml:space="preserve"> </w:t>
      </w:r>
      <w:r>
        <w:rPr>
          <w:sz w:val="24"/>
        </w:rPr>
        <w:t>Skinner,</w:t>
      </w:r>
      <w:r>
        <w:rPr>
          <w:spacing w:val="-5"/>
          <w:sz w:val="24"/>
        </w:rPr>
        <w:t xml:space="preserve"> </w:t>
      </w:r>
      <w:r>
        <w:rPr>
          <w:sz w:val="24"/>
        </w:rPr>
        <w:t>J.</w:t>
      </w:r>
      <w:r>
        <w:rPr>
          <w:spacing w:val="-5"/>
          <w:sz w:val="24"/>
        </w:rPr>
        <w:t xml:space="preserve"> </w:t>
      </w:r>
      <w:r>
        <w:rPr>
          <w:sz w:val="24"/>
        </w:rPr>
        <w:t>S.</w:t>
      </w:r>
      <w:r>
        <w:rPr>
          <w:spacing w:val="-5"/>
          <w:sz w:val="24"/>
        </w:rPr>
        <w:t xml:space="preserve"> </w:t>
      </w:r>
      <w:r>
        <w:rPr>
          <w:sz w:val="24"/>
        </w:rPr>
        <w:t>(2005).</w:t>
      </w:r>
      <w:r>
        <w:rPr>
          <w:spacing w:val="-5"/>
          <w:sz w:val="24"/>
        </w:rPr>
        <w:t xml:space="preserve"> </w:t>
      </w:r>
      <w:r>
        <w:rPr>
          <w:sz w:val="24"/>
        </w:rPr>
        <w:t>Geographic</w:t>
      </w:r>
      <w:r>
        <w:rPr>
          <w:spacing w:val="-5"/>
          <w:sz w:val="24"/>
        </w:rPr>
        <w:t xml:space="preserve"> </w:t>
      </w:r>
      <w:r>
        <w:rPr>
          <w:sz w:val="24"/>
        </w:rPr>
        <w:t>variation</w:t>
      </w:r>
      <w:r>
        <w:rPr>
          <w:spacing w:val="-5"/>
          <w:sz w:val="24"/>
        </w:rPr>
        <w:t xml:space="preserve"> </w:t>
      </w:r>
      <w:r>
        <w:rPr>
          <w:sz w:val="24"/>
        </w:rPr>
        <w:t>in</w:t>
      </w:r>
      <w:r>
        <w:rPr>
          <w:spacing w:val="-5"/>
          <w:sz w:val="24"/>
        </w:rPr>
        <w:t xml:space="preserve"> </w:t>
      </w:r>
      <w:r>
        <w:rPr>
          <w:sz w:val="24"/>
        </w:rPr>
        <w:t>health</w:t>
      </w:r>
      <w:r>
        <w:rPr>
          <w:spacing w:val="-5"/>
          <w:sz w:val="24"/>
        </w:rPr>
        <w:t xml:space="preserve"> </w:t>
      </w:r>
      <w:r>
        <w:rPr>
          <w:sz w:val="24"/>
        </w:rPr>
        <w:t>care</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problems</w:t>
      </w:r>
      <w:r>
        <w:rPr>
          <w:spacing w:val="-5"/>
          <w:sz w:val="24"/>
        </w:rPr>
        <w:t xml:space="preserve"> </w:t>
      </w:r>
      <w:r>
        <w:rPr>
          <w:sz w:val="24"/>
        </w:rPr>
        <w:t>of</w:t>
      </w:r>
      <w:r>
        <w:rPr>
          <w:spacing w:val="-5"/>
          <w:sz w:val="24"/>
        </w:rPr>
        <w:t xml:space="preserve"> </w:t>
      </w:r>
      <w:r>
        <w:rPr>
          <w:sz w:val="24"/>
        </w:rPr>
        <w:t>me</w:t>
      </w:r>
      <w:r>
        <w:rPr>
          <w:sz w:val="24"/>
        </w:rPr>
        <w:t xml:space="preserve">asuring </w:t>
      </w:r>
      <w:r>
        <w:rPr>
          <w:w w:val="95"/>
          <w:sz w:val="24"/>
        </w:rPr>
        <w:t>racial</w:t>
      </w:r>
      <w:r>
        <w:rPr>
          <w:spacing w:val="-9"/>
          <w:w w:val="95"/>
          <w:sz w:val="24"/>
        </w:rPr>
        <w:t xml:space="preserve"> </w:t>
      </w:r>
      <w:r>
        <w:rPr>
          <w:w w:val="95"/>
          <w:sz w:val="24"/>
        </w:rPr>
        <w:t>disparities.</w:t>
      </w:r>
      <w:r>
        <w:rPr>
          <w:spacing w:val="-9"/>
          <w:w w:val="95"/>
          <w:sz w:val="24"/>
        </w:rPr>
        <w:t xml:space="preserve"> </w:t>
      </w:r>
      <w:r>
        <w:rPr>
          <w:rFonts w:ascii="Calibri"/>
          <w:i/>
          <w:w w:val="95"/>
          <w:sz w:val="24"/>
        </w:rPr>
        <w:t>Perspectives</w:t>
      </w:r>
      <w:r>
        <w:rPr>
          <w:rFonts w:ascii="Calibri"/>
          <w:i/>
          <w:spacing w:val="-8"/>
          <w:w w:val="95"/>
          <w:sz w:val="24"/>
        </w:rPr>
        <w:t xml:space="preserve"> </w:t>
      </w:r>
      <w:r>
        <w:rPr>
          <w:rFonts w:ascii="Calibri"/>
          <w:i/>
          <w:w w:val="95"/>
          <w:sz w:val="24"/>
        </w:rPr>
        <w:t>in</w:t>
      </w:r>
      <w:r>
        <w:rPr>
          <w:rFonts w:ascii="Calibri"/>
          <w:i/>
          <w:spacing w:val="-8"/>
          <w:w w:val="95"/>
          <w:sz w:val="24"/>
        </w:rPr>
        <w:t xml:space="preserve"> </w:t>
      </w:r>
      <w:r>
        <w:rPr>
          <w:rFonts w:ascii="Calibri"/>
          <w:i/>
          <w:w w:val="95"/>
          <w:sz w:val="24"/>
        </w:rPr>
        <w:t>Biology</w:t>
      </w:r>
      <w:r>
        <w:rPr>
          <w:rFonts w:ascii="Calibri"/>
          <w:i/>
          <w:spacing w:val="-8"/>
          <w:w w:val="95"/>
          <w:sz w:val="24"/>
        </w:rPr>
        <w:t xml:space="preserve"> </w:t>
      </w:r>
      <w:r>
        <w:rPr>
          <w:rFonts w:ascii="Calibri"/>
          <w:i/>
          <w:w w:val="95"/>
          <w:sz w:val="24"/>
        </w:rPr>
        <w:t>and</w:t>
      </w:r>
      <w:r>
        <w:rPr>
          <w:rFonts w:ascii="Calibri"/>
          <w:i/>
          <w:spacing w:val="-8"/>
          <w:w w:val="95"/>
          <w:sz w:val="24"/>
        </w:rPr>
        <w:t xml:space="preserve"> </w:t>
      </w:r>
      <w:r>
        <w:rPr>
          <w:rFonts w:ascii="Calibri"/>
          <w:i/>
          <w:w w:val="95"/>
          <w:sz w:val="24"/>
        </w:rPr>
        <w:t>Medicine,</w:t>
      </w:r>
      <w:r>
        <w:rPr>
          <w:rFonts w:ascii="Calibri"/>
          <w:i/>
          <w:spacing w:val="-8"/>
          <w:w w:val="95"/>
          <w:sz w:val="24"/>
        </w:rPr>
        <w:t xml:space="preserve"> </w:t>
      </w:r>
      <w:r>
        <w:rPr>
          <w:rFonts w:ascii="Calibri"/>
          <w:i/>
          <w:w w:val="95"/>
          <w:sz w:val="24"/>
        </w:rPr>
        <w:t>48,</w:t>
      </w:r>
      <w:r>
        <w:rPr>
          <w:rFonts w:ascii="Calibri"/>
          <w:i/>
          <w:spacing w:val="-8"/>
          <w:w w:val="95"/>
          <w:sz w:val="24"/>
        </w:rPr>
        <w:t xml:space="preserve"> </w:t>
      </w:r>
      <w:r>
        <w:rPr>
          <w:w w:val="95"/>
          <w:sz w:val="24"/>
        </w:rPr>
        <w:t>S42-</w:t>
      </w:r>
      <w:r>
        <w:rPr>
          <w:spacing w:val="-9"/>
          <w:w w:val="95"/>
          <w:sz w:val="24"/>
        </w:rPr>
        <w:t xml:space="preserve"> </w:t>
      </w:r>
      <w:r>
        <w:rPr>
          <w:w w:val="95"/>
          <w:sz w:val="24"/>
        </w:rPr>
        <w:t>S53.</w:t>
      </w:r>
    </w:p>
    <w:p w14:paraId="5640D9AB" w14:textId="77777777" w:rsidR="001C52DE" w:rsidRDefault="001C52DE">
      <w:pPr>
        <w:pStyle w:val="BodyText"/>
        <w:spacing w:before="3"/>
        <w:rPr>
          <w:sz w:val="20"/>
        </w:rPr>
      </w:pPr>
    </w:p>
    <w:p w14:paraId="10EB4BAB" w14:textId="77777777" w:rsidR="001C52DE" w:rsidRDefault="00433E9E">
      <w:pPr>
        <w:pStyle w:val="BodyText"/>
        <w:spacing w:before="1" w:line="206" w:lineRule="auto"/>
        <w:ind w:left="1179" w:right="118" w:hanging="360"/>
        <w:jc w:val="both"/>
      </w:pPr>
      <w:proofErr w:type="spellStart"/>
      <w:r>
        <w:t>Balca</w:t>
      </w:r>
      <w:proofErr w:type="spellEnd"/>
      <w:r>
        <w:rPr>
          <w:position w:val="1"/>
        </w:rPr>
        <w:t>’</w:t>
      </w:r>
      <w:proofErr w:type="spellStart"/>
      <w:r>
        <w:t>zar</w:t>
      </w:r>
      <w:proofErr w:type="spellEnd"/>
      <w:r>
        <w:t>,</w:t>
      </w:r>
      <w:r>
        <w:rPr>
          <w:spacing w:val="-14"/>
        </w:rPr>
        <w:t xml:space="preserve"> </w:t>
      </w:r>
      <w:r>
        <w:t>H.,</w:t>
      </w:r>
      <w:r>
        <w:rPr>
          <w:spacing w:val="-14"/>
        </w:rPr>
        <w:t xml:space="preserve"> </w:t>
      </w:r>
      <w:r>
        <w:t>Alvarado,</w:t>
      </w:r>
      <w:r>
        <w:rPr>
          <w:spacing w:val="-14"/>
        </w:rPr>
        <w:t xml:space="preserve"> </w:t>
      </w:r>
      <w:r>
        <w:t>M.,</w:t>
      </w:r>
      <w:r>
        <w:rPr>
          <w:spacing w:val="-13"/>
        </w:rPr>
        <w:t xml:space="preserve"> </w:t>
      </w:r>
      <w:r>
        <w:t>Hollen,</w:t>
      </w:r>
      <w:r>
        <w:rPr>
          <w:spacing w:val="-14"/>
        </w:rPr>
        <w:t xml:space="preserve"> </w:t>
      </w:r>
      <w:r>
        <w:t>M.</w:t>
      </w:r>
      <w:r>
        <w:rPr>
          <w:spacing w:val="-14"/>
        </w:rPr>
        <w:t xml:space="preserve"> </w:t>
      </w:r>
      <w:r>
        <w:t>L.,</w:t>
      </w:r>
      <w:r>
        <w:rPr>
          <w:spacing w:val="-13"/>
        </w:rPr>
        <w:t xml:space="preserve"> </w:t>
      </w:r>
      <w:r>
        <w:t>Gonzalez-</w:t>
      </w:r>
      <w:proofErr w:type="spellStart"/>
      <w:proofErr w:type="gramStart"/>
      <w:r>
        <w:t>Cruz,Y</w:t>
      </w:r>
      <w:proofErr w:type="spellEnd"/>
      <w:r>
        <w:t>.</w:t>
      </w:r>
      <w:proofErr w:type="gramEnd"/>
      <w:r>
        <w:t>,</w:t>
      </w:r>
      <w:r>
        <w:rPr>
          <w:spacing w:val="-14"/>
        </w:rPr>
        <w:t xml:space="preserve"> </w:t>
      </w:r>
      <w:r>
        <w:t>&amp;</w:t>
      </w:r>
      <w:r>
        <w:rPr>
          <w:spacing w:val="-14"/>
        </w:rPr>
        <w:t xml:space="preserve"> </w:t>
      </w:r>
      <w:proofErr w:type="spellStart"/>
      <w:r>
        <w:t>Pedregn</w:t>
      </w:r>
      <w:proofErr w:type="spellEnd"/>
      <w:r>
        <w:t>,</w:t>
      </w:r>
      <w:r>
        <w:rPr>
          <w:spacing w:val="-13"/>
        </w:rPr>
        <w:t xml:space="preserve"> </w:t>
      </w:r>
      <w:r>
        <w:t>V.</w:t>
      </w:r>
      <w:r>
        <w:rPr>
          <w:spacing w:val="-14"/>
        </w:rPr>
        <w:t xml:space="preserve"> </w:t>
      </w:r>
      <w:r>
        <w:t>(2005).</w:t>
      </w:r>
      <w:r>
        <w:rPr>
          <w:spacing w:val="-14"/>
        </w:rPr>
        <w:t xml:space="preserve"> </w:t>
      </w:r>
      <w:r>
        <w:t>Evaluation</w:t>
      </w:r>
      <w:r>
        <w:rPr>
          <w:spacing w:val="-13"/>
        </w:rPr>
        <w:t xml:space="preserve"> </w:t>
      </w:r>
      <w:r>
        <w:t>of</w:t>
      </w:r>
      <w:r>
        <w:rPr>
          <w:spacing w:val="-14"/>
        </w:rPr>
        <w:t xml:space="preserve"> </w:t>
      </w:r>
      <w:proofErr w:type="spellStart"/>
      <w:r>
        <w:t>salud</w:t>
      </w:r>
      <w:proofErr w:type="spellEnd"/>
      <w:r>
        <w:rPr>
          <w:spacing w:val="-14"/>
        </w:rPr>
        <w:t xml:space="preserve"> </w:t>
      </w:r>
      <w:r>
        <w:t>para</w:t>
      </w:r>
      <w:r>
        <w:rPr>
          <w:spacing w:val="-13"/>
        </w:rPr>
        <w:t xml:space="preserve"> </w:t>
      </w:r>
      <w:proofErr w:type="spellStart"/>
      <w:r>
        <w:t>su</w:t>
      </w:r>
      <w:proofErr w:type="spellEnd"/>
      <w:r>
        <w:rPr>
          <w:spacing w:val="-14"/>
        </w:rPr>
        <w:t xml:space="preserve"> </w:t>
      </w:r>
      <w:proofErr w:type="spellStart"/>
      <w:r>
        <w:t>corazn</w:t>
      </w:r>
      <w:proofErr w:type="spellEnd"/>
      <w:r>
        <w:t xml:space="preserve"> (health</w:t>
      </w:r>
      <w:r>
        <w:rPr>
          <w:spacing w:val="-11"/>
        </w:rPr>
        <w:t xml:space="preserve"> </w:t>
      </w:r>
      <w:r>
        <w:t>for</w:t>
      </w:r>
      <w:r>
        <w:rPr>
          <w:spacing w:val="-11"/>
        </w:rPr>
        <w:t xml:space="preserve"> </w:t>
      </w:r>
      <w:r>
        <w:t>your</w:t>
      </w:r>
      <w:r>
        <w:rPr>
          <w:spacing w:val="-11"/>
        </w:rPr>
        <w:t xml:space="preserve"> </w:t>
      </w:r>
      <w:proofErr w:type="gramStart"/>
      <w:r>
        <w:t>heart)</w:t>
      </w:r>
      <w:r>
        <w:rPr>
          <w:rFonts w:ascii="Calibri" w:hAnsi="Calibri"/>
          <w:i/>
          <w:position w:val="8"/>
        </w:rPr>
        <w:t>_</w:t>
      </w:r>
      <w:proofErr w:type="gramEnd"/>
      <w:r>
        <w:t>National</w:t>
      </w:r>
      <w:r>
        <w:rPr>
          <w:spacing w:val="-11"/>
        </w:rPr>
        <w:t xml:space="preserve"> </w:t>
      </w:r>
      <w:r>
        <w:t>Council</w:t>
      </w:r>
      <w:r>
        <w:rPr>
          <w:spacing w:val="-11"/>
        </w:rPr>
        <w:t xml:space="preserve"> </w:t>
      </w:r>
      <w:r>
        <w:t>of</w:t>
      </w:r>
      <w:r>
        <w:rPr>
          <w:spacing w:val="-11"/>
        </w:rPr>
        <w:t xml:space="preserve"> </w:t>
      </w:r>
      <w:r>
        <w:t>La</w:t>
      </w:r>
      <w:r>
        <w:rPr>
          <w:spacing w:val="-11"/>
        </w:rPr>
        <w:t xml:space="preserve"> </w:t>
      </w:r>
      <w:r>
        <w:t>Raza</w:t>
      </w:r>
      <w:r>
        <w:rPr>
          <w:spacing w:val="-11"/>
        </w:rPr>
        <w:t xml:space="preserve"> </w:t>
      </w:r>
      <w:proofErr w:type="spellStart"/>
      <w:r>
        <w:t>promotora</w:t>
      </w:r>
      <w:proofErr w:type="spellEnd"/>
      <w:r>
        <w:rPr>
          <w:spacing w:val="-11"/>
        </w:rPr>
        <w:t xml:space="preserve"> </w:t>
      </w:r>
      <w:r>
        <w:t>outreach</w:t>
      </w:r>
      <w:r>
        <w:rPr>
          <w:spacing w:val="-11"/>
        </w:rPr>
        <w:t xml:space="preserve"> </w:t>
      </w:r>
      <w:r>
        <w:t>program.</w:t>
      </w:r>
      <w:r>
        <w:rPr>
          <w:spacing w:val="-10"/>
        </w:rPr>
        <w:t xml:space="preserve"> </w:t>
      </w:r>
      <w:r>
        <w:rPr>
          <w:rFonts w:ascii="Calibri" w:hAnsi="Calibri"/>
          <w:i/>
        </w:rPr>
        <w:t>Preventing</w:t>
      </w:r>
      <w:r>
        <w:rPr>
          <w:rFonts w:ascii="Calibri" w:hAnsi="Calibri"/>
          <w:i/>
          <w:spacing w:val="-10"/>
        </w:rPr>
        <w:t xml:space="preserve"> </w:t>
      </w:r>
      <w:r>
        <w:rPr>
          <w:rFonts w:ascii="Calibri" w:hAnsi="Calibri"/>
          <w:i/>
        </w:rPr>
        <w:t>Chronic</w:t>
      </w:r>
      <w:r>
        <w:rPr>
          <w:rFonts w:ascii="Calibri" w:hAnsi="Calibri"/>
          <w:i/>
          <w:spacing w:val="-10"/>
        </w:rPr>
        <w:t xml:space="preserve"> </w:t>
      </w:r>
      <w:r>
        <w:rPr>
          <w:rFonts w:ascii="Calibri" w:hAnsi="Calibri"/>
          <w:i/>
        </w:rPr>
        <w:t xml:space="preserve">Disease, 2, </w:t>
      </w:r>
      <w:r>
        <w:t>1-9.</w:t>
      </w:r>
    </w:p>
    <w:p w14:paraId="2DC28ABB" w14:textId="77777777" w:rsidR="001C52DE" w:rsidRDefault="00433E9E">
      <w:pPr>
        <w:pStyle w:val="BodyText"/>
        <w:spacing w:before="212" w:line="235" w:lineRule="auto"/>
        <w:ind w:left="1179" w:right="117" w:hanging="360"/>
        <w:jc w:val="both"/>
      </w:pPr>
      <w:r>
        <w:t xml:space="preserve">Brave Heart, M. Y. H. (1998). The return to the sacred path: Healing the historical trauma and historical unresolved grief response among the Lakota through a psychoeducational group intervention. </w:t>
      </w:r>
      <w:r>
        <w:rPr>
          <w:rFonts w:ascii="Calibri"/>
          <w:i/>
        </w:rPr>
        <w:t xml:space="preserve">Smith College Studies in Social Work, 68, </w:t>
      </w:r>
      <w:r>
        <w:t>287-305.</w:t>
      </w:r>
    </w:p>
    <w:p w14:paraId="1B50F6D6" w14:textId="77777777" w:rsidR="001C52DE" w:rsidRDefault="00433E9E">
      <w:pPr>
        <w:pStyle w:val="BodyText"/>
        <w:spacing w:before="211"/>
        <w:ind w:left="1179" w:right="40" w:hanging="360"/>
      </w:pPr>
      <w:r>
        <w:t>Brave</w:t>
      </w:r>
      <w:r>
        <w:rPr>
          <w:spacing w:val="-14"/>
        </w:rPr>
        <w:t xml:space="preserve"> </w:t>
      </w:r>
      <w:r>
        <w:t>He</w:t>
      </w:r>
      <w:r>
        <w:t>art,</w:t>
      </w:r>
      <w:r>
        <w:rPr>
          <w:spacing w:val="-14"/>
        </w:rPr>
        <w:t xml:space="preserve"> </w:t>
      </w:r>
      <w:r>
        <w:t>M.Y.H.</w:t>
      </w:r>
      <w:r>
        <w:rPr>
          <w:spacing w:val="-14"/>
        </w:rPr>
        <w:t xml:space="preserve"> </w:t>
      </w:r>
      <w:r>
        <w:t>(2003).</w:t>
      </w:r>
      <w:r>
        <w:rPr>
          <w:spacing w:val="-13"/>
        </w:rPr>
        <w:t xml:space="preserve"> </w:t>
      </w:r>
      <w:r>
        <w:t>The</w:t>
      </w:r>
      <w:r>
        <w:rPr>
          <w:spacing w:val="-14"/>
        </w:rPr>
        <w:t xml:space="preserve"> </w:t>
      </w:r>
      <w:r>
        <w:t>historical</w:t>
      </w:r>
      <w:r>
        <w:rPr>
          <w:spacing w:val="-14"/>
        </w:rPr>
        <w:t xml:space="preserve"> </w:t>
      </w:r>
      <w:r>
        <w:t>trauma</w:t>
      </w:r>
      <w:r>
        <w:rPr>
          <w:spacing w:val="-13"/>
        </w:rPr>
        <w:t xml:space="preserve"> </w:t>
      </w:r>
      <w:r>
        <w:t>response</w:t>
      </w:r>
      <w:r>
        <w:rPr>
          <w:spacing w:val="-14"/>
        </w:rPr>
        <w:t xml:space="preserve"> </w:t>
      </w:r>
      <w:r>
        <w:t>among</w:t>
      </w:r>
      <w:r>
        <w:rPr>
          <w:spacing w:val="-14"/>
        </w:rPr>
        <w:t xml:space="preserve"> </w:t>
      </w:r>
      <w:r>
        <w:t>Natives</w:t>
      </w:r>
      <w:r>
        <w:rPr>
          <w:spacing w:val="-13"/>
        </w:rPr>
        <w:t xml:space="preserve"> </w:t>
      </w:r>
      <w:r>
        <w:t>and</w:t>
      </w:r>
      <w:r>
        <w:rPr>
          <w:spacing w:val="-14"/>
        </w:rPr>
        <w:t xml:space="preserve"> </w:t>
      </w:r>
      <w:r>
        <w:t>its</w:t>
      </w:r>
      <w:r>
        <w:rPr>
          <w:spacing w:val="-14"/>
        </w:rPr>
        <w:t xml:space="preserve"> </w:t>
      </w:r>
      <w:r>
        <w:t>relationship</w:t>
      </w:r>
      <w:r>
        <w:rPr>
          <w:spacing w:val="-13"/>
        </w:rPr>
        <w:t xml:space="preserve"> </w:t>
      </w:r>
      <w:r>
        <w:t>with</w:t>
      </w:r>
      <w:r>
        <w:rPr>
          <w:spacing w:val="-14"/>
        </w:rPr>
        <w:t xml:space="preserve"> </w:t>
      </w:r>
      <w:r>
        <w:t>substance</w:t>
      </w:r>
      <w:r>
        <w:rPr>
          <w:spacing w:val="-14"/>
        </w:rPr>
        <w:t xml:space="preserve"> </w:t>
      </w:r>
      <w:r>
        <w:t xml:space="preserve">abuse: </w:t>
      </w:r>
      <w:r>
        <w:rPr>
          <w:w w:val="95"/>
        </w:rPr>
        <w:t xml:space="preserve">A Lakota illustration. </w:t>
      </w:r>
      <w:r>
        <w:rPr>
          <w:rFonts w:ascii="Calibri"/>
          <w:i/>
          <w:w w:val="95"/>
        </w:rPr>
        <w:t>Journal of Psychoactive Drugs, 35</w:t>
      </w:r>
      <w:r>
        <w:rPr>
          <w:w w:val="95"/>
        </w:rPr>
        <w:t>, 7-13.</w:t>
      </w:r>
    </w:p>
    <w:p w14:paraId="0C1A2D7D" w14:textId="77777777" w:rsidR="001C52DE" w:rsidRDefault="00433E9E">
      <w:pPr>
        <w:spacing w:before="212"/>
        <w:ind w:left="1179" w:hanging="360"/>
        <w:rPr>
          <w:sz w:val="24"/>
        </w:rPr>
      </w:pPr>
      <w:r>
        <w:rPr>
          <w:sz w:val="24"/>
        </w:rPr>
        <w:t>Braveman,</w:t>
      </w:r>
      <w:r>
        <w:rPr>
          <w:spacing w:val="-6"/>
          <w:sz w:val="24"/>
        </w:rPr>
        <w:t xml:space="preserve"> </w:t>
      </w:r>
      <w:r>
        <w:rPr>
          <w:sz w:val="24"/>
        </w:rPr>
        <w:t>P.</w:t>
      </w:r>
      <w:r>
        <w:rPr>
          <w:spacing w:val="-6"/>
          <w:sz w:val="24"/>
        </w:rPr>
        <w:t xml:space="preserve"> </w:t>
      </w:r>
      <w:r>
        <w:rPr>
          <w:sz w:val="24"/>
        </w:rPr>
        <w:t>A.,</w:t>
      </w:r>
      <w:r>
        <w:rPr>
          <w:spacing w:val="-6"/>
          <w:sz w:val="24"/>
        </w:rPr>
        <w:t xml:space="preserve"> </w:t>
      </w:r>
      <w:r>
        <w:rPr>
          <w:sz w:val="24"/>
        </w:rPr>
        <w:t>Egerter,</w:t>
      </w:r>
      <w:r>
        <w:rPr>
          <w:spacing w:val="-6"/>
          <w:sz w:val="24"/>
        </w:rPr>
        <w:t xml:space="preserve"> </w:t>
      </w:r>
      <w:r>
        <w:rPr>
          <w:sz w:val="24"/>
        </w:rPr>
        <w:t>S.</w:t>
      </w:r>
      <w:r>
        <w:rPr>
          <w:spacing w:val="-6"/>
          <w:sz w:val="24"/>
        </w:rPr>
        <w:t xml:space="preserve"> </w:t>
      </w:r>
      <w:r>
        <w:rPr>
          <w:sz w:val="24"/>
        </w:rPr>
        <w:t>A.,</w:t>
      </w:r>
      <w:r>
        <w:rPr>
          <w:spacing w:val="-6"/>
          <w:sz w:val="24"/>
        </w:rPr>
        <w:t xml:space="preserve"> </w:t>
      </w:r>
      <w:r>
        <w:rPr>
          <w:sz w:val="24"/>
        </w:rPr>
        <w:t>&amp;</w:t>
      </w:r>
      <w:r>
        <w:rPr>
          <w:spacing w:val="-6"/>
          <w:sz w:val="24"/>
        </w:rPr>
        <w:t xml:space="preserve"> </w:t>
      </w:r>
      <w:r>
        <w:rPr>
          <w:sz w:val="24"/>
        </w:rPr>
        <w:t>Mockenhaupt,</w:t>
      </w:r>
      <w:r>
        <w:rPr>
          <w:spacing w:val="-6"/>
          <w:sz w:val="24"/>
        </w:rPr>
        <w:t xml:space="preserve"> </w:t>
      </w:r>
      <w:r>
        <w:rPr>
          <w:sz w:val="24"/>
        </w:rPr>
        <w:t>R.</w:t>
      </w:r>
      <w:r>
        <w:rPr>
          <w:spacing w:val="-6"/>
          <w:sz w:val="24"/>
        </w:rPr>
        <w:t xml:space="preserve"> </w:t>
      </w:r>
      <w:r>
        <w:rPr>
          <w:sz w:val="24"/>
        </w:rPr>
        <w:t>E.</w:t>
      </w:r>
      <w:r>
        <w:rPr>
          <w:spacing w:val="-6"/>
          <w:sz w:val="24"/>
        </w:rPr>
        <w:t xml:space="preserve"> </w:t>
      </w:r>
      <w:r>
        <w:rPr>
          <w:sz w:val="24"/>
        </w:rPr>
        <w:t>(2011).</w:t>
      </w:r>
      <w:r>
        <w:rPr>
          <w:spacing w:val="-6"/>
          <w:sz w:val="24"/>
        </w:rPr>
        <w:t xml:space="preserve"> </w:t>
      </w:r>
      <w:r>
        <w:rPr>
          <w:sz w:val="24"/>
        </w:rPr>
        <w:t>Broadening</w:t>
      </w:r>
      <w:r>
        <w:rPr>
          <w:spacing w:val="-6"/>
          <w:sz w:val="24"/>
        </w:rPr>
        <w:t xml:space="preserve"> </w:t>
      </w:r>
      <w:r>
        <w:rPr>
          <w:sz w:val="24"/>
        </w:rPr>
        <w:t>the</w:t>
      </w:r>
      <w:r>
        <w:rPr>
          <w:spacing w:val="-6"/>
          <w:sz w:val="24"/>
        </w:rPr>
        <w:t xml:space="preserve"> </w:t>
      </w:r>
      <w:r>
        <w:rPr>
          <w:sz w:val="24"/>
        </w:rPr>
        <w:t>focus:</w:t>
      </w:r>
      <w:r>
        <w:rPr>
          <w:spacing w:val="-6"/>
          <w:sz w:val="24"/>
        </w:rPr>
        <w:t xml:space="preserve"> </w:t>
      </w:r>
      <w:r>
        <w:rPr>
          <w:sz w:val="24"/>
        </w:rPr>
        <w:t>The</w:t>
      </w:r>
      <w:r>
        <w:rPr>
          <w:spacing w:val="-6"/>
          <w:sz w:val="24"/>
        </w:rPr>
        <w:t xml:space="preserve"> </w:t>
      </w:r>
      <w:r>
        <w:rPr>
          <w:sz w:val="24"/>
        </w:rPr>
        <w:t>need</w:t>
      </w:r>
      <w:r>
        <w:rPr>
          <w:spacing w:val="-6"/>
          <w:sz w:val="24"/>
        </w:rPr>
        <w:t xml:space="preserve"> </w:t>
      </w:r>
      <w:r>
        <w:rPr>
          <w:sz w:val="24"/>
        </w:rPr>
        <w:t>to</w:t>
      </w:r>
      <w:r>
        <w:rPr>
          <w:spacing w:val="-6"/>
          <w:sz w:val="24"/>
        </w:rPr>
        <w:t xml:space="preserve"> </w:t>
      </w:r>
      <w:r>
        <w:rPr>
          <w:sz w:val="24"/>
        </w:rPr>
        <w:t>address</w:t>
      </w:r>
      <w:r>
        <w:rPr>
          <w:spacing w:val="-6"/>
          <w:sz w:val="24"/>
        </w:rPr>
        <w:t xml:space="preserve"> </w:t>
      </w:r>
      <w:r>
        <w:rPr>
          <w:sz w:val="24"/>
        </w:rPr>
        <w:t>the</w:t>
      </w:r>
      <w:r>
        <w:rPr>
          <w:spacing w:val="-6"/>
          <w:sz w:val="24"/>
        </w:rPr>
        <w:t xml:space="preserve"> </w:t>
      </w:r>
      <w:r>
        <w:rPr>
          <w:sz w:val="24"/>
        </w:rPr>
        <w:t xml:space="preserve">social </w:t>
      </w:r>
      <w:r>
        <w:rPr>
          <w:w w:val="95"/>
          <w:sz w:val="24"/>
        </w:rPr>
        <w:t xml:space="preserve">determinants of health. </w:t>
      </w:r>
      <w:r>
        <w:rPr>
          <w:rFonts w:ascii="Calibri"/>
          <w:i/>
          <w:w w:val="95"/>
          <w:sz w:val="24"/>
        </w:rPr>
        <w:t>American Journal of Preventive Medicine, 40</w:t>
      </w:r>
      <w:r>
        <w:rPr>
          <w:w w:val="95"/>
          <w:sz w:val="24"/>
        </w:rPr>
        <w:t>, S4-S18.</w:t>
      </w:r>
    </w:p>
    <w:p w14:paraId="634FBB4C" w14:textId="77777777" w:rsidR="001C52DE" w:rsidRDefault="00433E9E">
      <w:pPr>
        <w:pStyle w:val="BodyText"/>
        <w:spacing w:before="212"/>
        <w:ind w:left="820"/>
      </w:pPr>
      <w:proofErr w:type="spellStart"/>
      <w:r>
        <w:rPr>
          <w:w w:val="95"/>
        </w:rPr>
        <w:t>Brondolo</w:t>
      </w:r>
      <w:proofErr w:type="spellEnd"/>
      <w:r>
        <w:rPr>
          <w:w w:val="95"/>
        </w:rPr>
        <w:t>,</w:t>
      </w:r>
      <w:r>
        <w:rPr>
          <w:spacing w:val="7"/>
        </w:rPr>
        <w:t xml:space="preserve"> </w:t>
      </w:r>
      <w:r>
        <w:rPr>
          <w:w w:val="95"/>
        </w:rPr>
        <w:t>E.,</w:t>
      </w:r>
      <w:r>
        <w:rPr>
          <w:spacing w:val="8"/>
        </w:rPr>
        <w:t xml:space="preserve"> </w:t>
      </w:r>
      <w:r>
        <w:rPr>
          <w:w w:val="95"/>
        </w:rPr>
        <w:t>Gallo,</w:t>
      </w:r>
      <w:r>
        <w:rPr>
          <w:spacing w:val="8"/>
        </w:rPr>
        <w:t xml:space="preserve"> </w:t>
      </w:r>
      <w:r>
        <w:rPr>
          <w:w w:val="95"/>
        </w:rPr>
        <w:t>L.</w:t>
      </w:r>
      <w:r>
        <w:rPr>
          <w:spacing w:val="8"/>
        </w:rPr>
        <w:t xml:space="preserve"> </w:t>
      </w:r>
      <w:r>
        <w:rPr>
          <w:w w:val="95"/>
        </w:rPr>
        <w:t>C.,</w:t>
      </w:r>
      <w:r>
        <w:rPr>
          <w:spacing w:val="7"/>
        </w:rPr>
        <w:t xml:space="preserve"> </w:t>
      </w:r>
      <w:r>
        <w:rPr>
          <w:w w:val="95"/>
        </w:rPr>
        <w:t>&amp;</w:t>
      </w:r>
      <w:r>
        <w:rPr>
          <w:spacing w:val="8"/>
        </w:rPr>
        <w:t xml:space="preserve"> </w:t>
      </w:r>
      <w:r>
        <w:rPr>
          <w:w w:val="95"/>
        </w:rPr>
        <w:t>Myers,</w:t>
      </w:r>
      <w:r>
        <w:rPr>
          <w:spacing w:val="8"/>
        </w:rPr>
        <w:t xml:space="preserve"> </w:t>
      </w:r>
      <w:r>
        <w:rPr>
          <w:w w:val="95"/>
        </w:rPr>
        <w:t>H.</w:t>
      </w:r>
      <w:r>
        <w:rPr>
          <w:spacing w:val="8"/>
        </w:rPr>
        <w:t xml:space="preserve"> </w:t>
      </w:r>
      <w:r>
        <w:rPr>
          <w:w w:val="95"/>
        </w:rPr>
        <w:t>F.</w:t>
      </w:r>
      <w:r>
        <w:rPr>
          <w:spacing w:val="8"/>
        </w:rPr>
        <w:t xml:space="preserve"> </w:t>
      </w:r>
      <w:r>
        <w:rPr>
          <w:w w:val="95"/>
        </w:rPr>
        <w:t>(2009).</w:t>
      </w:r>
      <w:r>
        <w:rPr>
          <w:spacing w:val="7"/>
        </w:rPr>
        <w:t xml:space="preserve"> </w:t>
      </w:r>
      <w:r>
        <w:rPr>
          <w:w w:val="95"/>
        </w:rPr>
        <w:t>Race,</w:t>
      </w:r>
      <w:r>
        <w:rPr>
          <w:spacing w:val="8"/>
        </w:rPr>
        <w:t xml:space="preserve"> </w:t>
      </w:r>
      <w:proofErr w:type="gramStart"/>
      <w:r>
        <w:rPr>
          <w:w w:val="95"/>
        </w:rPr>
        <w:t>racism</w:t>
      </w:r>
      <w:proofErr w:type="gramEnd"/>
      <w:r>
        <w:rPr>
          <w:spacing w:val="8"/>
        </w:rPr>
        <w:t xml:space="preserve"> </w:t>
      </w:r>
      <w:r>
        <w:rPr>
          <w:w w:val="95"/>
        </w:rPr>
        <w:t>and</w:t>
      </w:r>
      <w:r>
        <w:rPr>
          <w:spacing w:val="8"/>
        </w:rPr>
        <w:t xml:space="preserve"> </w:t>
      </w:r>
      <w:r>
        <w:rPr>
          <w:w w:val="95"/>
        </w:rPr>
        <w:t>health:</w:t>
      </w:r>
      <w:r>
        <w:rPr>
          <w:spacing w:val="7"/>
        </w:rPr>
        <w:t xml:space="preserve"> </w:t>
      </w:r>
      <w:r>
        <w:rPr>
          <w:w w:val="95"/>
        </w:rPr>
        <w:t>Disparities,</w:t>
      </w:r>
      <w:r>
        <w:rPr>
          <w:spacing w:val="8"/>
        </w:rPr>
        <w:t xml:space="preserve"> </w:t>
      </w:r>
      <w:r>
        <w:rPr>
          <w:w w:val="95"/>
        </w:rPr>
        <w:t>mechanisms,</w:t>
      </w:r>
      <w:r>
        <w:rPr>
          <w:spacing w:val="8"/>
        </w:rPr>
        <w:t xml:space="preserve"> </w:t>
      </w:r>
      <w:r>
        <w:rPr>
          <w:w w:val="95"/>
        </w:rPr>
        <w:t>and</w:t>
      </w:r>
      <w:r>
        <w:rPr>
          <w:spacing w:val="8"/>
        </w:rPr>
        <w:t xml:space="preserve"> </w:t>
      </w:r>
      <w:r>
        <w:rPr>
          <w:spacing w:val="-2"/>
          <w:w w:val="95"/>
        </w:rPr>
        <w:t>interventions.</w:t>
      </w:r>
    </w:p>
    <w:p w14:paraId="04D136DE" w14:textId="77777777" w:rsidR="001C52DE" w:rsidRDefault="00433E9E">
      <w:pPr>
        <w:spacing w:before="1"/>
        <w:ind w:left="1180"/>
        <w:rPr>
          <w:sz w:val="24"/>
        </w:rPr>
      </w:pPr>
      <w:r>
        <w:rPr>
          <w:rFonts w:ascii="Calibri"/>
          <w:i/>
          <w:w w:val="95"/>
          <w:sz w:val="24"/>
        </w:rPr>
        <w:t>Journal</w:t>
      </w:r>
      <w:r>
        <w:rPr>
          <w:rFonts w:ascii="Calibri"/>
          <w:i/>
          <w:spacing w:val="-1"/>
          <w:w w:val="95"/>
          <w:sz w:val="24"/>
        </w:rPr>
        <w:t xml:space="preserve"> </w:t>
      </w:r>
      <w:r>
        <w:rPr>
          <w:rFonts w:ascii="Calibri"/>
          <w:i/>
          <w:w w:val="95"/>
          <w:sz w:val="24"/>
        </w:rPr>
        <w:t>of</w:t>
      </w:r>
      <w:r>
        <w:rPr>
          <w:rFonts w:ascii="Calibri"/>
          <w:i/>
          <w:spacing w:val="-3"/>
          <w:sz w:val="24"/>
        </w:rPr>
        <w:t xml:space="preserve"> </w:t>
      </w:r>
      <w:r>
        <w:rPr>
          <w:rFonts w:ascii="Calibri"/>
          <w:i/>
          <w:w w:val="95"/>
          <w:sz w:val="24"/>
        </w:rPr>
        <w:t>Behavioral</w:t>
      </w:r>
      <w:r>
        <w:rPr>
          <w:rFonts w:ascii="Calibri"/>
          <w:i/>
          <w:spacing w:val="-1"/>
          <w:w w:val="95"/>
          <w:sz w:val="24"/>
        </w:rPr>
        <w:t xml:space="preserve"> </w:t>
      </w:r>
      <w:r>
        <w:rPr>
          <w:rFonts w:ascii="Calibri"/>
          <w:i/>
          <w:w w:val="95"/>
          <w:sz w:val="24"/>
        </w:rPr>
        <w:t>Medicine,</w:t>
      </w:r>
      <w:r>
        <w:rPr>
          <w:rFonts w:ascii="Calibri"/>
          <w:i/>
          <w:spacing w:val="-3"/>
          <w:sz w:val="24"/>
        </w:rPr>
        <w:t xml:space="preserve"> </w:t>
      </w:r>
      <w:r>
        <w:rPr>
          <w:rFonts w:ascii="Calibri"/>
          <w:i/>
          <w:w w:val="95"/>
          <w:sz w:val="24"/>
        </w:rPr>
        <w:t>32</w:t>
      </w:r>
      <w:r>
        <w:rPr>
          <w:w w:val="95"/>
          <w:sz w:val="24"/>
        </w:rPr>
        <w:t>,</w:t>
      </w:r>
      <w:r>
        <w:rPr>
          <w:spacing w:val="-1"/>
          <w:w w:val="95"/>
          <w:sz w:val="24"/>
        </w:rPr>
        <w:t xml:space="preserve"> </w:t>
      </w:r>
      <w:r>
        <w:rPr>
          <w:w w:val="95"/>
          <w:sz w:val="24"/>
        </w:rPr>
        <w:t>1-8.DOI:</w:t>
      </w:r>
      <w:r>
        <w:rPr>
          <w:spacing w:val="-2"/>
          <w:w w:val="95"/>
          <w:sz w:val="24"/>
        </w:rPr>
        <w:t xml:space="preserve"> </w:t>
      </w:r>
      <w:r>
        <w:rPr>
          <w:w w:val="95"/>
          <w:sz w:val="24"/>
        </w:rPr>
        <w:t>10.1007/s10865-008-9190-</w:t>
      </w:r>
      <w:r>
        <w:rPr>
          <w:spacing w:val="-5"/>
          <w:w w:val="95"/>
          <w:sz w:val="24"/>
        </w:rPr>
        <w:t>3.</w:t>
      </w:r>
    </w:p>
    <w:p w14:paraId="69329778" w14:textId="77777777" w:rsidR="001C52DE" w:rsidRDefault="001C52DE">
      <w:pPr>
        <w:pStyle w:val="BodyText"/>
        <w:spacing w:before="6"/>
        <w:rPr>
          <w:sz w:val="23"/>
        </w:rPr>
      </w:pPr>
    </w:p>
    <w:p w14:paraId="54E9D8F8" w14:textId="77777777" w:rsidR="001C52DE" w:rsidRDefault="00433E9E">
      <w:pPr>
        <w:pStyle w:val="BodyText"/>
        <w:spacing w:line="242" w:lineRule="auto"/>
        <w:ind w:left="1179" w:right="119" w:hanging="360"/>
        <w:jc w:val="both"/>
      </w:pPr>
      <w:proofErr w:type="spellStart"/>
      <w:r>
        <w:t>Brondolo</w:t>
      </w:r>
      <w:proofErr w:type="spellEnd"/>
      <w:r>
        <w:t>,</w:t>
      </w:r>
      <w:r>
        <w:rPr>
          <w:spacing w:val="-11"/>
        </w:rPr>
        <w:t xml:space="preserve"> </w:t>
      </w:r>
      <w:r>
        <w:t>E.,</w:t>
      </w:r>
      <w:r>
        <w:rPr>
          <w:spacing w:val="-11"/>
        </w:rPr>
        <w:t xml:space="preserve"> </w:t>
      </w:r>
      <w:r>
        <w:t>Beatty,</w:t>
      </w:r>
      <w:r>
        <w:rPr>
          <w:spacing w:val="-11"/>
        </w:rPr>
        <w:t xml:space="preserve"> </w:t>
      </w:r>
      <w:r>
        <w:t>D.</w:t>
      </w:r>
      <w:r>
        <w:rPr>
          <w:spacing w:val="-11"/>
        </w:rPr>
        <w:t xml:space="preserve"> </w:t>
      </w:r>
      <w:r>
        <w:t>L.,</w:t>
      </w:r>
      <w:r>
        <w:rPr>
          <w:spacing w:val="-11"/>
        </w:rPr>
        <w:t xml:space="preserve"> </w:t>
      </w:r>
      <w:r>
        <w:t>Cubbin,</w:t>
      </w:r>
      <w:r>
        <w:rPr>
          <w:spacing w:val="-11"/>
        </w:rPr>
        <w:t xml:space="preserve"> </w:t>
      </w:r>
      <w:r>
        <w:t>C.,</w:t>
      </w:r>
      <w:r>
        <w:rPr>
          <w:spacing w:val="-11"/>
        </w:rPr>
        <w:t xml:space="preserve"> </w:t>
      </w:r>
      <w:r>
        <w:t>Weinstein,</w:t>
      </w:r>
      <w:r>
        <w:rPr>
          <w:spacing w:val="-11"/>
        </w:rPr>
        <w:t xml:space="preserve"> </w:t>
      </w:r>
      <w:r>
        <w:t>M.,</w:t>
      </w:r>
      <w:r>
        <w:rPr>
          <w:spacing w:val="-11"/>
        </w:rPr>
        <w:t xml:space="preserve"> </w:t>
      </w:r>
      <w:r>
        <w:t>Saegert,</w:t>
      </w:r>
      <w:r>
        <w:rPr>
          <w:spacing w:val="-11"/>
        </w:rPr>
        <w:t xml:space="preserve"> </w:t>
      </w:r>
      <w:r>
        <w:t>S.,</w:t>
      </w:r>
      <w:r>
        <w:rPr>
          <w:spacing w:val="-11"/>
        </w:rPr>
        <w:t xml:space="preserve"> </w:t>
      </w:r>
      <w:r>
        <w:t>Wellington,</w:t>
      </w:r>
      <w:r>
        <w:rPr>
          <w:spacing w:val="-11"/>
        </w:rPr>
        <w:t xml:space="preserve"> </w:t>
      </w:r>
      <w:r>
        <w:t>R.,</w:t>
      </w:r>
      <w:r>
        <w:rPr>
          <w:spacing w:val="-11"/>
        </w:rPr>
        <w:t xml:space="preserve"> </w:t>
      </w:r>
      <w:r>
        <w:t>Obin,</w:t>
      </w:r>
      <w:r>
        <w:rPr>
          <w:spacing w:val="-11"/>
        </w:rPr>
        <w:t xml:space="preserve"> </w:t>
      </w:r>
      <w:r>
        <w:t>J.,</w:t>
      </w:r>
      <w:r>
        <w:rPr>
          <w:spacing w:val="-11"/>
        </w:rPr>
        <w:t xml:space="preserve"> </w:t>
      </w:r>
      <w:r>
        <w:t>Cassells,</w:t>
      </w:r>
      <w:r>
        <w:rPr>
          <w:spacing w:val="-11"/>
        </w:rPr>
        <w:t xml:space="preserve"> </w:t>
      </w:r>
      <w:r>
        <w:t>A.,</w:t>
      </w:r>
      <w:r>
        <w:rPr>
          <w:spacing w:val="-11"/>
        </w:rPr>
        <w:t xml:space="preserve"> </w:t>
      </w:r>
      <w:r>
        <w:t>&amp;</w:t>
      </w:r>
      <w:r>
        <w:rPr>
          <w:spacing w:val="-11"/>
        </w:rPr>
        <w:t xml:space="preserve"> </w:t>
      </w:r>
      <w:r>
        <w:t>Shwartz,</w:t>
      </w:r>
      <w:r>
        <w:rPr>
          <w:spacing w:val="-11"/>
        </w:rPr>
        <w:t xml:space="preserve"> </w:t>
      </w:r>
      <w:r>
        <w:t xml:space="preserve">J. (2009). Sociodemographic variations in self-reported racism in a community sample of Blacks and Latino(a)s. </w:t>
      </w:r>
      <w:r>
        <w:rPr>
          <w:rFonts w:ascii="Calibri"/>
          <w:i/>
          <w:w w:val="95"/>
        </w:rPr>
        <w:t>Journal of Applied Social Psychology, 39</w:t>
      </w:r>
      <w:r>
        <w:rPr>
          <w:w w:val="95"/>
        </w:rPr>
        <w:t>, 407-429.</w:t>
      </w:r>
    </w:p>
    <w:p w14:paraId="2A357E08" w14:textId="77777777" w:rsidR="001C52DE" w:rsidRDefault="001C52DE">
      <w:pPr>
        <w:pStyle w:val="BodyText"/>
        <w:spacing w:before="6"/>
        <w:rPr>
          <w:sz w:val="23"/>
        </w:rPr>
      </w:pPr>
    </w:p>
    <w:p w14:paraId="6130CDE0" w14:textId="77777777" w:rsidR="001C52DE" w:rsidRDefault="00433E9E">
      <w:pPr>
        <w:pStyle w:val="BodyText"/>
        <w:spacing w:line="237" w:lineRule="auto"/>
        <w:ind w:left="1179" w:right="116" w:hanging="360"/>
        <w:jc w:val="both"/>
      </w:pPr>
      <w:proofErr w:type="spellStart"/>
      <w:r>
        <w:t>Brondolo</w:t>
      </w:r>
      <w:proofErr w:type="spellEnd"/>
      <w:r>
        <w:t>, E., Brady, N., Pencille, M., Beatty, D., &amp; Contrada, R. J. (2009). Coping with raci</w:t>
      </w:r>
      <w:r>
        <w:t xml:space="preserve">sm: A selective review of the literature and a theoretical and methodological critique. </w:t>
      </w:r>
      <w:r>
        <w:rPr>
          <w:rFonts w:ascii="Calibri"/>
          <w:i/>
        </w:rPr>
        <w:t xml:space="preserve">Journal of Behavioral Medicine, 32, </w:t>
      </w:r>
      <w:r>
        <w:t xml:space="preserve">64-88. DOI: </w:t>
      </w:r>
      <w:r>
        <w:rPr>
          <w:spacing w:val="-2"/>
        </w:rPr>
        <w:t>10.1007/s10865-008-9193-0.</w:t>
      </w:r>
    </w:p>
    <w:p w14:paraId="2856E377" w14:textId="77777777" w:rsidR="001C52DE" w:rsidRDefault="001C52DE">
      <w:pPr>
        <w:pStyle w:val="BodyText"/>
        <w:spacing w:before="1"/>
        <w:rPr>
          <w:sz w:val="25"/>
        </w:rPr>
      </w:pPr>
    </w:p>
    <w:p w14:paraId="286124F3" w14:textId="77777777" w:rsidR="001C52DE" w:rsidRDefault="00433E9E">
      <w:pPr>
        <w:spacing w:before="1" w:line="230" w:lineRule="auto"/>
        <w:ind w:left="1179" w:right="117" w:hanging="360"/>
        <w:jc w:val="both"/>
        <w:rPr>
          <w:sz w:val="24"/>
        </w:rPr>
      </w:pPr>
      <w:r>
        <w:rPr>
          <w:w w:val="95"/>
          <w:sz w:val="24"/>
        </w:rPr>
        <w:t>Casper, M. L., Denny, C. H., Coolidge, J. N., Williams, G. I. Jr., Crowell, A., Galloway, J.</w:t>
      </w:r>
      <w:r>
        <w:rPr>
          <w:w w:val="95"/>
          <w:sz w:val="24"/>
        </w:rPr>
        <w:t xml:space="preserve"> M., &amp; Cobb N. (2005). </w:t>
      </w:r>
      <w:r>
        <w:rPr>
          <w:rFonts w:ascii="Calibri"/>
          <w:i/>
          <w:w w:val="95"/>
          <w:sz w:val="24"/>
        </w:rPr>
        <w:t>Atlas of Heart</w:t>
      </w:r>
      <w:r>
        <w:rPr>
          <w:rFonts w:ascii="Calibri"/>
          <w:i/>
          <w:spacing w:val="-11"/>
          <w:w w:val="95"/>
          <w:sz w:val="24"/>
        </w:rPr>
        <w:t xml:space="preserve"> </w:t>
      </w:r>
      <w:r>
        <w:rPr>
          <w:rFonts w:ascii="Calibri"/>
          <w:i/>
          <w:w w:val="95"/>
          <w:sz w:val="24"/>
        </w:rPr>
        <w:t>Disease</w:t>
      </w:r>
      <w:r>
        <w:rPr>
          <w:rFonts w:ascii="Calibri"/>
          <w:i/>
          <w:spacing w:val="-11"/>
          <w:w w:val="95"/>
          <w:sz w:val="24"/>
        </w:rPr>
        <w:t xml:space="preserve"> </w:t>
      </w:r>
      <w:r>
        <w:rPr>
          <w:rFonts w:ascii="Calibri"/>
          <w:i/>
          <w:w w:val="95"/>
          <w:sz w:val="24"/>
        </w:rPr>
        <w:t>and</w:t>
      </w:r>
      <w:r>
        <w:rPr>
          <w:rFonts w:ascii="Calibri"/>
          <w:i/>
          <w:spacing w:val="-11"/>
          <w:w w:val="95"/>
          <w:sz w:val="24"/>
        </w:rPr>
        <w:t xml:space="preserve"> </w:t>
      </w:r>
      <w:r>
        <w:rPr>
          <w:rFonts w:ascii="Calibri"/>
          <w:i/>
          <w:w w:val="95"/>
          <w:sz w:val="24"/>
        </w:rPr>
        <w:t>Stroke</w:t>
      </w:r>
      <w:r>
        <w:rPr>
          <w:rFonts w:ascii="Calibri"/>
          <w:i/>
          <w:spacing w:val="-11"/>
          <w:w w:val="95"/>
          <w:sz w:val="24"/>
        </w:rPr>
        <w:t xml:space="preserve"> </w:t>
      </w:r>
      <w:r>
        <w:rPr>
          <w:rFonts w:ascii="Calibri"/>
          <w:i/>
          <w:w w:val="95"/>
          <w:sz w:val="24"/>
        </w:rPr>
        <w:t>among</w:t>
      </w:r>
      <w:r>
        <w:rPr>
          <w:rFonts w:ascii="Calibri"/>
          <w:i/>
          <w:spacing w:val="-11"/>
          <w:w w:val="95"/>
          <w:sz w:val="24"/>
        </w:rPr>
        <w:t xml:space="preserve"> </w:t>
      </w:r>
      <w:r>
        <w:rPr>
          <w:rFonts w:ascii="Calibri"/>
          <w:i/>
          <w:w w:val="95"/>
          <w:sz w:val="24"/>
        </w:rPr>
        <w:t>American</w:t>
      </w:r>
      <w:r>
        <w:rPr>
          <w:rFonts w:ascii="Calibri"/>
          <w:i/>
          <w:spacing w:val="-10"/>
          <w:w w:val="95"/>
          <w:sz w:val="24"/>
        </w:rPr>
        <w:t xml:space="preserve"> </w:t>
      </w:r>
      <w:r>
        <w:rPr>
          <w:rFonts w:ascii="Calibri"/>
          <w:i/>
          <w:w w:val="95"/>
          <w:sz w:val="24"/>
        </w:rPr>
        <w:t>Indians</w:t>
      </w:r>
      <w:r>
        <w:rPr>
          <w:rFonts w:ascii="Calibri"/>
          <w:i/>
          <w:spacing w:val="-11"/>
          <w:w w:val="95"/>
          <w:sz w:val="24"/>
        </w:rPr>
        <w:t xml:space="preserve"> </w:t>
      </w:r>
      <w:r>
        <w:rPr>
          <w:rFonts w:ascii="Calibri"/>
          <w:i/>
          <w:w w:val="95"/>
          <w:sz w:val="24"/>
        </w:rPr>
        <w:t>and</w:t>
      </w:r>
      <w:r>
        <w:rPr>
          <w:rFonts w:ascii="Calibri"/>
          <w:i/>
          <w:spacing w:val="-11"/>
          <w:w w:val="95"/>
          <w:sz w:val="24"/>
        </w:rPr>
        <w:t xml:space="preserve"> </w:t>
      </w:r>
      <w:r>
        <w:rPr>
          <w:rFonts w:ascii="Calibri"/>
          <w:i/>
          <w:w w:val="95"/>
          <w:sz w:val="24"/>
        </w:rPr>
        <w:t>Alaska</w:t>
      </w:r>
      <w:r>
        <w:rPr>
          <w:rFonts w:ascii="Calibri"/>
          <w:i/>
          <w:spacing w:val="-10"/>
          <w:w w:val="95"/>
          <w:sz w:val="24"/>
        </w:rPr>
        <w:t xml:space="preserve"> </w:t>
      </w:r>
      <w:r>
        <w:rPr>
          <w:rFonts w:ascii="Calibri"/>
          <w:i/>
          <w:w w:val="95"/>
          <w:sz w:val="24"/>
        </w:rPr>
        <w:t>Natives.</w:t>
      </w:r>
      <w:r>
        <w:rPr>
          <w:rFonts w:ascii="Calibri"/>
          <w:i/>
          <w:spacing w:val="-10"/>
          <w:w w:val="95"/>
          <w:sz w:val="24"/>
        </w:rPr>
        <w:t xml:space="preserve"> </w:t>
      </w:r>
      <w:r>
        <w:rPr>
          <w:w w:val="95"/>
          <w:sz w:val="24"/>
        </w:rPr>
        <w:t>Atlanta,</w:t>
      </w:r>
      <w:r>
        <w:rPr>
          <w:spacing w:val="-11"/>
          <w:w w:val="95"/>
          <w:sz w:val="24"/>
        </w:rPr>
        <w:t xml:space="preserve"> </w:t>
      </w:r>
      <w:r>
        <w:rPr>
          <w:w w:val="95"/>
          <w:sz w:val="24"/>
        </w:rPr>
        <w:t>GA:</w:t>
      </w:r>
      <w:r>
        <w:rPr>
          <w:spacing w:val="-11"/>
          <w:w w:val="95"/>
          <w:sz w:val="24"/>
        </w:rPr>
        <w:t xml:space="preserve"> </w:t>
      </w:r>
      <w:r>
        <w:rPr>
          <w:w w:val="95"/>
          <w:sz w:val="24"/>
        </w:rPr>
        <w:t>U.S.</w:t>
      </w:r>
      <w:r>
        <w:rPr>
          <w:spacing w:val="-11"/>
          <w:w w:val="95"/>
          <w:sz w:val="24"/>
        </w:rPr>
        <w:t xml:space="preserve"> </w:t>
      </w:r>
      <w:r>
        <w:rPr>
          <w:w w:val="95"/>
          <w:sz w:val="24"/>
        </w:rPr>
        <w:t>Department</w:t>
      </w:r>
      <w:r>
        <w:rPr>
          <w:spacing w:val="-11"/>
          <w:w w:val="95"/>
          <w:sz w:val="24"/>
        </w:rPr>
        <w:t xml:space="preserve"> </w:t>
      </w:r>
      <w:r>
        <w:rPr>
          <w:w w:val="95"/>
          <w:sz w:val="24"/>
        </w:rPr>
        <w:t>of</w:t>
      </w:r>
      <w:r>
        <w:rPr>
          <w:spacing w:val="-11"/>
          <w:w w:val="95"/>
          <w:sz w:val="24"/>
        </w:rPr>
        <w:t xml:space="preserve"> </w:t>
      </w:r>
      <w:r>
        <w:rPr>
          <w:w w:val="95"/>
          <w:sz w:val="24"/>
        </w:rPr>
        <w:t xml:space="preserve">Health </w:t>
      </w:r>
      <w:r>
        <w:rPr>
          <w:sz w:val="24"/>
        </w:rPr>
        <w:t>and Human Services, Centers for Disease Control and Prevention and Indian Health Service.</w:t>
      </w:r>
    </w:p>
    <w:p w14:paraId="31D33427" w14:textId="77777777" w:rsidR="001C52DE" w:rsidRDefault="001C52DE">
      <w:pPr>
        <w:spacing w:line="230" w:lineRule="auto"/>
        <w:jc w:val="both"/>
        <w:rPr>
          <w:sz w:val="24"/>
        </w:rPr>
        <w:sectPr w:rsidR="001C52DE">
          <w:headerReference w:type="default" r:id="rId53"/>
          <w:footerReference w:type="default" r:id="rId54"/>
          <w:pgSz w:w="12240" w:h="15840"/>
          <w:pgMar w:top="1080" w:right="600" w:bottom="480" w:left="620" w:header="283" w:footer="287" w:gutter="0"/>
          <w:cols w:space="720"/>
        </w:sectPr>
      </w:pPr>
    </w:p>
    <w:p w14:paraId="0E8486A6" w14:textId="77777777" w:rsidR="001C52DE" w:rsidRDefault="001C52DE">
      <w:pPr>
        <w:pStyle w:val="BodyText"/>
        <w:rPr>
          <w:sz w:val="20"/>
        </w:rPr>
      </w:pPr>
    </w:p>
    <w:p w14:paraId="0D2E56EA" w14:textId="77777777" w:rsidR="001C52DE" w:rsidRDefault="001C52DE">
      <w:pPr>
        <w:pStyle w:val="BodyText"/>
        <w:rPr>
          <w:sz w:val="20"/>
        </w:rPr>
      </w:pPr>
    </w:p>
    <w:p w14:paraId="45C902DC" w14:textId="77777777" w:rsidR="001C52DE" w:rsidRDefault="001C52DE">
      <w:pPr>
        <w:pStyle w:val="BodyText"/>
        <w:rPr>
          <w:sz w:val="20"/>
        </w:rPr>
      </w:pPr>
    </w:p>
    <w:p w14:paraId="4B7F8012" w14:textId="77777777" w:rsidR="001C52DE" w:rsidRDefault="001C52DE">
      <w:pPr>
        <w:pStyle w:val="BodyText"/>
        <w:spacing w:before="10"/>
      </w:pPr>
    </w:p>
    <w:p w14:paraId="75611DAF" w14:textId="77777777" w:rsidR="001C52DE" w:rsidRDefault="00433E9E">
      <w:pPr>
        <w:spacing w:before="69" w:line="237" w:lineRule="auto"/>
        <w:ind w:left="1174" w:right="117" w:hanging="360"/>
        <w:jc w:val="both"/>
        <w:rPr>
          <w:sz w:val="24"/>
        </w:rPr>
      </w:pPr>
      <w:proofErr w:type="spellStart"/>
      <w:r>
        <w:rPr>
          <w:sz w:val="24"/>
        </w:rPr>
        <w:t>Cauce</w:t>
      </w:r>
      <w:proofErr w:type="spellEnd"/>
      <w:r>
        <w:rPr>
          <w:sz w:val="24"/>
        </w:rPr>
        <w:t>,</w:t>
      </w:r>
      <w:r>
        <w:rPr>
          <w:spacing w:val="-8"/>
          <w:sz w:val="24"/>
        </w:rPr>
        <w:t xml:space="preserve"> </w:t>
      </w:r>
      <w:r>
        <w:rPr>
          <w:sz w:val="24"/>
        </w:rPr>
        <w:t>A.</w:t>
      </w:r>
      <w:r>
        <w:rPr>
          <w:spacing w:val="-8"/>
          <w:sz w:val="24"/>
        </w:rPr>
        <w:t xml:space="preserve"> </w:t>
      </w:r>
      <w:r>
        <w:rPr>
          <w:sz w:val="24"/>
        </w:rPr>
        <w:t>M.,</w:t>
      </w:r>
      <w:r>
        <w:rPr>
          <w:spacing w:val="-8"/>
          <w:sz w:val="24"/>
        </w:rPr>
        <w:t xml:space="preserve"> </w:t>
      </w:r>
      <w:r>
        <w:rPr>
          <w:sz w:val="24"/>
        </w:rPr>
        <w:t>Cruz,</w:t>
      </w:r>
      <w:r>
        <w:rPr>
          <w:spacing w:val="-8"/>
          <w:sz w:val="24"/>
        </w:rPr>
        <w:t xml:space="preserve"> </w:t>
      </w:r>
      <w:r>
        <w:rPr>
          <w:sz w:val="24"/>
        </w:rPr>
        <w:t>R.,</w:t>
      </w:r>
      <w:r>
        <w:rPr>
          <w:spacing w:val="-8"/>
          <w:sz w:val="24"/>
        </w:rPr>
        <w:t xml:space="preserve"> </w:t>
      </w:r>
      <w:r>
        <w:rPr>
          <w:sz w:val="24"/>
        </w:rPr>
        <w:t>Corona,</w:t>
      </w:r>
      <w:r>
        <w:rPr>
          <w:spacing w:val="-8"/>
          <w:sz w:val="24"/>
        </w:rPr>
        <w:t xml:space="preserve"> </w:t>
      </w:r>
      <w:r>
        <w:rPr>
          <w:sz w:val="24"/>
        </w:rPr>
        <w:t>M.,</w:t>
      </w:r>
      <w:r>
        <w:rPr>
          <w:spacing w:val="-8"/>
          <w:sz w:val="24"/>
        </w:rPr>
        <w:t xml:space="preserve"> </w:t>
      </w:r>
      <w:r>
        <w:rPr>
          <w:sz w:val="24"/>
        </w:rPr>
        <w:t>&amp;</w:t>
      </w:r>
      <w:r>
        <w:rPr>
          <w:spacing w:val="-8"/>
          <w:sz w:val="24"/>
        </w:rPr>
        <w:t xml:space="preserve"> </w:t>
      </w:r>
      <w:r>
        <w:rPr>
          <w:sz w:val="24"/>
        </w:rPr>
        <w:t>Conger,</w:t>
      </w:r>
      <w:r>
        <w:rPr>
          <w:spacing w:val="-8"/>
          <w:sz w:val="24"/>
        </w:rPr>
        <w:t xml:space="preserve"> </w:t>
      </w:r>
      <w:r>
        <w:rPr>
          <w:sz w:val="24"/>
        </w:rPr>
        <w:t>R.</w:t>
      </w:r>
      <w:r>
        <w:rPr>
          <w:spacing w:val="-8"/>
          <w:sz w:val="24"/>
        </w:rPr>
        <w:t xml:space="preserve"> </w:t>
      </w:r>
      <w:r>
        <w:rPr>
          <w:sz w:val="24"/>
        </w:rPr>
        <w:t>(2010).</w:t>
      </w:r>
      <w:r>
        <w:rPr>
          <w:spacing w:val="-8"/>
          <w:sz w:val="24"/>
        </w:rPr>
        <w:t xml:space="preserve"> </w:t>
      </w:r>
      <w:r>
        <w:rPr>
          <w:sz w:val="24"/>
        </w:rPr>
        <w:t>The</w:t>
      </w:r>
      <w:r>
        <w:rPr>
          <w:spacing w:val="-8"/>
          <w:sz w:val="24"/>
        </w:rPr>
        <w:t xml:space="preserve"> </w:t>
      </w:r>
      <w:r>
        <w:rPr>
          <w:sz w:val="24"/>
        </w:rPr>
        <w:t>face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future:</w:t>
      </w:r>
      <w:r>
        <w:rPr>
          <w:spacing w:val="-8"/>
          <w:sz w:val="24"/>
        </w:rPr>
        <w:t xml:space="preserve"> </w:t>
      </w:r>
      <w:r>
        <w:rPr>
          <w:sz w:val="24"/>
        </w:rPr>
        <w:t>Risk</w:t>
      </w:r>
      <w:r>
        <w:rPr>
          <w:spacing w:val="-8"/>
          <w:sz w:val="24"/>
        </w:rPr>
        <w:t xml:space="preserve"> </w:t>
      </w:r>
      <w:r>
        <w:rPr>
          <w:sz w:val="24"/>
        </w:rPr>
        <w:t>and</w:t>
      </w:r>
      <w:r>
        <w:rPr>
          <w:spacing w:val="-8"/>
          <w:sz w:val="24"/>
        </w:rPr>
        <w:t xml:space="preserve"> </w:t>
      </w:r>
      <w:r>
        <w:rPr>
          <w:sz w:val="24"/>
        </w:rPr>
        <w:t>resilience</w:t>
      </w:r>
      <w:r>
        <w:rPr>
          <w:spacing w:val="-8"/>
          <w:sz w:val="24"/>
        </w:rPr>
        <w:t xml:space="preserve"> </w:t>
      </w:r>
      <w:r>
        <w:rPr>
          <w:sz w:val="24"/>
        </w:rPr>
        <w:t>in</w:t>
      </w:r>
      <w:r>
        <w:rPr>
          <w:spacing w:val="-8"/>
          <w:sz w:val="24"/>
        </w:rPr>
        <w:t xml:space="preserve"> </w:t>
      </w:r>
      <w:r>
        <w:rPr>
          <w:sz w:val="24"/>
        </w:rPr>
        <w:t>minority</w:t>
      </w:r>
      <w:r>
        <w:rPr>
          <w:spacing w:val="-8"/>
          <w:sz w:val="24"/>
        </w:rPr>
        <w:t xml:space="preserve"> </w:t>
      </w:r>
      <w:r>
        <w:rPr>
          <w:sz w:val="24"/>
        </w:rPr>
        <w:t xml:space="preserve">youth. </w:t>
      </w:r>
      <w:r>
        <w:rPr>
          <w:w w:val="90"/>
          <w:sz w:val="24"/>
        </w:rPr>
        <w:t>In G. Carlo, L. J. Crockett, &amp; M. Carranza</w:t>
      </w:r>
      <w:r>
        <w:rPr>
          <w:spacing w:val="-1"/>
          <w:w w:val="90"/>
          <w:sz w:val="24"/>
        </w:rPr>
        <w:t xml:space="preserve"> </w:t>
      </w:r>
      <w:r>
        <w:rPr>
          <w:w w:val="90"/>
          <w:sz w:val="24"/>
        </w:rPr>
        <w:t>(Eds.)</w:t>
      </w:r>
      <w:r>
        <w:rPr>
          <w:spacing w:val="-1"/>
          <w:w w:val="90"/>
          <w:sz w:val="24"/>
        </w:rPr>
        <w:t xml:space="preserve"> </w:t>
      </w:r>
      <w:r>
        <w:rPr>
          <w:rFonts w:ascii="Calibri"/>
          <w:i/>
          <w:w w:val="90"/>
          <w:sz w:val="24"/>
        </w:rPr>
        <w:t xml:space="preserve">Health Disparities in Youth and Families: Research and Applications </w:t>
      </w:r>
      <w:r>
        <w:rPr>
          <w:sz w:val="24"/>
        </w:rPr>
        <w:t>(pp. 13-32). New York, NY: Springer Publishing Company.</w:t>
      </w:r>
    </w:p>
    <w:p w14:paraId="29BCB90A" w14:textId="77777777" w:rsidR="001C52DE" w:rsidRDefault="00433E9E">
      <w:pPr>
        <w:pStyle w:val="BodyText"/>
        <w:spacing w:before="188" w:line="230" w:lineRule="auto"/>
        <w:ind w:left="1174" w:right="117" w:hanging="361"/>
        <w:jc w:val="both"/>
      </w:pPr>
      <w:r>
        <w:rPr>
          <w:w w:val="95"/>
        </w:rPr>
        <w:t>Center</w:t>
      </w:r>
      <w:r>
        <w:rPr>
          <w:spacing w:val="-5"/>
          <w:w w:val="95"/>
        </w:rPr>
        <w:t xml:space="preserve"> </w:t>
      </w:r>
      <w:r>
        <w:rPr>
          <w:w w:val="95"/>
        </w:rPr>
        <w:t>for</w:t>
      </w:r>
      <w:r>
        <w:rPr>
          <w:spacing w:val="-5"/>
          <w:w w:val="95"/>
        </w:rPr>
        <w:t xml:space="preserve"> </w:t>
      </w:r>
      <w:r>
        <w:rPr>
          <w:w w:val="95"/>
        </w:rPr>
        <w:t>Disease</w:t>
      </w:r>
      <w:r>
        <w:rPr>
          <w:spacing w:val="-5"/>
          <w:w w:val="95"/>
        </w:rPr>
        <w:t xml:space="preserve"> </w:t>
      </w:r>
      <w:r>
        <w:rPr>
          <w:w w:val="95"/>
        </w:rPr>
        <w:t>Control</w:t>
      </w:r>
      <w:r>
        <w:rPr>
          <w:spacing w:val="-5"/>
          <w:w w:val="95"/>
        </w:rPr>
        <w:t xml:space="preserve"> </w:t>
      </w:r>
      <w:r>
        <w:rPr>
          <w:w w:val="95"/>
        </w:rPr>
        <w:t>and</w:t>
      </w:r>
      <w:r>
        <w:rPr>
          <w:spacing w:val="-5"/>
          <w:w w:val="95"/>
        </w:rPr>
        <w:t xml:space="preserve"> </w:t>
      </w:r>
      <w:r>
        <w:rPr>
          <w:w w:val="95"/>
        </w:rPr>
        <w:t>Prev</w:t>
      </w:r>
      <w:r>
        <w:rPr>
          <w:w w:val="95"/>
        </w:rPr>
        <w:t>ention.</w:t>
      </w:r>
      <w:r>
        <w:rPr>
          <w:spacing w:val="-5"/>
          <w:w w:val="95"/>
        </w:rPr>
        <w:t xml:space="preserve"> </w:t>
      </w:r>
      <w:r>
        <w:rPr>
          <w:w w:val="95"/>
        </w:rPr>
        <w:t>(2010).</w:t>
      </w:r>
      <w:r>
        <w:rPr>
          <w:spacing w:val="-5"/>
          <w:w w:val="95"/>
        </w:rPr>
        <w:t xml:space="preserve"> </w:t>
      </w:r>
      <w:r>
        <w:rPr>
          <w:w w:val="95"/>
        </w:rPr>
        <w:t>Youth</w:t>
      </w:r>
      <w:r>
        <w:rPr>
          <w:spacing w:val="-5"/>
          <w:w w:val="95"/>
        </w:rPr>
        <w:t xml:space="preserve"> </w:t>
      </w:r>
      <w:r>
        <w:rPr>
          <w:w w:val="95"/>
        </w:rPr>
        <w:t>Risk</w:t>
      </w:r>
      <w:r>
        <w:rPr>
          <w:spacing w:val="-5"/>
          <w:w w:val="95"/>
        </w:rPr>
        <w:t xml:space="preserve"> </w:t>
      </w:r>
      <w:r>
        <w:rPr>
          <w:w w:val="95"/>
        </w:rPr>
        <w:t>Behavior</w:t>
      </w:r>
      <w:r>
        <w:rPr>
          <w:spacing w:val="-5"/>
          <w:w w:val="95"/>
        </w:rPr>
        <w:t xml:space="preserve"> </w:t>
      </w:r>
      <w:r>
        <w:rPr>
          <w:w w:val="95"/>
        </w:rPr>
        <w:t>Surveillance</w:t>
      </w:r>
      <w:r>
        <w:rPr>
          <w:spacing w:val="-4"/>
          <w:w w:val="95"/>
        </w:rPr>
        <w:t xml:space="preserve"> </w:t>
      </w:r>
      <w:r>
        <w:rPr>
          <w:rFonts w:ascii="Calibri"/>
          <w:i/>
          <w:w w:val="95"/>
          <w:position w:val="8"/>
        </w:rPr>
        <w:t xml:space="preserve">_ </w:t>
      </w:r>
      <w:r>
        <w:rPr>
          <w:w w:val="95"/>
        </w:rPr>
        <w:t>United</w:t>
      </w:r>
      <w:r>
        <w:rPr>
          <w:spacing w:val="-5"/>
          <w:w w:val="95"/>
        </w:rPr>
        <w:t xml:space="preserve"> </w:t>
      </w:r>
      <w:r>
        <w:rPr>
          <w:w w:val="95"/>
        </w:rPr>
        <w:t>States,</w:t>
      </w:r>
      <w:r>
        <w:rPr>
          <w:spacing w:val="-5"/>
          <w:w w:val="95"/>
        </w:rPr>
        <w:t xml:space="preserve"> </w:t>
      </w:r>
      <w:r>
        <w:rPr>
          <w:w w:val="95"/>
        </w:rPr>
        <w:t>2009.</w:t>
      </w:r>
      <w:r>
        <w:rPr>
          <w:spacing w:val="-5"/>
          <w:w w:val="95"/>
        </w:rPr>
        <w:t xml:space="preserve"> </w:t>
      </w:r>
      <w:r>
        <w:rPr>
          <w:rFonts w:ascii="Calibri"/>
          <w:i/>
          <w:w w:val="95"/>
        </w:rPr>
        <w:t xml:space="preserve">Surveillance </w:t>
      </w:r>
      <w:r>
        <w:rPr>
          <w:rFonts w:ascii="Calibri"/>
          <w:i/>
          <w:spacing w:val="-2"/>
        </w:rPr>
        <w:t>Summaries</w:t>
      </w:r>
      <w:r>
        <w:rPr>
          <w:spacing w:val="-2"/>
        </w:rPr>
        <w:t>,</w:t>
      </w:r>
      <w:r>
        <w:rPr>
          <w:spacing w:val="-3"/>
        </w:rPr>
        <w:t xml:space="preserve"> </w:t>
      </w:r>
      <w:r>
        <w:rPr>
          <w:spacing w:val="-2"/>
        </w:rPr>
        <w:t>June</w:t>
      </w:r>
      <w:r>
        <w:rPr>
          <w:spacing w:val="-3"/>
        </w:rPr>
        <w:t xml:space="preserve"> </w:t>
      </w:r>
      <w:r>
        <w:rPr>
          <w:spacing w:val="-2"/>
        </w:rPr>
        <w:t>2010,</w:t>
      </w:r>
      <w:r>
        <w:rPr>
          <w:spacing w:val="-3"/>
        </w:rPr>
        <w:t xml:space="preserve"> </w:t>
      </w:r>
      <w:r>
        <w:rPr>
          <w:spacing w:val="-2"/>
        </w:rPr>
        <w:t>MMWR</w:t>
      </w:r>
      <w:r>
        <w:rPr>
          <w:spacing w:val="-3"/>
        </w:rPr>
        <w:t xml:space="preserve"> </w:t>
      </w:r>
      <w:r>
        <w:rPr>
          <w:spacing w:val="-2"/>
        </w:rPr>
        <w:t>2010;59(</w:t>
      </w:r>
      <w:proofErr w:type="gramStart"/>
      <w:r>
        <w:rPr>
          <w:spacing w:val="-2"/>
        </w:rPr>
        <w:t>No.SS</w:t>
      </w:r>
      <w:proofErr w:type="gramEnd"/>
      <w:r>
        <w:rPr>
          <w:spacing w:val="-2"/>
        </w:rPr>
        <w:t>-5).</w:t>
      </w:r>
    </w:p>
    <w:p w14:paraId="48136EDA" w14:textId="77777777" w:rsidR="001C52DE" w:rsidRDefault="001C52DE">
      <w:pPr>
        <w:pStyle w:val="BodyText"/>
        <w:spacing w:before="5"/>
        <w:rPr>
          <w:sz w:val="22"/>
        </w:rPr>
      </w:pPr>
    </w:p>
    <w:p w14:paraId="2C908035" w14:textId="77777777" w:rsidR="001C52DE" w:rsidRDefault="00433E9E">
      <w:pPr>
        <w:spacing w:line="230" w:lineRule="auto"/>
        <w:ind w:left="1173" w:right="116" w:hanging="360"/>
        <w:jc w:val="both"/>
        <w:rPr>
          <w:sz w:val="24"/>
        </w:rPr>
      </w:pPr>
      <w:r>
        <w:rPr>
          <w:spacing w:val="-2"/>
          <w:w w:val="90"/>
          <w:sz w:val="24"/>
        </w:rPr>
        <w:t xml:space="preserve">Chapa, T., &amp; Acosta, H. (2010). </w:t>
      </w:r>
      <w:proofErr w:type="spellStart"/>
      <w:r>
        <w:rPr>
          <w:rFonts w:ascii="Calibri"/>
          <w:i/>
          <w:spacing w:val="-2"/>
          <w:w w:val="90"/>
          <w:sz w:val="24"/>
        </w:rPr>
        <w:t>Movilizandonos</w:t>
      </w:r>
      <w:proofErr w:type="spellEnd"/>
      <w:r>
        <w:rPr>
          <w:rFonts w:ascii="Calibri"/>
          <w:i/>
          <w:spacing w:val="-2"/>
          <w:w w:val="90"/>
          <w:sz w:val="24"/>
        </w:rPr>
        <w:t xml:space="preserve"> </w:t>
      </w:r>
      <w:proofErr w:type="spellStart"/>
      <w:r>
        <w:rPr>
          <w:rFonts w:ascii="Calibri"/>
          <w:i/>
          <w:spacing w:val="-2"/>
          <w:w w:val="90"/>
          <w:sz w:val="24"/>
        </w:rPr>
        <w:t>por</w:t>
      </w:r>
      <w:proofErr w:type="spellEnd"/>
      <w:r>
        <w:rPr>
          <w:rFonts w:ascii="Calibri"/>
          <w:i/>
          <w:spacing w:val="-2"/>
          <w:w w:val="90"/>
          <w:sz w:val="24"/>
        </w:rPr>
        <w:t xml:space="preserve"> </w:t>
      </w:r>
      <w:proofErr w:type="spellStart"/>
      <w:r>
        <w:rPr>
          <w:rFonts w:ascii="Calibri"/>
          <w:i/>
          <w:spacing w:val="-2"/>
          <w:w w:val="90"/>
          <w:sz w:val="24"/>
        </w:rPr>
        <w:t>nuestro</w:t>
      </w:r>
      <w:proofErr w:type="spellEnd"/>
      <w:r>
        <w:rPr>
          <w:rFonts w:ascii="Calibri"/>
          <w:i/>
          <w:spacing w:val="-2"/>
          <w:w w:val="90"/>
          <w:sz w:val="24"/>
        </w:rPr>
        <w:t xml:space="preserve"> </w:t>
      </w:r>
      <w:proofErr w:type="spellStart"/>
      <w:r>
        <w:rPr>
          <w:rFonts w:ascii="Calibri"/>
          <w:i/>
          <w:spacing w:val="-2"/>
          <w:w w:val="90"/>
          <w:sz w:val="24"/>
        </w:rPr>
        <w:t>futuro</w:t>
      </w:r>
      <w:proofErr w:type="spellEnd"/>
      <w:r>
        <w:rPr>
          <w:rFonts w:ascii="Calibri"/>
          <w:i/>
          <w:spacing w:val="-2"/>
          <w:w w:val="90"/>
          <w:sz w:val="24"/>
        </w:rPr>
        <w:t xml:space="preserve">: Strategic development of a mental health workforce </w:t>
      </w:r>
      <w:r>
        <w:rPr>
          <w:rFonts w:ascii="Calibri"/>
          <w:i/>
          <w:sz w:val="24"/>
        </w:rPr>
        <w:t>for</w:t>
      </w:r>
      <w:r>
        <w:rPr>
          <w:rFonts w:ascii="Calibri"/>
          <w:i/>
          <w:spacing w:val="-14"/>
          <w:sz w:val="24"/>
        </w:rPr>
        <w:t xml:space="preserve"> </w:t>
      </w:r>
      <w:r>
        <w:rPr>
          <w:rFonts w:ascii="Calibri"/>
          <w:i/>
          <w:sz w:val="24"/>
        </w:rPr>
        <w:t>Latinos.</w:t>
      </w:r>
      <w:r>
        <w:rPr>
          <w:rFonts w:ascii="Calibri"/>
          <w:i/>
          <w:spacing w:val="-14"/>
          <w:sz w:val="24"/>
        </w:rPr>
        <w:t xml:space="preserve"> </w:t>
      </w:r>
      <w:r>
        <w:rPr>
          <w:sz w:val="24"/>
        </w:rPr>
        <w:t>U.S.</w:t>
      </w:r>
      <w:r>
        <w:rPr>
          <w:spacing w:val="-13"/>
          <w:sz w:val="24"/>
        </w:rPr>
        <w:t xml:space="preserve"> </w:t>
      </w:r>
      <w:r>
        <w:rPr>
          <w:sz w:val="24"/>
        </w:rPr>
        <w:t>Department</w:t>
      </w:r>
      <w:r>
        <w:rPr>
          <w:spacing w:val="-14"/>
          <w:sz w:val="24"/>
        </w:rPr>
        <w:t xml:space="preserve"> </w:t>
      </w:r>
      <w:r>
        <w:rPr>
          <w:sz w:val="24"/>
        </w:rPr>
        <w:t>of</w:t>
      </w:r>
      <w:r>
        <w:rPr>
          <w:spacing w:val="-14"/>
          <w:sz w:val="24"/>
        </w:rPr>
        <w:t xml:space="preserve"> </w:t>
      </w:r>
      <w:r>
        <w:rPr>
          <w:sz w:val="24"/>
        </w:rPr>
        <w:t>Health</w:t>
      </w:r>
      <w:r>
        <w:rPr>
          <w:spacing w:val="-13"/>
          <w:sz w:val="24"/>
        </w:rPr>
        <w:t xml:space="preserve"> </w:t>
      </w:r>
      <w:r>
        <w:rPr>
          <w:sz w:val="24"/>
        </w:rPr>
        <w:t>and</w:t>
      </w:r>
      <w:r>
        <w:rPr>
          <w:spacing w:val="-14"/>
          <w:sz w:val="24"/>
        </w:rPr>
        <w:t xml:space="preserve"> </w:t>
      </w:r>
      <w:r>
        <w:rPr>
          <w:sz w:val="24"/>
        </w:rPr>
        <w:t>Human</w:t>
      </w:r>
      <w:r>
        <w:rPr>
          <w:spacing w:val="-14"/>
          <w:sz w:val="24"/>
        </w:rPr>
        <w:t xml:space="preserve"> </w:t>
      </w:r>
      <w:r>
        <w:rPr>
          <w:sz w:val="24"/>
        </w:rPr>
        <w:t>Services,</w:t>
      </w:r>
      <w:r>
        <w:rPr>
          <w:spacing w:val="-13"/>
          <w:sz w:val="24"/>
        </w:rPr>
        <w:t xml:space="preserve"> </w:t>
      </w:r>
      <w:r>
        <w:rPr>
          <w:sz w:val="24"/>
        </w:rPr>
        <w:t>Office</w:t>
      </w:r>
      <w:r>
        <w:rPr>
          <w:spacing w:val="-14"/>
          <w:sz w:val="24"/>
        </w:rPr>
        <w:t xml:space="preserve"> </w:t>
      </w:r>
      <w:r>
        <w:rPr>
          <w:sz w:val="24"/>
        </w:rPr>
        <w:t>of</w:t>
      </w:r>
      <w:r>
        <w:rPr>
          <w:spacing w:val="-14"/>
          <w:sz w:val="24"/>
        </w:rPr>
        <w:t xml:space="preserve"> </w:t>
      </w:r>
      <w:r>
        <w:rPr>
          <w:sz w:val="24"/>
        </w:rPr>
        <w:t>Minority</w:t>
      </w:r>
      <w:r>
        <w:rPr>
          <w:spacing w:val="-13"/>
          <w:sz w:val="24"/>
        </w:rPr>
        <w:t xml:space="preserve"> </w:t>
      </w:r>
      <w:proofErr w:type="gramStart"/>
      <w:r>
        <w:rPr>
          <w:sz w:val="24"/>
        </w:rPr>
        <w:t>Health</w:t>
      </w:r>
      <w:proofErr w:type="gramEnd"/>
      <w:r>
        <w:rPr>
          <w:spacing w:val="-14"/>
          <w:sz w:val="24"/>
        </w:rPr>
        <w:t xml:space="preserve"> </w:t>
      </w:r>
      <w:r>
        <w:rPr>
          <w:sz w:val="24"/>
        </w:rPr>
        <w:t>and</w:t>
      </w:r>
      <w:r>
        <w:rPr>
          <w:spacing w:val="-14"/>
          <w:sz w:val="24"/>
        </w:rPr>
        <w:t xml:space="preserve"> </w:t>
      </w:r>
      <w:r>
        <w:rPr>
          <w:sz w:val="24"/>
        </w:rPr>
        <w:t>the</w:t>
      </w:r>
      <w:r>
        <w:rPr>
          <w:spacing w:val="-13"/>
          <w:sz w:val="24"/>
        </w:rPr>
        <w:t xml:space="preserve"> </w:t>
      </w:r>
      <w:r>
        <w:rPr>
          <w:sz w:val="24"/>
        </w:rPr>
        <w:t>National</w:t>
      </w:r>
      <w:r>
        <w:rPr>
          <w:spacing w:val="-14"/>
          <w:sz w:val="24"/>
        </w:rPr>
        <w:t xml:space="preserve"> </w:t>
      </w:r>
      <w:r>
        <w:rPr>
          <w:sz w:val="24"/>
        </w:rPr>
        <w:t>Resource Center for Hispanic Mental Health.</w:t>
      </w:r>
    </w:p>
    <w:p w14:paraId="3E933105" w14:textId="77777777" w:rsidR="001C52DE" w:rsidRDefault="001C52DE">
      <w:pPr>
        <w:pStyle w:val="BodyText"/>
        <w:spacing w:before="10"/>
        <w:rPr>
          <w:sz w:val="23"/>
        </w:rPr>
      </w:pPr>
    </w:p>
    <w:p w14:paraId="2FCC5666" w14:textId="77777777" w:rsidR="001C52DE" w:rsidRDefault="00433E9E">
      <w:pPr>
        <w:spacing w:line="230" w:lineRule="auto"/>
        <w:ind w:left="1174" w:right="117" w:hanging="361"/>
        <w:jc w:val="both"/>
        <w:rPr>
          <w:sz w:val="24"/>
        </w:rPr>
      </w:pPr>
      <w:r>
        <w:rPr>
          <w:spacing w:val="-2"/>
          <w:w w:val="95"/>
          <w:sz w:val="24"/>
        </w:rPr>
        <w:t>Children’s Defense Fund</w:t>
      </w:r>
      <w:r>
        <w:rPr>
          <w:spacing w:val="-2"/>
          <w:w w:val="95"/>
          <w:sz w:val="24"/>
        </w:rPr>
        <w:t xml:space="preserve">. (2011). </w:t>
      </w:r>
      <w:r>
        <w:rPr>
          <w:rFonts w:ascii="Calibri" w:hAnsi="Calibri"/>
          <w:i/>
          <w:spacing w:val="-2"/>
          <w:w w:val="95"/>
          <w:sz w:val="24"/>
        </w:rPr>
        <w:t xml:space="preserve">Zero to three research to policy project: Maternal depression and early childhood </w:t>
      </w:r>
      <w:r>
        <w:rPr>
          <w:rFonts w:ascii="Calibri" w:hAnsi="Calibri"/>
          <w:i/>
          <w:sz w:val="24"/>
        </w:rPr>
        <w:t>full report</w:t>
      </w:r>
      <w:r>
        <w:rPr>
          <w:sz w:val="24"/>
        </w:rPr>
        <w:t>. Saint Paul, Minnesota: Minnesota Community Foundation.</w:t>
      </w:r>
    </w:p>
    <w:p w14:paraId="4D1B48C4" w14:textId="77777777" w:rsidR="001C52DE" w:rsidRDefault="001C52DE">
      <w:pPr>
        <w:pStyle w:val="BodyText"/>
        <w:spacing w:before="1"/>
        <w:rPr>
          <w:sz w:val="22"/>
        </w:rPr>
      </w:pPr>
    </w:p>
    <w:p w14:paraId="2AC36C82" w14:textId="77777777" w:rsidR="001C52DE" w:rsidRDefault="00433E9E">
      <w:pPr>
        <w:spacing w:line="237" w:lineRule="auto"/>
        <w:ind w:left="1174" w:right="116" w:hanging="360"/>
        <w:jc w:val="both"/>
        <w:rPr>
          <w:sz w:val="24"/>
        </w:rPr>
      </w:pPr>
      <w:r>
        <w:rPr>
          <w:sz w:val="24"/>
        </w:rPr>
        <w:t>Commission on the Social Determinants of Health. (2008). Closing the gap in a generation: healt</w:t>
      </w:r>
      <w:r>
        <w:rPr>
          <w:sz w:val="24"/>
        </w:rPr>
        <w:t xml:space="preserve">h equity through </w:t>
      </w:r>
      <w:r>
        <w:rPr>
          <w:w w:val="95"/>
          <w:sz w:val="24"/>
        </w:rPr>
        <w:t xml:space="preserve">action on the social determinants of health. </w:t>
      </w:r>
      <w:r>
        <w:rPr>
          <w:rFonts w:ascii="Calibri"/>
          <w:i/>
          <w:w w:val="95"/>
          <w:sz w:val="24"/>
        </w:rPr>
        <w:t>Final Report of the Commission on Social Determinants of Health</w:t>
      </w:r>
      <w:r>
        <w:rPr>
          <w:w w:val="95"/>
          <w:sz w:val="24"/>
        </w:rPr>
        <w:t xml:space="preserve">. </w:t>
      </w:r>
      <w:r>
        <w:rPr>
          <w:sz w:val="24"/>
        </w:rPr>
        <w:t>Geneva: World Health Organization.</w:t>
      </w:r>
    </w:p>
    <w:p w14:paraId="262680E2" w14:textId="77777777" w:rsidR="001C52DE" w:rsidRDefault="001C52DE">
      <w:pPr>
        <w:pStyle w:val="BodyText"/>
        <w:spacing w:before="2"/>
        <w:rPr>
          <w:sz w:val="27"/>
        </w:rPr>
      </w:pPr>
    </w:p>
    <w:p w14:paraId="2E2B26C9" w14:textId="77777777" w:rsidR="001C52DE" w:rsidRDefault="00433E9E">
      <w:pPr>
        <w:pStyle w:val="BodyText"/>
        <w:spacing w:before="1" w:line="187" w:lineRule="auto"/>
        <w:ind w:left="1174" w:right="117" w:hanging="360"/>
        <w:jc w:val="both"/>
      </w:pPr>
      <w:r>
        <w:rPr>
          <w:w w:val="95"/>
        </w:rPr>
        <w:t>Dahlgren, G., &amp; Whitehead, M. (2007). Policies and strategies to promote social equity in health. Background document</w:t>
      </w:r>
      <w:r>
        <w:rPr>
          <w:spacing w:val="40"/>
        </w:rPr>
        <w:t xml:space="preserve"> </w:t>
      </w:r>
      <w:r>
        <w:t xml:space="preserve">to WHO </w:t>
      </w:r>
      <w:r>
        <w:rPr>
          <w:rFonts w:ascii="Calibri"/>
          <w:i/>
          <w:position w:val="8"/>
        </w:rPr>
        <w:t xml:space="preserve">_ </w:t>
      </w:r>
      <w:r>
        <w:t>Strategy paper. Stockholm, Sweden: Institutes for Futures Studies.</w:t>
      </w:r>
    </w:p>
    <w:p w14:paraId="487BA7D7" w14:textId="77777777" w:rsidR="001C52DE" w:rsidRDefault="00433E9E">
      <w:pPr>
        <w:spacing w:before="257" w:line="288" w:lineRule="exact"/>
        <w:ind w:left="814"/>
        <w:rPr>
          <w:rFonts w:ascii="Calibri"/>
          <w:i/>
          <w:sz w:val="24"/>
        </w:rPr>
      </w:pPr>
      <w:r>
        <w:rPr>
          <w:w w:val="90"/>
          <w:sz w:val="24"/>
        </w:rPr>
        <w:t>Davis,</w:t>
      </w:r>
      <w:r>
        <w:rPr>
          <w:spacing w:val="-7"/>
          <w:w w:val="90"/>
          <w:sz w:val="24"/>
        </w:rPr>
        <w:t xml:space="preserve"> </w:t>
      </w:r>
      <w:r>
        <w:rPr>
          <w:w w:val="90"/>
          <w:sz w:val="24"/>
        </w:rPr>
        <w:t>K.</w:t>
      </w:r>
      <w:r>
        <w:rPr>
          <w:spacing w:val="-6"/>
          <w:w w:val="90"/>
          <w:sz w:val="24"/>
        </w:rPr>
        <w:t xml:space="preserve"> </w:t>
      </w:r>
      <w:r>
        <w:rPr>
          <w:w w:val="90"/>
          <w:sz w:val="24"/>
        </w:rPr>
        <w:t>(2011).</w:t>
      </w:r>
      <w:r>
        <w:rPr>
          <w:spacing w:val="-7"/>
          <w:w w:val="90"/>
          <w:sz w:val="24"/>
        </w:rPr>
        <w:t xml:space="preserve"> </w:t>
      </w:r>
      <w:r>
        <w:rPr>
          <w:rFonts w:ascii="Calibri"/>
          <w:i/>
          <w:w w:val="90"/>
          <w:sz w:val="24"/>
        </w:rPr>
        <w:t>Pathways</w:t>
      </w:r>
      <w:r>
        <w:rPr>
          <w:rFonts w:ascii="Calibri"/>
          <w:i/>
          <w:spacing w:val="-6"/>
          <w:w w:val="90"/>
          <w:sz w:val="24"/>
        </w:rPr>
        <w:t xml:space="preserve"> </w:t>
      </w:r>
      <w:r>
        <w:rPr>
          <w:rFonts w:ascii="Calibri"/>
          <w:i/>
          <w:w w:val="90"/>
          <w:sz w:val="24"/>
        </w:rPr>
        <w:t>to</w:t>
      </w:r>
      <w:r>
        <w:rPr>
          <w:rFonts w:ascii="Calibri"/>
          <w:i/>
          <w:spacing w:val="-7"/>
          <w:w w:val="90"/>
          <w:sz w:val="24"/>
        </w:rPr>
        <w:t xml:space="preserve"> </w:t>
      </w:r>
      <w:r>
        <w:rPr>
          <w:rFonts w:ascii="Calibri"/>
          <w:i/>
          <w:w w:val="90"/>
          <w:sz w:val="24"/>
        </w:rPr>
        <w:t>integrated</w:t>
      </w:r>
      <w:r>
        <w:rPr>
          <w:rFonts w:ascii="Calibri"/>
          <w:i/>
          <w:spacing w:val="-6"/>
          <w:w w:val="90"/>
          <w:sz w:val="24"/>
        </w:rPr>
        <w:t xml:space="preserve"> </w:t>
      </w:r>
      <w:r>
        <w:rPr>
          <w:rFonts w:ascii="Calibri"/>
          <w:i/>
          <w:w w:val="90"/>
          <w:sz w:val="24"/>
        </w:rPr>
        <w:t>health</w:t>
      </w:r>
      <w:r>
        <w:rPr>
          <w:rFonts w:ascii="Calibri"/>
          <w:i/>
          <w:spacing w:val="-6"/>
          <w:w w:val="90"/>
          <w:sz w:val="24"/>
        </w:rPr>
        <w:t xml:space="preserve"> </w:t>
      </w:r>
      <w:r>
        <w:rPr>
          <w:rFonts w:ascii="Calibri"/>
          <w:i/>
          <w:w w:val="90"/>
          <w:sz w:val="24"/>
        </w:rPr>
        <w:t>care:</w:t>
      </w:r>
      <w:r>
        <w:rPr>
          <w:rFonts w:ascii="Calibri"/>
          <w:i/>
          <w:spacing w:val="-7"/>
          <w:w w:val="90"/>
          <w:sz w:val="24"/>
        </w:rPr>
        <w:t xml:space="preserve"> </w:t>
      </w:r>
      <w:r>
        <w:rPr>
          <w:rFonts w:ascii="Calibri"/>
          <w:i/>
          <w:w w:val="90"/>
          <w:sz w:val="24"/>
        </w:rPr>
        <w:t>Strategies</w:t>
      </w:r>
      <w:r>
        <w:rPr>
          <w:rFonts w:ascii="Calibri"/>
          <w:i/>
          <w:spacing w:val="-6"/>
          <w:w w:val="90"/>
          <w:sz w:val="24"/>
        </w:rPr>
        <w:t xml:space="preserve"> </w:t>
      </w:r>
      <w:r>
        <w:rPr>
          <w:rFonts w:ascii="Calibri"/>
          <w:i/>
          <w:w w:val="90"/>
          <w:sz w:val="24"/>
        </w:rPr>
        <w:t>for</w:t>
      </w:r>
      <w:r>
        <w:rPr>
          <w:rFonts w:ascii="Calibri"/>
          <w:i/>
          <w:spacing w:val="-7"/>
          <w:w w:val="90"/>
          <w:sz w:val="24"/>
        </w:rPr>
        <w:t xml:space="preserve"> </w:t>
      </w:r>
      <w:r>
        <w:rPr>
          <w:rFonts w:ascii="Calibri"/>
          <w:i/>
          <w:w w:val="90"/>
          <w:sz w:val="24"/>
        </w:rPr>
        <w:t>African</w:t>
      </w:r>
      <w:r>
        <w:rPr>
          <w:rFonts w:ascii="Calibri"/>
          <w:i/>
          <w:spacing w:val="-6"/>
          <w:w w:val="90"/>
          <w:sz w:val="24"/>
        </w:rPr>
        <w:t xml:space="preserve"> </w:t>
      </w:r>
      <w:r>
        <w:rPr>
          <w:rFonts w:ascii="Calibri"/>
          <w:i/>
          <w:w w:val="90"/>
          <w:sz w:val="24"/>
        </w:rPr>
        <w:t>American</w:t>
      </w:r>
      <w:r>
        <w:rPr>
          <w:rFonts w:ascii="Calibri"/>
          <w:i/>
          <w:spacing w:val="-6"/>
          <w:w w:val="90"/>
          <w:sz w:val="24"/>
        </w:rPr>
        <w:t xml:space="preserve"> </w:t>
      </w:r>
      <w:r>
        <w:rPr>
          <w:rFonts w:ascii="Calibri"/>
          <w:i/>
          <w:w w:val="90"/>
          <w:sz w:val="24"/>
        </w:rPr>
        <w:t>communities</w:t>
      </w:r>
      <w:r>
        <w:rPr>
          <w:rFonts w:ascii="Calibri"/>
          <w:i/>
          <w:spacing w:val="-7"/>
          <w:w w:val="90"/>
          <w:sz w:val="24"/>
        </w:rPr>
        <w:t xml:space="preserve"> </w:t>
      </w:r>
      <w:r>
        <w:rPr>
          <w:rFonts w:ascii="Calibri"/>
          <w:i/>
          <w:w w:val="90"/>
          <w:sz w:val="24"/>
        </w:rPr>
        <w:t>and</w:t>
      </w:r>
      <w:r>
        <w:rPr>
          <w:rFonts w:ascii="Calibri"/>
          <w:i/>
          <w:spacing w:val="-6"/>
          <w:w w:val="90"/>
          <w:sz w:val="24"/>
        </w:rPr>
        <w:t xml:space="preserve"> </w:t>
      </w:r>
      <w:r>
        <w:rPr>
          <w:rFonts w:ascii="Calibri"/>
          <w:i/>
          <w:spacing w:val="-2"/>
          <w:w w:val="90"/>
          <w:sz w:val="24"/>
        </w:rPr>
        <w:t>organizations.</w:t>
      </w:r>
    </w:p>
    <w:p w14:paraId="4AE2AD22" w14:textId="77777777" w:rsidR="001C52DE" w:rsidRDefault="00433E9E">
      <w:pPr>
        <w:pStyle w:val="BodyText"/>
        <w:spacing w:line="271" w:lineRule="exact"/>
        <w:ind w:left="1174"/>
      </w:pPr>
      <w:r>
        <w:t>United</w:t>
      </w:r>
      <w:r>
        <w:rPr>
          <w:spacing w:val="2"/>
        </w:rPr>
        <w:t xml:space="preserve"> </w:t>
      </w:r>
      <w:r>
        <w:t>States</w:t>
      </w:r>
      <w:r>
        <w:rPr>
          <w:spacing w:val="2"/>
        </w:rPr>
        <w:t xml:space="preserve"> </w:t>
      </w:r>
      <w:r>
        <w:t>Department</w:t>
      </w:r>
      <w:r>
        <w:rPr>
          <w:spacing w:val="2"/>
        </w:rPr>
        <w:t xml:space="preserve"> </w:t>
      </w:r>
      <w:r>
        <w:t>of</w:t>
      </w:r>
      <w:r>
        <w:rPr>
          <w:spacing w:val="3"/>
        </w:rPr>
        <w:t xml:space="preserve"> </w:t>
      </w:r>
      <w:r>
        <w:t>Health</w:t>
      </w:r>
      <w:r>
        <w:rPr>
          <w:spacing w:val="2"/>
        </w:rPr>
        <w:t xml:space="preserve"> </w:t>
      </w:r>
      <w:r>
        <w:t>and</w:t>
      </w:r>
      <w:r>
        <w:rPr>
          <w:spacing w:val="2"/>
        </w:rPr>
        <w:t xml:space="preserve"> </w:t>
      </w:r>
      <w:r>
        <w:t>Human</w:t>
      </w:r>
      <w:r>
        <w:rPr>
          <w:spacing w:val="3"/>
        </w:rPr>
        <w:t xml:space="preserve"> </w:t>
      </w:r>
      <w:r>
        <w:t>Services,</w:t>
      </w:r>
      <w:r>
        <w:rPr>
          <w:spacing w:val="2"/>
        </w:rPr>
        <w:t xml:space="preserve"> </w:t>
      </w:r>
      <w:r>
        <w:t>Office</w:t>
      </w:r>
      <w:r>
        <w:rPr>
          <w:spacing w:val="2"/>
        </w:rPr>
        <w:t xml:space="preserve"> </w:t>
      </w:r>
      <w:r>
        <w:t>of</w:t>
      </w:r>
      <w:r>
        <w:rPr>
          <w:spacing w:val="3"/>
        </w:rPr>
        <w:t xml:space="preserve"> </w:t>
      </w:r>
      <w:r>
        <w:t>Minorit</w:t>
      </w:r>
      <w:r>
        <w:t>y</w:t>
      </w:r>
      <w:r>
        <w:rPr>
          <w:spacing w:val="2"/>
        </w:rPr>
        <w:t xml:space="preserve"> </w:t>
      </w:r>
      <w:r>
        <w:rPr>
          <w:spacing w:val="-2"/>
        </w:rPr>
        <w:t>Health.</w:t>
      </w:r>
    </w:p>
    <w:p w14:paraId="7518DCDF" w14:textId="77777777" w:rsidR="001C52DE" w:rsidRDefault="001C52DE">
      <w:pPr>
        <w:pStyle w:val="BodyText"/>
        <w:spacing w:before="1"/>
        <w:rPr>
          <w:sz w:val="23"/>
        </w:rPr>
      </w:pPr>
    </w:p>
    <w:p w14:paraId="55DE49F3" w14:textId="77777777" w:rsidR="001C52DE" w:rsidRDefault="00433E9E">
      <w:pPr>
        <w:pStyle w:val="BodyText"/>
        <w:ind w:left="1174" w:hanging="360"/>
      </w:pPr>
      <w:proofErr w:type="spellStart"/>
      <w:r>
        <w:rPr>
          <w:w w:val="95"/>
        </w:rPr>
        <w:t>Escarce</w:t>
      </w:r>
      <w:proofErr w:type="spellEnd"/>
      <w:r>
        <w:rPr>
          <w:w w:val="95"/>
        </w:rPr>
        <w:t xml:space="preserve">, J. J., &amp; McGuire, T. G. (2004). Changes in racial differences in use of medical procedures and diagnostic tests </w:t>
      </w:r>
      <w:r>
        <w:t>among</w:t>
      </w:r>
      <w:r>
        <w:rPr>
          <w:spacing w:val="-14"/>
        </w:rPr>
        <w:t xml:space="preserve"> </w:t>
      </w:r>
      <w:r>
        <w:t>elderly</w:t>
      </w:r>
      <w:r>
        <w:rPr>
          <w:spacing w:val="-14"/>
        </w:rPr>
        <w:t xml:space="preserve"> </w:t>
      </w:r>
      <w:r>
        <w:t>persons:</w:t>
      </w:r>
      <w:r>
        <w:rPr>
          <w:spacing w:val="-14"/>
        </w:rPr>
        <w:t xml:space="preserve"> </w:t>
      </w:r>
      <w:r>
        <w:t>1986-1997.</w:t>
      </w:r>
      <w:r>
        <w:rPr>
          <w:spacing w:val="-3"/>
        </w:rPr>
        <w:t xml:space="preserve"> </w:t>
      </w:r>
      <w:r>
        <w:rPr>
          <w:rFonts w:ascii="Calibri"/>
          <w:i/>
        </w:rPr>
        <w:t>American</w:t>
      </w:r>
      <w:r>
        <w:rPr>
          <w:rFonts w:ascii="Calibri"/>
          <w:i/>
          <w:spacing w:val="-14"/>
        </w:rPr>
        <w:t xml:space="preserve"> </w:t>
      </w:r>
      <w:r>
        <w:rPr>
          <w:rFonts w:ascii="Calibri"/>
          <w:i/>
        </w:rPr>
        <w:t>Journal</w:t>
      </w:r>
      <w:r>
        <w:rPr>
          <w:rFonts w:ascii="Calibri"/>
          <w:i/>
          <w:spacing w:val="-13"/>
        </w:rPr>
        <w:t xml:space="preserve"> </w:t>
      </w:r>
      <w:r>
        <w:rPr>
          <w:rFonts w:ascii="Calibri"/>
          <w:i/>
        </w:rPr>
        <w:t>of</w:t>
      </w:r>
      <w:r>
        <w:rPr>
          <w:rFonts w:ascii="Calibri"/>
          <w:i/>
          <w:spacing w:val="-14"/>
        </w:rPr>
        <w:t xml:space="preserve"> </w:t>
      </w:r>
      <w:r>
        <w:rPr>
          <w:rFonts w:ascii="Calibri"/>
          <w:i/>
        </w:rPr>
        <w:t>Public</w:t>
      </w:r>
      <w:r>
        <w:rPr>
          <w:rFonts w:ascii="Calibri"/>
          <w:i/>
          <w:spacing w:val="-13"/>
        </w:rPr>
        <w:t xml:space="preserve"> </w:t>
      </w:r>
      <w:r>
        <w:rPr>
          <w:rFonts w:ascii="Calibri"/>
          <w:i/>
        </w:rPr>
        <w:t>Health,</w:t>
      </w:r>
      <w:r>
        <w:rPr>
          <w:rFonts w:ascii="Calibri"/>
          <w:i/>
          <w:spacing w:val="-14"/>
        </w:rPr>
        <w:t xml:space="preserve"> </w:t>
      </w:r>
      <w:r>
        <w:rPr>
          <w:rFonts w:ascii="Calibri"/>
          <w:i/>
        </w:rPr>
        <w:t>94</w:t>
      </w:r>
      <w:r>
        <w:t>,</w:t>
      </w:r>
      <w:r>
        <w:rPr>
          <w:spacing w:val="-14"/>
        </w:rPr>
        <w:t xml:space="preserve"> </w:t>
      </w:r>
      <w:r>
        <w:t>1795-99.</w:t>
      </w:r>
    </w:p>
    <w:p w14:paraId="4BC7E1B1" w14:textId="77777777" w:rsidR="001C52DE" w:rsidRDefault="001C52DE">
      <w:pPr>
        <w:pStyle w:val="BodyText"/>
        <w:spacing w:before="10"/>
        <w:rPr>
          <w:sz w:val="21"/>
        </w:rPr>
      </w:pPr>
    </w:p>
    <w:p w14:paraId="4E2A2B27" w14:textId="77777777" w:rsidR="001C52DE" w:rsidRDefault="00433E9E">
      <w:pPr>
        <w:pStyle w:val="BodyText"/>
        <w:ind w:left="1174" w:hanging="360"/>
      </w:pPr>
      <w:r>
        <w:rPr>
          <w:w w:val="95"/>
        </w:rPr>
        <w:t>Gallo,</w:t>
      </w:r>
      <w:r>
        <w:rPr>
          <w:spacing w:val="-5"/>
          <w:w w:val="95"/>
        </w:rPr>
        <w:t xml:space="preserve"> </w:t>
      </w:r>
      <w:r>
        <w:rPr>
          <w:w w:val="95"/>
        </w:rPr>
        <w:t>L.</w:t>
      </w:r>
      <w:r>
        <w:rPr>
          <w:spacing w:val="-5"/>
          <w:w w:val="95"/>
        </w:rPr>
        <w:t xml:space="preserve"> </w:t>
      </w:r>
      <w:r>
        <w:rPr>
          <w:w w:val="95"/>
        </w:rPr>
        <w:t>C.,</w:t>
      </w:r>
      <w:r>
        <w:rPr>
          <w:spacing w:val="-5"/>
          <w:w w:val="95"/>
        </w:rPr>
        <w:t xml:space="preserve"> </w:t>
      </w:r>
      <w:r>
        <w:rPr>
          <w:w w:val="95"/>
        </w:rPr>
        <w:t>&amp;</w:t>
      </w:r>
      <w:r>
        <w:rPr>
          <w:spacing w:val="-5"/>
          <w:w w:val="95"/>
        </w:rPr>
        <w:t xml:space="preserve"> </w:t>
      </w:r>
      <w:r>
        <w:rPr>
          <w:w w:val="95"/>
        </w:rPr>
        <w:t>Penedo,</w:t>
      </w:r>
      <w:r>
        <w:rPr>
          <w:spacing w:val="-5"/>
          <w:w w:val="95"/>
        </w:rPr>
        <w:t xml:space="preserve"> </w:t>
      </w:r>
      <w:r>
        <w:rPr>
          <w:w w:val="95"/>
        </w:rPr>
        <w:t>F.</w:t>
      </w:r>
      <w:r>
        <w:rPr>
          <w:spacing w:val="-5"/>
          <w:w w:val="95"/>
        </w:rPr>
        <w:t xml:space="preserve"> </w:t>
      </w:r>
      <w:r>
        <w:rPr>
          <w:w w:val="95"/>
        </w:rPr>
        <w:t>J.,</w:t>
      </w:r>
      <w:r>
        <w:rPr>
          <w:spacing w:val="-5"/>
          <w:w w:val="95"/>
        </w:rPr>
        <w:t xml:space="preserve"> </w:t>
      </w:r>
      <w:r>
        <w:rPr>
          <w:w w:val="95"/>
        </w:rPr>
        <w:t>Espinosa</w:t>
      </w:r>
      <w:r>
        <w:rPr>
          <w:spacing w:val="-5"/>
          <w:w w:val="95"/>
        </w:rPr>
        <w:t xml:space="preserve"> </w:t>
      </w:r>
      <w:r>
        <w:rPr>
          <w:w w:val="95"/>
        </w:rPr>
        <w:t>de</w:t>
      </w:r>
      <w:r>
        <w:rPr>
          <w:spacing w:val="-5"/>
          <w:w w:val="95"/>
        </w:rPr>
        <w:t xml:space="preserve"> </w:t>
      </w:r>
      <w:proofErr w:type="spellStart"/>
      <w:r>
        <w:rPr>
          <w:w w:val="95"/>
        </w:rPr>
        <w:t>los</w:t>
      </w:r>
      <w:proofErr w:type="spellEnd"/>
      <w:r>
        <w:rPr>
          <w:spacing w:val="-5"/>
          <w:w w:val="95"/>
        </w:rPr>
        <w:t xml:space="preserve"> </w:t>
      </w:r>
      <w:r>
        <w:rPr>
          <w:w w:val="95"/>
        </w:rPr>
        <w:t>Monteros,</w:t>
      </w:r>
      <w:r>
        <w:rPr>
          <w:spacing w:val="-5"/>
          <w:w w:val="95"/>
        </w:rPr>
        <w:t xml:space="preserve"> </w:t>
      </w:r>
      <w:r>
        <w:rPr>
          <w:w w:val="95"/>
        </w:rPr>
        <w:t>K.,</w:t>
      </w:r>
      <w:r>
        <w:rPr>
          <w:spacing w:val="-5"/>
          <w:w w:val="95"/>
        </w:rPr>
        <w:t xml:space="preserve"> </w:t>
      </w:r>
      <w:r>
        <w:rPr>
          <w:w w:val="95"/>
        </w:rPr>
        <w:t>&amp;</w:t>
      </w:r>
      <w:r>
        <w:rPr>
          <w:spacing w:val="-5"/>
          <w:w w:val="95"/>
        </w:rPr>
        <w:t xml:space="preserve"> </w:t>
      </w:r>
      <w:r>
        <w:rPr>
          <w:w w:val="95"/>
        </w:rPr>
        <w:t>Arguelles,</w:t>
      </w:r>
      <w:r>
        <w:rPr>
          <w:spacing w:val="-5"/>
          <w:w w:val="95"/>
        </w:rPr>
        <w:t xml:space="preserve"> </w:t>
      </w:r>
      <w:r>
        <w:rPr>
          <w:w w:val="95"/>
        </w:rPr>
        <w:t>W.</w:t>
      </w:r>
      <w:r>
        <w:rPr>
          <w:spacing w:val="-5"/>
          <w:w w:val="95"/>
        </w:rPr>
        <w:t xml:space="preserve"> </w:t>
      </w:r>
      <w:r>
        <w:rPr>
          <w:w w:val="95"/>
        </w:rPr>
        <w:t>(2009).</w:t>
      </w:r>
      <w:r>
        <w:rPr>
          <w:spacing w:val="-5"/>
          <w:w w:val="95"/>
        </w:rPr>
        <w:t xml:space="preserve"> </w:t>
      </w:r>
      <w:r>
        <w:rPr>
          <w:w w:val="95"/>
        </w:rPr>
        <w:t>Resiliency</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face</w:t>
      </w:r>
      <w:r>
        <w:rPr>
          <w:spacing w:val="-5"/>
          <w:w w:val="95"/>
        </w:rPr>
        <w:t xml:space="preserve"> </w:t>
      </w:r>
      <w:r>
        <w:rPr>
          <w:w w:val="95"/>
        </w:rPr>
        <w:t>of</w:t>
      </w:r>
      <w:r>
        <w:rPr>
          <w:spacing w:val="-5"/>
          <w:w w:val="95"/>
        </w:rPr>
        <w:t xml:space="preserve"> </w:t>
      </w:r>
      <w:r>
        <w:rPr>
          <w:w w:val="95"/>
        </w:rPr>
        <w:t xml:space="preserve">disadvantage: </w:t>
      </w:r>
      <w:r>
        <w:t>Do</w:t>
      </w:r>
      <w:r>
        <w:rPr>
          <w:spacing w:val="-13"/>
        </w:rPr>
        <w:t xml:space="preserve"> </w:t>
      </w:r>
      <w:r>
        <w:t>Hispanic</w:t>
      </w:r>
      <w:r>
        <w:rPr>
          <w:spacing w:val="-13"/>
        </w:rPr>
        <w:t xml:space="preserve"> </w:t>
      </w:r>
      <w:r>
        <w:t>cultural</w:t>
      </w:r>
      <w:r>
        <w:rPr>
          <w:spacing w:val="-13"/>
        </w:rPr>
        <w:t xml:space="preserve"> </w:t>
      </w:r>
      <w:r>
        <w:t>characteristics</w:t>
      </w:r>
      <w:r>
        <w:rPr>
          <w:spacing w:val="-13"/>
        </w:rPr>
        <w:t xml:space="preserve"> </w:t>
      </w:r>
      <w:r>
        <w:t>protect</w:t>
      </w:r>
      <w:r>
        <w:rPr>
          <w:spacing w:val="-13"/>
        </w:rPr>
        <w:t xml:space="preserve"> </w:t>
      </w:r>
      <w:r>
        <w:t>health</w:t>
      </w:r>
      <w:r>
        <w:rPr>
          <w:spacing w:val="-13"/>
        </w:rPr>
        <w:t xml:space="preserve"> </w:t>
      </w:r>
      <w:r>
        <w:t>outcomes?</w:t>
      </w:r>
      <w:r>
        <w:rPr>
          <w:spacing w:val="-13"/>
        </w:rPr>
        <w:t xml:space="preserve"> </w:t>
      </w:r>
      <w:r>
        <w:rPr>
          <w:rFonts w:ascii="Calibri"/>
          <w:i/>
        </w:rPr>
        <w:t>Journal</w:t>
      </w:r>
      <w:r>
        <w:rPr>
          <w:rFonts w:ascii="Calibri"/>
          <w:i/>
          <w:spacing w:val="-12"/>
        </w:rPr>
        <w:t xml:space="preserve"> </w:t>
      </w:r>
      <w:r>
        <w:rPr>
          <w:rFonts w:ascii="Calibri"/>
          <w:i/>
        </w:rPr>
        <w:t>of</w:t>
      </w:r>
      <w:r>
        <w:rPr>
          <w:rFonts w:ascii="Calibri"/>
          <w:i/>
          <w:spacing w:val="-12"/>
        </w:rPr>
        <w:t xml:space="preserve"> </w:t>
      </w:r>
      <w:r>
        <w:rPr>
          <w:rFonts w:ascii="Calibri"/>
          <w:i/>
        </w:rPr>
        <w:t>Personality,</w:t>
      </w:r>
      <w:r>
        <w:rPr>
          <w:rFonts w:ascii="Calibri"/>
          <w:i/>
          <w:spacing w:val="-12"/>
        </w:rPr>
        <w:t xml:space="preserve"> </w:t>
      </w:r>
      <w:r>
        <w:rPr>
          <w:rFonts w:ascii="Calibri"/>
          <w:i/>
        </w:rPr>
        <w:t>77</w:t>
      </w:r>
      <w:r>
        <w:t>,</w:t>
      </w:r>
      <w:r>
        <w:rPr>
          <w:spacing w:val="-13"/>
        </w:rPr>
        <w:t xml:space="preserve"> </w:t>
      </w:r>
      <w:r>
        <w:t>1707-46.</w:t>
      </w:r>
    </w:p>
    <w:p w14:paraId="42C64791" w14:textId="77777777" w:rsidR="001C52DE" w:rsidRDefault="001C52DE">
      <w:pPr>
        <w:pStyle w:val="BodyText"/>
        <w:spacing w:before="11"/>
        <w:rPr>
          <w:sz w:val="21"/>
        </w:rPr>
      </w:pPr>
    </w:p>
    <w:p w14:paraId="4BB45BB1" w14:textId="77777777" w:rsidR="001C52DE" w:rsidRDefault="00433E9E">
      <w:pPr>
        <w:pStyle w:val="BodyText"/>
        <w:ind w:left="1174" w:hanging="360"/>
      </w:pPr>
      <w:r>
        <w:t>Gelberg,</w:t>
      </w:r>
      <w:r>
        <w:rPr>
          <w:spacing w:val="-4"/>
        </w:rPr>
        <w:t xml:space="preserve"> </w:t>
      </w:r>
      <w:r>
        <w:t>L.,</w:t>
      </w:r>
      <w:r>
        <w:rPr>
          <w:spacing w:val="-4"/>
        </w:rPr>
        <w:t xml:space="preserve"> </w:t>
      </w:r>
      <w:r>
        <w:t>Andersen,</w:t>
      </w:r>
      <w:r>
        <w:rPr>
          <w:spacing w:val="-4"/>
        </w:rPr>
        <w:t xml:space="preserve"> </w:t>
      </w:r>
      <w:r>
        <w:t>R.</w:t>
      </w:r>
      <w:r>
        <w:rPr>
          <w:spacing w:val="-4"/>
        </w:rPr>
        <w:t xml:space="preserve"> </w:t>
      </w:r>
      <w:r>
        <w:t>M.,</w:t>
      </w:r>
      <w:r>
        <w:rPr>
          <w:spacing w:val="-4"/>
        </w:rPr>
        <w:t xml:space="preserve"> </w:t>
      </w:r>
      <w:r>
        <w:t>&amp;</w:t>
      </w:r>
      <w:r>
        <w:rPr>
          <w:spacing w:val="-4"/>
        </w:rPr>
        <w:t xml:space="preserve"> </w:t>
      </w:r>
      <w:r>
        <w:t>Leake,</w:t>
      </w:r>
      <w:r>
        <w:rPr>
          <w:spacing w:val="-4"/>
        </w:rPr>
        <w:t xml:space="preserve"> </w:t>
      </w:r>
      <w:r>
        <w:t>B.</w:t>
      </w:r>
      <w:r>
        <w:rPr>
          <w:spacing w:val="-4"/>
        </w:rPr>
        <w:t xml:space="preserve"> </w:t>
      </w:r>
      <w:r>
        <w:t>D.</w:t>
      </w:r>
      <w:r>
        <w:rPr>
          <w:spacing w:val="-4"/>
        </w:rPr>
        <w:t xml:space="preserve"> </w:t>
      </w:r>
      <w:r>
        <w:t>(2000).</w:t>
      </w:r>
      <w:r>
        <w:rPr>
          <w:spacing w:val="-4"/>
        </w:rPr>
        <w:t xml:space="preserve"> </w:t>
      </w:r>
      <w:r>
        <w:t>The</w:t>
      </w:r>
      <w:r>
        <w:rPr>
          <w:spacing w:val="-4"/>
        </w:rPr>
        <w:t xml:space="preserve"> </w:t>
      </w:r>
      <w:r>
        <w:t>behavioral</w:t>
      </w:r>
      <w:r>
        <w:rPr>
          <w:spacing w:val="-4"/>
        </w:rPr>
        <w:t xml:space="preserve"> </w:t>
      </w:r>
      <w:r>
        <w:t>model</w:t>
      </w:r>
      <w:r>
        <w:rPr>
          <w:spacing w:val="-4"/>
        </w:rPr>
        <w:t xml:space="preserve"> </w:t>
      </w:r>
      <w:r>
        <w:t>for</w:t>
      </w:r>
      <w:r>
        <w:rPr>
          <w:spacing w:val="-4"/>
        </w:rPr>
        <w:t xml:space="preserve"> </w:t>
      </w:r>
      <w:r>
        <w:t>vulnerable</w:t>
      </w:r>
      <w:r>
        <w:rPr>
          <w:spacing w:val="-4"/>
        </w:rPr>
        <w:t xml:space="preserve"> </w:t>
      </w:r>
      <w:r>
        <w:t>populations:</w:t>
      </w:r>
      <w:r>
        <w:rPr>
          <w:spacing w:val="-4"/>
        </w:rPr>
        <w:t xml:space="preserve"> </w:t>
      </w:r>
      <w:r>
        <w:t>Application</w:t>
      </w:r>
      <w:r>
        <w:rPr>
          <w:spacing w:val="-4"/>
        </w:rPr>
        <w:t xml:space="preserve"> </w:t>
      </w:r>
      <w:r>
        <w:t>to medical</w:t>
      </w:r>
      <w:r>
        <w:rPr>
          <w:spacing w:val="-13"/>
        </w:rPr>
        <w:t xml:space="preserve"> </w:t>
      </w:r>
      <w:r>
        <w:t>care</w:t>
      </w:r>
      <w:r>
        <w:rPr>
          <w:spacing w:val="-13"/>
        </w:rPr>
        <w:t xml:space="preserve"> </w:t>
      </w:r>
      <w:r>
        <w:t>use</w:t>
      </w:r>
      <w:r>
        <w:rPr>
          <w:spacing w:val="-13"/>
        </w:rPr>
        <w:t xml:space="preserve"> </w:t>
      </w:r>
      <w:r>
        <w:t>and</w:t>
      </w:r>
      <w:r>
        <w:rPr>
          <w:spacing w:val="-13"/>
        </w:rPr>
        <w:t xml:space="preserve"> </w:t>
      </w:r>
      <w:r>
        <w:t>outcomes</w:t>
      </w:r>
      <w:r>
        <w:rPr>
          <w:spacing w:val="-13"/>
        </w:rPr>
        <w:t xml:space="preserve"> </w:t>
      </w:r>
      <w:r>
        <w:t>for</w:t>
      </w:r>
      <w:r>
        <w:rPr>
          <w:spacing w:val="-13"/>
        </w:rPr>
        <w:t xml:space="preserve"> </w:t>
      </w:r>
      <w:r>
        <w:t>homeless</w:t>
      </w:r>
      <w:r>
        <w:rPr>
          <w:spacing w:val="-13"/>
        </w:rPr>
        <w:t xml:space="preserve"> </w:t>
      </w:r>
      <w:r>
        <w:t>people.</w:t>
      </w:r>
      <w:r>
        <w:rPr>
          <w:spacing w:val="-13"/>
        </w:rPr>
        <w:t xml:space="preserve"> </w:t>
      </w:r>
      <w:r>
        <w:rPr>
          <w:rFonts w:ascii="Calibri"/>
          <w:i/>
        </w:rPr>
        <w:t>Health</w:t>
      </w:r>
      <w:r>
        <w:rPr>
          <w:rFonts w:ascii="Calibri"/>
          <w:i/>
          <w:spacing w:val="-12"/>
        </w:rPr>
        <w:t xml:space="preserve"> </w:t>
      </w:r>
      <w:r>
        <w:rPr>
          <w:rFonts w:ascii="Calibri"/>
          <w:i/>
        </w:rPr>
        <w:t>Services</w:t>
      </w:r>
      <w:r>
        <w:rPr>
          <w:rFonts w:ascii="Calibri"/>
          <w:i/>
          <w:spacing w:val="-12"/>
        </w:rPr>
        <w:t xml:space="preserve"> </w:t>
      </w:r>
      <w:r>
        <w:rPr>
          <w:rFonts w:ascii="Calibri"/>
          <w:i/>
        </w:rPr>
        <w:t>Research,</w:t>
      </w:r>
      <w:r>
        <w:rPr>
          <w:rFonts w:ascii="Calibri"/>
          <w:i/>
          <w:spacing w:val="-12"/>
        </w:rPr>
        <w:t xml:space="preserve"> </w:t>
      </w:r>
      <w:r>
        <w:rPr>
          <w:rFonts w:ascii="Calibri"/>
          <w:i/>
        </w:rPr>
        <w:t>34</w:t>
      </w:r>
      <w:r>
        <w:t>,</w:t>
      </w:r>
      <w:r>
        <w:rPr>
          <w:spacing w:val="-13"/>
        </w:rPr>
        <w:t xml:space="preserve"> </w:t>
      </w:r>
      <w:r>
        <w:t>1273-1302.</w:t>
      </w:r>
    </w:p>
    <w:p w14:paraId="612E8338" w14:textId="77777777" w:rsidR="001C52DE" w:rsidRDefault="001C52DE">
      <w:pPr>
        <w:pStyle w:val="BodyText"/>
        <w:spacing w:before="11"/>
        <w:rPr>
          <w:sz w:val="21"/>
        </w:rPr>
      </w:pPr>
    </w:p>
    <w:p w14:paraId="506CE717" w14:textId="77777777" w:rsidR="001C52DE" w:rsidRDefault="00433E9E">
      <w:pPr>
        <w:pStyle w:val="BodyText"/>
        <w:spacing w:line="244" w:lineRule="auto"/>
        <w:ind w:left="1174" w:right="120" w:hanging="360"/>
        <w:jc w:val="both"/>
      </w:pPr>
      <w:r>
        <w:rPr>
          <w:w w:val="95"/>
        </w:rPr>
        <w:t xml:space="preserve">Granado-Villar, D. C., Brown, J. M., Cotton, W. H., Mardy Gaines, B. M., Gambon, T. B., </w:t>
      </w:r>
      <w:proofErr w:type="spellStart"/>
      <w:r>
        <w:rPr>
          <w:w w:val="95"/>
        </w:rPr>
        <w:t>Gitterman</w:t>
      </w:r>
      <w:proofErr w:type="spellEnd"/>
      <w:r>
        <w:rPr>
          <w:w w:val="95"/>
        </w:rPr>
        <w:t>, B. A</w:t>
      </w:r>
      <w:r>
        <w:rPr>
          <w:w w:val="95"/>
        </w:rPr>
        <w:t>., Gorski, P. A., Kraft,</w:t>
      </w:r>
      <w:r>
        <w:rPr>
          <w:spacing w:val="-5"/>
          <w:w w:val="95"/>
        </w:rPr>
        <w:t xml:space="preserve"> </w:t>
      </w:r>
      <w:r>
        <w:rPr>
          <w:w w:val="95"/>
        </w:rPr>
        <w:t>C.</w:t>
      </w:r>
      <w:r>
        <w:rPr>
          <w:spacing w:val="-5"/>
          <w:w w:val="95"/>
        </w:rPr>
        <w:t xml:space="preserve"> </w:t>
      </w:r>
      <w:r>
        <w:rPr>
          <w:w w:val="95"/>
        </w:rPr>
        <w:t>A.,</w:t>
      </w:r>
      <w:r>
        <w:rPr>
          <w:spacing w:val="-5"/>
          <w:w w:val="95"/>
        </w:rPr>
        <w:t xml:space="preserve"> </w:t>
      </w:r>
      <w:r>
        <w:rPr>
          <w:w w:val="95"/>
        </w:rPr>
        <w:t>Marino,</w:t>
      </w:r>
      <w:r>
        <w:rPr>
          <w:spacing w:val="-5"/>
          <w:w w:val="95"/>
        </w:rPr>
        <w:t xml:space="preserve"> </w:t>
      </w:r>
      <w:r>
        <w:rPr>
          <w:w w:val="95"/>
        </w:rPr>
        <w:t>R.</w:t>
      </w:r>
      <w:r>
        <w:rPr>
          <w:spacing w:val="-5"/>
          <w:w w:val="95"/>
        </w:rPr>
        <w:t xml:space="preserve"> </w:t>
      </w:r>
      <w:r>
        <w:rPr>
          <w:w w:val="95"/>
        </w:rPr>
        <w:t>V.,</w:t>
      </w:r>
      <w:r>
        <w:rPr>
          <w:spacing w:val="-4"/>
          <w:w w:val="95"/>
        </w:rPr>
        <w:t xml:space="preserve"> </w:t>
      </w:r>
      <w:r>
        <w:rPr>
          <w:w w:val="95"/>
        </w:rPr>
        <w:t>Paz-Soldan,</w:t>
      </w:r>
      <w:r>
        <w:rPr>
          <w:spacing w:val="-5"/>
          <w:w w:val="95"/>
        </w:rPr>
        <w:t xml:space="preserve"> </w:t>
      </w:r>
      <w:r>
        <w:rPr>
          <w:w w:val="95"/>
        </w:rPr>
        <w:t>G.</w:t>
      </w:r>
      <w:r>
        <w:rPr>
          <w:spacing w:val="-5"/>
          <w:w w:val="95"/>
        </w:rPr>
        <w:t xml:space="preserve"> </w:t>
      </w:r>
      <w:r>
        <w:rPr>
          <w:w w:val="95"/>
        </w:rPr>
        <w:t>J.,</w:t>
      </w:r>
      <w:r>
        <w:rPr>
          <w:spacing w:val="-5"/>
          <w:w w:val="95"/>
        </w:rPr>
        <w:t xml:space="preserve"> </w:t>
      </w:r>
      <w:r>
        <w:rPr>
          <w:w w:val="95"/>
        </w:rPr>
        <w:t>Zind,</w:t>
      </w:r>
      <w:r>
        <w:rPr>
          <w:spacing w:val="-5"/>
          <w:w w:val="95"/>
        </w:rPr>
        <w:t xml:space="preserve"> </w:t>
      </w:r>
      <w:r>
        <w:rPr>
          <w:w w:val="95"/>
        </w:rPr>
        <w:t>B.,</w:t>
      </w:r>
      <w:r>
        <w:rPr>
          <w:spacing w:val="-4"/>
          <w:w w:val="95"/>
        </w:rPr>
        <w:t xml:space="preserve"> </w:t>
      </w:r>
      <w:r>
        <w:rPr>
          <w:w w:val="95"/>
        </w:rPr>
        <w:t>Moore,</w:t>
      </w:r>
      <w:r>
        <w:rPr>
          <w:spacing w:val="-5"/>
          <w:w w:val="95"/>
        </w:rPr>
        <w:t xml:space="preserve"> </w:t>
      </w:r>
      <w:r>
        <w:rPr>
          <w:w w:val="95"/>
        </w:rPr>
        <w:t>K.</w:t>
      </w:r>
      <w:r>
        <w:rPr>
          <w:spacing w:val="-5"/>
          <w:w w:val="95"/>
        </w:rPr>
        <w:t xml:space="preserve"> </w:t>
      </w:r>
      <w:r>
        <w:rPr>
          <w:w w:val="95"/>
        </w:rPr>
        <w:t>R.,</w:t>
      </w:r>
      <w:r>
        <w:rPr>
          <w:spacing w:val="-5"/>
          <w:w w:val="95"/>
        </w:rPr>
        <w:t xml:space="preserve"> </w:t>
      </w:r>
      <w:r>
        <w:rPr>
          <w:w w:val="95"/>
        </w:rPr>
        <w:t>Bell,</w:t>
      </w:r>
      <w:r>
        <w:rPr>
          <w:spacing w:val="-5"/>
          <w:w w:val="95"/>
        </w:rPr>
        <w:t xml:space="preserve"> </w:t>
      </w:r>
      <w:r>
        <w:rPr>
          <w:w w:val="95"/>
        </w:rPr>
        <w:t>J.</w:t>
      </w:r>
      <w:r>
        <w:rPr>
          <w:spacing w:val="-4"/>
          <w:w w:val="95"/>
        </w:rPr>
        <w:t xml:space="preserve"> </w:t>
      </w:r>
      <w:r>
        <w:rPr>
          <w:w w:val="95"/>
        </w:rPr>
        <w:t>T.,</w:t>
      </w:r>
      <w:r>
        <w:rPr>
          <w:spacing w:val="-5"/>
          <w:w w:val="95"/>
        </w:rPr>
        <w:t xml:space="preserve"> </w:t>
      </w:r>
      <w:r>
        <w:rPr>
          <w:w w:val="95"/>
        </w:rPr>
        <w:t>Etzel,</w:t>
      </w:r>
      <w:r>
        <w:rPr>
          <w:spacing w:val="-5"/>
          <w:w w:val="95"/>
        </w:rPr>
        <w:t xml:space="preserve"> </w:t>
      </w:r>
      <w:r>
        <w:rPr>
          <w:w w:val="95"/>
        </w:rPr>
        <w:t>R.</w:t>
      </w:r>
      <w:r>
        <w:rPr>
          <w:spacing w:val="-5"/>
          <w:w w:val="95"/>
        </w:rPr>
        <w:t xml:space="preserve"> </w:t>
      </w:r>
      <w:r>
        <w:rPr>
          <w:w w:val="95"/>
        </w:rPr>
        <w:t>A.,</w:t>
      </w:r>
      <w:r>
        <w:rPr>
          <w:spacing w:val="-5"/>
          <w:w w:val="95"/>
        </w:rPr>
        <w:t xml:space="preserve"> </w:t>
      </w:r>
      <w:r>
        <w:rPr>
          <w:w w:val="95"/>
        </w:rPr>
        <w:t>Hoffman,</w:t>
      </w:r>
      <w:r>
        <w:rPr>
          <w:spacing w:val="-4"/>
          <w:w w:val="95"/>
        </w:rPr>
        <w:t xml:space="preserve"> </w:t>
      </w:r>
      <w:r>
        <w:rPr>
          <w:w w:val="95"/>
        </w:rPr>
        <w:t>B.</w:t>
      </w:r>
      <w:r>
        <w:rPr>
          <w:spacing w:val="-5"/>
          <w:w w:val="95"/>
        </w:rPr>
        <w:t xml:space="preserve"> </w:t>
      </w:r>
      <w:r>
        <w:rPr>
          <w:w w:val="95"/>
        </w:rPr>
        <w:t>D.,</w:t>
      </w:r>
      <w:r>
        <w:rPr>
          <w:spacing w:val="-5"/>
          <w:w w:val="95"/>
        </w:rPr>
        <w:t xml:space="preserve"> </w:t>
      </w:r>
      <w:r>
        <w:rPr>
          <w:w w:val="95"/>
        </w:rPr>
        <w:t>Ponder,</w:t>
      </w:r>
      <w:r>
        <w:rPr>
          <w:spacing w:val="-5"/>
          <w:w w:val="95"/>
        </w:rPr>
        <w:t xml:space="preserve"> S.</w:t>
      </w:r>
    </w:p>
    <w:p w14:paraId="7CEA3ED5" w14:textId="77777777" w:rsidR="001C52DE" w:rsidRDefault="00433E9E">
      <w:pPr>
        <w:pStyle w:val="BodyText"/>
        <w:spacing w:line="283" w:lineRule="exact"/>
        <w:ind w:left="1174"/>
      </w:pPr>
      <w:r>
        <w:rPr>
          <w:w w:val="95"/>
        </w:rPr>
        <w:t>W.,</w:t>
      </w:r>
      <w:r>
        <w:rPr>
          <w:spacing w:val="5"/>
        </w:rPr>
        <w:t xml:space="preserve"> </w:t>
      </w:r>
      <w:r>
        <w:rPr>
          <w:w w:val="95"/>
        </w:rPr>
        <w:t>Redding,</w:t>
      </w:r>
      <w:r>
        <w:rPr>
          <w:spacing w:val="6"/>
        </w:rPr>
        <w:t xml:space="preserve"> </w:t>
      </w:r>
      <w:r>
        <w:rPr>
          <w:w w:val="95"/>
        </w:rPr>
        <w:t>M.</w:t>
      </w:r>
      <w:r>
        <w:rPr>
          <w:spacing w:val="6"/>
        </w:rPr>
        <w:t xml:space="preserve"> </w:t>
      </w:r>
      <w:r>
        <w:rPr>
          <w:w w:val="95"/>
        </w:rPr>
        <w:t>M.,</w:t>
      </w:r>
      <w:r>
        <w:rPr>
          <w:spacing w:val="6"/>
        </w:rPr>
        <w:t xml:space="preserve"> </w:t>
      </w:r>
      <w:r>
        <w:rPr>
          <w:w w:val="95"/>
        </w:rPr>
        <w:t>&amp;</w:t>
      </w:r>
      <w:r>
        <w:rPr>
          <w:spacing w:val="5"/>
        </w:rPr>
        <w:t xml:space="preserve"> </w:t>
      </w:r>
      <w:r>
        <w:rPr>
          <w:w w:val="95"/>
        </w:rPr>
        <w:t>Waldron,</w:t>
      </w:r>
      <w:r>
        <w:rPr>
          <w:spacing w:val="6"/>
        </w:rPr>
        <w:t xml:space="preserve"> </w:t>
      </w:r>
      <w:r>
        <w:rPr>
          <w:w w:val="95"/>
        </w:rPr>
        <w:t>D.</w:t>
      </w:r>
      <w:r>
        <w:rPr>
          <w:spacing w:val="6"/>
        </w:rPr>
        <w:t xml:space="preserve"> </w:t>
      </w:r>
      <w:r>
        <w:rPr>
          <w:w w:val="95"/>
        </w:rPr>
        <w:t>B.</w:t>
      </w:r>
      <w:r>
        <w:rPr>
          <w:spacing w:val="6"/>
        </w:rPr>
        <w:t xml:space="preserve"> </w:t>
      </w:r>
      <w:r>
        <w:rPr>
          <w:w w:val="95"/>
        </w:rPr>
        <w:t>(2010).</w:t>
      </w:r>
      <w:r>
        <w:rPr>
          <w:spacing w:val="5"/>
        </w:rPr>
        <w:t xml:space="preserve"> </w:t>
      </w:r>
      <w:r>
        <w:rPr>
          <w:w w:val="95"/>
        </w:rPr>
        <w:t>Policy</w:t>
      </w:r>
      <w:r>
        <w:rPr>
          <w:spacing w:val="6"/>
        </w:rPr>
        <w:t xml:space="preserve"> </w:t>
      </w:r>
      <w:r>
        <w:rPr>
          <w:w w:val="95"/>
        </w:rPr>
        <w:t>statement</w:t>
      </w:r>
      <w:r>
        <w:rPr>
          <w:spacing w:val="-23"/>
          <w:w w:val="95"/>
        </w:rPr>
        <w:t xml:space="preserve"> </w:t>
      </w:r>
      <w:r>
        <w:rPr>
          <w:rFonts w:ascii="Calibri" w:hAnsi="Calibri"/>
          <w:i/>
          <w:w w:val="95"/>
          <w:position w:val="8"/>
        </w:rPr>
        <w:t>_</w:t>
      </w:r>
      <w:r>
        <w:rPr>
          <w:rFonts w:ascii="Calibri" w:hAnsi="Calibri"/>
          <w:i/>
          <w:spacing w:val="-23"/>
          <w:w w:val="95"/>
          <w:position w:val="8"/>
        </w:rPr>
        <w:t xml:space="preserve"> </w:t>
      </w:r>
      <w:r>
        <w:rPr>
          <w:w w:val="95"/>
        </w:rPr>
        <w:t>health</w:t>
      </w:r>
      <w:r>
        <w:rPr>
          <w:spacing w:val="6"/>
        </w:rPr>
        <w:t xml:space="preserve"> </w:t>
      </w:r>
      <w:r>
        <w:rPr>
          <w:w w:val="95"/>
        </w:rPr>
        <w:t>equity</w:t>
      </w:r>
      <w:r>
        <w:rPr>
          <w:spacing w:val="6"/>
        </w:rPr>
        <w:t xml:space="preserve"> </w:t>
      </w:r>
      <w:r>
        <w:rPr>
          <w:w w:val="95"/>
        </w:rPr>
        <w:t>and</w:t>
      </w:r>
      <w:r>
        <w:rPr>
          <w:spacing w:val="5"/>
        </w:rPr>
        <w:t xml:space="preserve"> </w:t>
      </w:r>
      <w:r>
        <w:rPr>
          <w:w w:val="95"/>
        </w:rPr>
        <w:t>children’s</w:t>
      </w:r>
      <w:r>
        <w:rPr>
          <w:spacing w:val="6"/>
        </w:rPr>
        <w:t xml:space="preserve"> </w:t>
      </w:r>
      <w:r>
        <w:rPr>
          <w:w w:val="95"/>
        </w:rPr>
        <w:t>right.</w:t>
      </w:r>
      <w:r>
        <w:rPr>
          <w:spacing w:val="7"/>
        </w:rPr>
        <w:t xml:space="preserve"> </w:t>
      </w:r>
      <w:r>
        <w:rPr>
          <w:rFonts w:ascii="Calibri" w:hAnsi="Calibri"/>
          <w:i/>
          <w:w w:val="95"/>
        </w:rPr>
        <w:t>Pediatrics,</w:t>
      </w:r>
      <w:r>
        <w:rPr>
          <w:rFonts w:ascii="Calibri" w:hAnsi="Calibri"/>
          <w:i/>
          <w:spacing w:val="7"/>
        </w:rPr>
        <w:t xml:space="preserve"> </w:t>
      </w:r>
      <w:r>
        <w:rPr>
          <w:rFonts w:ascii="Calibri" w:hAnsi="Calibri"/>
          <w:i/>
          <w:spacing w:val="-4"/>
          <w:w w:val="95"/>
        </w:rPr>
        <w:t>125</w:t>
      </w:r>
      <w:r>
        <w:rPr>
          <w:spacing w:val="-4"/>
          <w:w w:val="95"/>
        </w:rPr>
        <w:t>,</w:t>
      </w:r>
    </w:p>
    <w:p w14:paraId="41797DA5" w14:textId="77777777" w:rsidR="001C52DE" w:rsidRDefault="00433E9E">
      <w:pPr>
        <w:pStyle w:val="BodyText"/>
        <w:spacing w:line="271" w:lineRule="exact"/>
        <w:ind w:left="1173"/>
      </w:pPr>
      <w:r>
        <w:t>838-</w:t>
      </w:r>
      <w:r>
        <w:rPr>
          <w:spacing w:val="-5"/>
        </w:rPr>
        <w:t>49.</w:t>
      </w:r>
    </w:p>
    <w:p w14:paraId="6CD5FDFA" w14:textId="77777777" w:rsidR="001C52DE" w:rsidRDefault="001C52DE">
      <w:pPr>
        <w:pStyle w:val="BodyText"/>
        <w:spacing w:before="3"/>
        <w:rPr>
          <w:sz w:val="23"/>
        </w:rPr>
      </w:pPr>
    </w:p>
    <w:p w14:paraId="687D5442" w14:textId="77777777" w:rsidR="001C52DE" w:rsidRDefault="00433E9E">
      <w:pPr>
        <w:spacing w:line="237" w:lineRule="auto"/>
        <w:ind w:left="1173" w:right="117" w:hanging="360"/>
        <w:jc w:val="both"/>
        <w:rPr>
          <w:sz w:val="24"/>
        </w:rPr>
      </w:pPr>
      <w:r>
        <w:rPr>
          <w:sz w:val="24"/>
        </w:rPr>
        <w:t xml:space="preserve">Greer, T. M. (2005). Interventions for bridging the gaps in minority health. In L. </w:t>
      </w:r>
      <w:proofErr w:type="spellStart"/>
      <w:r>
        <w:rPr>
          <w:sz w:val="24"/>
        </w:rPr>
        <w:t>VandeCreek</w:t>
      </w:r>
      <w:proofErr w:type="spellEnd"/>
      <w:r>
        <w:rPr>
          <w:sz w:val="24"/>
        </w:rPr>
        <w:t xml:space="preserve"> &amp; J. B. Allen (Eds.) </w:t>
      </w:r>
      <w:r>
        <w:rPr>
          <w:rFonts w:ascii="Calibri"/>
          <w:i/>
          <w:w w:val="90"/>
          <w:sz w:val="24"/>
        </w:rPr>
        <w:t xml:space="preserve">Innovations in Clinical Practice: Focus on Health and Wellness </w:t>
      </w:r>
      <w:r>
        <w:rPr>
          <w:w w:val="90"/>
          <w:sz w:val="24"/>
        </w:rPr>
        <w:t xml:space="preserve">(pp. 145-58). Sarasota, FL: Professional Resource </w:t>
      </w:r>
      <w:r>
        <w:rPr>
          <w:spacing w:val="-2"/>
          <w:sz w:val="24"/>
        </w:rPr>
        <w:t>Press.</w:t>
      </w:r>
    </w:p>
    <w:p w14:paraId="2B164C4F" w14:textId="77777777" w:rsidR="001C52DE" w:rsidRDefault="001C52DE">
      <w:pPr>
        <w:pStyle w:val="BodyText"/>
        <w:spacing w:before="6"/>
        <w:rPr>
          <w:sz w:val="21"/>
        </w:rPr>
      </w:pPr>
    </w:p>
    <w:p w14:paraId="117A2E7F" w14:textId="77777777" w:rsidR="001C52DE" w:rsidRDefault="00433E9E">
      <w:pPr>
        <w:pStyle w:val="BodyText"/>
        <w:spacing w:line="235" w:lineRule="auto"/>
        <w:ind w:left="1173" w:right="117" w:hanging="360"/>
        <w:jc w:val="both"/>
      </w:pPr>
      <w:r>
        <w:t>Hasnain-Wynia,</w:t>
      </w:r>
      <w:r>
        <w:rPr>
          <w:spacing w:val="-12"/>
        </w:rPr>
        <w:t xml:space="preserve"> </w:t>
      </w:r>
      <w:r>
        <w:t>R.,</w:t>
      </w:r>
      <w:r>
        <w:rPr>
          <w:spacing w:val="-12"/>
        </w:rPr>
        <w:t xml:space="preserve"> </w:t>
      </w:r>
      <w:r>
        <w:t>Baker,</w:t>
      </w:r>
      <w:r>
        <w:rPr>
          <w:spacing w:val="-12"/>
        </w:rPr>
        <w:t xml:space="preserve"> </w:t>
      </w:r>
      <w:r>
        <w:t>D.</w:t>
      </w:r>
      <w:r>
        <w:rPr>
          <w:spacing w:val="-12"/>
        </w:rPr>
        <w:t xml:space="preserve"> </w:t>
      </w:r>
      <w:r>
        <w:t>W.,</w:t>
      </w:r>
      <w:r>
        <w:rPr>
          <w:spacing w:val="-12"/>
        </w:rPr>
        <w:t xml:space="preserve"> </w:t>
      </w:r>
      <w:proofErr w:type="spellStart"/>
      <w:r>
        <w:t>Nerenz</w:t>
      </w:r>
      <w:proofErr w:type="spellEnd"/>
      <w:r>
        <w:t>,</w:t>
      </w:r>
      <w:r>
        <w:rPr>
          <w:spacing w:val="-12"/>
        </w:rPr>
        <w:t xml:space="preserve"> </w:t>
      </w:r>
      <w:r>
        <w:t>D.,</w:t>
      </w:r>
      <w:r>
        <w:rPr>
          <w:spacing w:val="-12"/>
        </w:rPr>
        <w:t xml:space="preserve"> </w:t>
      </w:r>
      <w:proofErr w:type="spellStart"/>
      <w:r>
        <w:t>Feinglass</w:t>
      </w:r>
      <w:proofErr w:type="spellEnd"/>
      <w:r>
        <w:t>,</w:t>
      </w:r>
      <w:r>
        <w:rPr>
          <w:spacing w:val="-12"/>
        </w:rPr>
        <w:t xml:space="preserve"> </w:t>
      </w:r>
      <w:r>
        <w:t>J.,</w:t>
      </w:r>
      <w:r>
        <w:rPr>
          <w:spacing w:val="-12"/>
        </w:rPr>
        <w:t xml:space="preserve"> </w:t>
      </w:r>
      <w:r>
        <w:t>Beal,</w:t>
      </w:r>
      <w:r>
        <w:rPr>
          <w:spacing w:val="-12"/>
        </w:rPr>
        <w:t xml:space="preserve"> </w:t>
      </w:r>
      <w:r>
        <w:t>A.</w:t>
      </w:r>
      <w:r>
        <w:rPr>
          <w:spacing w:val="-12"/>
        </w:rPr>
        <w:t xml:space="preserve"> </w:t>
      </w:r>
      <w:r>
        <w:t>C.,</w:t>
      </w:r>
      <w:r>
        <w:rPr>
          <w:spacing w:val="-12"/>
        </w:rPr>
        <w:t xml:space="preserve"> </w:t>
      </w:r>
      <w:r>
        <w:t>Landrum,</w:t>
      </w:r>
      <w:r>
        <w:rPr>
          <w:spacing w:val="-12"/>
        </w:rPr>
        <w:t xml:space="preserve"> </w:t>
      </w:r>
      <w:r>
        <w:t>M.</w:t>
      </w:r>
      <w:r>
        <w:rPr>
          <w:spacing w:val="-12"/>
        </w:rPr>
        <w:t xml:space="preserve"> </w:t>
      </w:r>
      <w:r>
        <w:t>B.,</w:t>
      </w:r>
      <w:r>
        <w:rPr>
          <w:spacing w:val="-12"/>
        </w:rPr>
        <w:t xml:space="preserve"> </w:t>
      </w:r>
      <w:r>
        <w:t>Behal,</w:t>
      </w:r>
      <w:r>
        <w:rPr>
          <w:spacing w:val="-12"/>
        </w:rPr>
        <w:t xml:space="preserve"> </w:t>
      </w:r>
      <w:r>
        <w:t>R.,</w:t>
      </w:r>
      <w:r>
        <w:rPr>
          <w:spacing w:val="-12"/>
        </w:rPr>
        <w:t xml:space="preserve"> </w:t>
      </w:r>
      <w:r>
        <w:t>&amp;</w:t>
      </w:r>
      <w:r>
        <w:rPr>
          <w:spacing w:val="-12"/>
        </w:rPr>
        <w:t xml:space="preserve"> </w:t>
      </w:r>
      <w:r>
        <w:t>Weissman,</w:t>
      </w:r>
      <w:r>
        <w:rPr>
          <w:spacing w:val="-12"/>
        </w:rPr>
        <w:t xml:space="preserve"> </w:t>
      </w:r>
      <w:r>
        <w:t>J.</w:t>
      </w:r>
      <w:r>
        <w:rPr>
          <w:spacing w:val="-12"/>
        </w:rPr>
        <w:t xml:space="preserve"> </w:t>
      </w:r>
      <w:r>
        <w:t xml:space="preserve">S. </w:t>
      </w:r>
      <w:r>
        <w:rPr>
          <w:w w:val="95"/>
        </w:rPr>
        <w:t>(2007). Dispariti</w:t>
      </w:r>
      <w:r>
        <w:rPr>
          <w:w w:val="95"/>
        </w:rPr>
        <w:t xml:space="preserve">es in health care are driven by where minority patients seek care. </w:t>
      </w:r>
      <w:r>
        <w:rPr>
          <w:rFonts w:ascii="Calibri"/>
          <w:i/>
          <w:w w:val="95"/>
        </w:rPr>
        <w:t xml:space="preserve">Archives of Internal Medicine, </w:t>
      </w:r>
      <w:r>
        <w:rPr>
          <w:rFonts w:ascii="Calibri"/>
          <w:i/>
        </w:rPr>
        <w:t>167</w:t>
      </w:r>
      <w:r>
        <w:t>, 1233-39.</w:t>
      </w:r>
    </w:p>
    <w:p w14:paraId="17566FAB" w14:textId="77777777" w:rsidR="001C52DE" w:rsidRDefault="001C52DE">
      <w:pPr>
        <w:spacing w:line="235" w:lineRule="auto"/>
        <w:jc w:val="both"/>
        <w:sectPr w:rsidR="001C52DE">
          <w:pgSz w:w="12240" w:h="15840"/>
          <w:pgMar w:top="1080" w:right="600" w:bottom="480" w:left="620" w:header="283" w:footer="287" w:gutter="0"/>
          <w:cols w:space="720"/>
        </w:sectPr>
      </w:pPr>
    </w:p>
    <w:p w14:paraId="6A06A911" w14:textId="77777777" w:rsidR="001C52DE" w:rsidRDefault="001C52DE">
      <w:pPr>
        <w:pStyle w:val="BodyText"/>
        <w:rPr>
          <w:sz w:val="20"/>
        </w:rPr>
      </w:pPr>
    </w:p>
    <w:p w14:paraId="1C90E8FD" w14:textId="77777777" w:rsidR="001C52DE" w:rsidRDefault="001C52DE">
      <w:pPr>
        <w:pStyle w:val="BodyText"/>
        <w:rPr>
          <w:sz w:val="20"/>
        </w:rPr>
      </w:pPr>
    </w:p>
    <w:p w14:paraId="7E46F664" w14:textId="77777777" w:rsidR="001C52DE" w:rsidRDefault="001C52DE">
      <w:pPr>
        <w:pStyle w:val="BodyText"/>
        <w:rPr>
          <w:sz w:val="20"/>
        </w:rPr>
      </w:pPr>
    </w:p>
    <w:p w14:paraId="03675B49" w14:textId="77777777" w:rsidR="001C52DE" w:rsidRDefault="001C52DE">
      <w:pPr>
        <w:pStyle w:val="BodyText"/>
        <w:spacing w:before="7"/>
      </w:pPr>
    </w:p>
    <w:p w14:paraId="2F25A3DC" w14:textId="77777777" w:rsidR="001C52DE" w:rsidRDefault="00433E9E">
      <w:pPr>
        <w:spacing w:before="67" w:line="288" w:lineRule="exact"/>
        <w:ind w:left="814"/>
        <w:rPr>
          <w:rFonts w:ascii="Calibri"/>
          <w:i/>
          <w:sz w:val="24"/>
        </w:rPr>
      </w:pPr>
      <w:r>
        <w:rPr>
          <w:w w:val="95"/>
          <w:sz w:val="24"/>
        </w:rPr>
        <w:t>Healthy</w:t>
      </w:r>
      <w:r>
        <w:rPr>
          <w:spacing w:val="13"/>
          <w:sz w:val="24"/>
        </w:rPr>
        <w:t xml:space="preserve"> </w:t>
      </w:r>
      <w:r>
        <w:rPr>
          <w:w w:val="95"/>
          <w:sz w:val="24"/>
        </w:rPr>
        <w:t>Communities</w:t>
      </w:r>
      <w:r>
        <w:rPr>
          <w:spacing w:val="13"/>
          <w:sz w:val="24"/>
        </w:rPr>
        <w:t xml:space="preserve"> </w:t>
      </w:r>
      <w:r>
        <w:rPr>
          <w:w w:val="95"/>
          <w:sz w:val="24"/>
        </w:rPr>
        <w:t>Matter</w:t>
      </w:r>
      <w:r>
        <w:rPr>
          <w:spacing w:val="14"/>
          <w:sz w:val="24"/>
        </w:rPr>
        <w:t xml:space="preserve"> </w:t>
      </w:r>
      <w:r>
        <w:rPr>
          <w:w w:val="95"/>
          <w:sz w:val="24"/>
        </w:rPr>
        <w:t>Executive</w:t>
      </w:r>
      <w:r>
        <w:rPr>
          <w:spacing w:val="13"/>
          <w:sz w:val="24"/>
        </w:rPr>
        <w:t xml:space="preserve"> </w:t>
      </w:r>
      <w:r>
        <w:rPr>
          <w:w w:val="95"/>
          <w:sz w:val="24"/>
        </w:rPr>
        <w:t>Summary.</w:t>
      </w:r>
      <w:r>
        <w:rPr>
          <w:spacing w:val="13"/>
          <w:sz w:val="24"/>
        </w:rPr>
        <w:t xml:space="preserve"> </w:t>
      </w:r>
      <w:r>
        <w:rPr>
          <w:w w:val="95"/>
          <w:sz w:val="24"/>
        </w:rPr>
        <w:t>(2010).</w:t>
      </w:r>
      <w:r>
        <w:rPr>
          <w:spacing w:val="14"/>
          <w:sz w:val="24"/>
        </w:rPr>
        <w:t xml:space="preserve"> </w:t>
      </w:r>
      <w:r>
        <w:rPr>
          <w:rFonts w:ascii="Calibri"/>
          <w:i/>
          <w:w w:val="95"/>
          <w:sz w:val="24"/>
        </w:rPr>
        <w:t>The</w:t>
      </w:r>
      <w:r>
        <w:rPr>
          <w:rFonts w:ascii="Calibri"/>
          <w:i/>
          <w:spacing w:val="13"/>
          <w:sz w:val="24"/>
        </w:rPr>
        <w:t xml:space="preserve"> </w:t>
      </w:r>
      <w:r>
        <w:rPr>
          <w:rFonts w:ascii="Calibri"/>
          <w:i/>
          <w:w w:val="95"/>
          <w:sz w:val="24"/>
        </w:rPr>
        <w:t>importance</w:t>
      </w:r>
      <w:r>
        <w:rPr>
          <w:rFonts w:ascii="Calibri"/>
          <w:i/>
          <w:spacing w:val="14"/>
          <w:sz w:val="24"/>
        </w:rPr>
        <w:t xml:space="preserve"> </w:t>
      </w:r>
      <w:r>
        <w:rPr>
          <w:rFonts w:ascii="Calibri"/>
          <w:i/>
          <w:w w:val="95"/>
          <w:sz w:val="24"/>
        </w:rPr>
        <w:t>of</w:t>
      </w:r>
      <w:r>
        <w:rPr>
          <w:rFonts w:ascii="Calibri"/>
          <w:i/>
          <w:spacing w:val="13"/>
          <w:sz w:val="24"/>
        </w:rPr>
        <w:t xml:space="preserve"> </w:t>
      </w:r>
      <w:r>
        <w:rPr>
          <w:rFonts w:ascii="Calibri"/>
          <w:i/>
          <w:w w:val="95"/>
          <w:sz w:val="24"/>
        </w:rPr>
        <w:t>place</w:t>
      </w:r>
      <w:r>
        <w:rPr>
          <w:rFonts w:ascii="Calibri"/>
          <w:i/>
          <w:spacing w:val="13"/>
          <w:sz w:val="24"/>
        </w:rPr>
        <w:t xml:space="preserve"> </w:t>
      </w:r>
      <w:r>
        <w:rPr>
          <w:rFonts w:ascii="Calibri"/>
          <w:i/>
          <w:w w:val="95"/>
          <w:sz w:val="24"/>
        </w:rPr>
        <w:t>to</w:t>
      </w:r>
      <w:r>
        <w:rPr>
          <w:rFonts w:ascii="Calibri"/>
          <w:i/>
          <w:spacing w:val="14"/>
          <w:sz w:val="24"/>
        </w:rPr>
        <w:t xml:space="preserve"> </w:t>
      </w:r>
      <w:r>
        <w:rPr>
          <w:rFonts w:ascii="Calibri"/>
          <w:i/>
          <w:w w:val="95"/>
          <w:sz w:val="24"/>
        </w:rPr>
        <w:t>the</w:t>
      </w:r>
      <w:r>
        <w:rPr>
          <w:rFonts w:ascii="Calibri"/>
          <w:i/>
          <w:spacing w:val="13"/>
          <w:sz w:val="24"/>
        </w:rPr>
        <w:t xml:space="preserve"> </w:t>
      </w:r>
      <w:r>
        <w:rPr>
          <w:rFonts w:ascii="Calibri"/>
          <w:i/>
          <w:w w:val="95"/>
          <w:sz w:val="24"/>
        </w:rPr>
        <w:t>health</w:t>
      </w:r>
      <w:r>
        <w:rPr>
          <w:rFonts w:ascii="Calibri"/>
          <w:i/>
          <w:spacing w:val="14"/>
          <w:sz w:val="24"/>
        </w:rPr>
        <w:t xml:space="preserve"> </w:t>
      </w:r>
      <w:r>
        <w:rPr>
          <w:rFonts w:ascii="Calibri"/>
          <w:i/>
          <w:w w:val="95"/>
          <w:sz w:val="24"/>
        </w:rPr>
        <w:t>of</w:t>
      </w:r>
      <w:r>
        <w:rPr>
          <w:rFonts w:ascii="Calibri"/>
          <w:i/>
          <w:spacing w:val="13"/>
          <w:sz w:val="24"/>
        </w:rPr>
        <w:t xml:space="preserve"> </w:t>
      </w:r>
      <w:r>
        <w:rPr>
          <w:rFonts w:ascii="Calibri"/>
          <w:i/>
          <w:w w:val="95"/>
          <w:sz w:val="24"/>
        </w:rPr>
        <w:t>boys</w:t>
      </w:r>
      <w:r>
        <w:rPr>
          <w:rFonts w:ascii="Calibri"/>
          <w:i/>
          <w:spacing w:val="14"/>
          <w:sz w:val="24"/>
        </w:rPr>
        <w:t xml:space="preserve"> </w:t>
      </w:r>
      <w:r>
        <w:rPr>
          <w:rFonts w:ascii="Calibri"/>
          <w:i/>
          <w:w w:val="95"/>
          <w:sz w:val="24"/>
        </w:rPr>
        <w:t>of</w:t>
      </w:r>
      <w:r>
        <w:rPr>
          <w:rFonts w:ascii="Calibri"/>
          <w:i/>
          <w:spacing w:val="13"/>
          <w:sz w:val="24"/>
        </w:rPr>
        <w:t xml:space="preserve"> </w:t>
      </w:r>
      <w:r>
        <w:rPr>
          <w:rFonts w:ascii="Calibri"/>
          <w:i/>
          <w:spacing w:val="-2"/>
          <w:w w:val="95"/>
          <w:sz w:val="24"/>
        </w:rPr>
        <w:t>color.</w:t>
      </w:r>
    </w:p>
    <w:p w14:paraId="520C0C6E" w14:textId="77777777" w:rsidR="001C52DE" w:rsidRDefault="00433E9E">
      <w:pPr>
        <w:pStyle w:val="BodyText"/>
        <w:spacing w:line="271" w:lineRule="exact"/>
        <w:ind w:left="1174"/>
      </w:pPr>
      <w:r>
        <w:rPr>
          <w:w w:val="95"/>
        </w:rPr>
        <w:t>California:</w:t>
      </w:r>
      <w:r>
        <w:rPr>
          <w:spacing w:val="10"/>
        </w:rPr>
        <w:t xml:space="preserve"> </w:t>
      </w:r>
      <w:r>
        <w:rPr>
          <w:w w:val="95"/>
        </w:rPr>
        <w:t>The</w:t>
      </w:r>
      <w:r>
        <w:rPr>
          <w:spacing w:val="10"/>
        </w:rPr>
        <w:t xml:space="preserve"> </w:t>
      </w:r>
      <w:r>
        <w:rPr>
          <w:w w:val="95"/>
        </w:rPr>
        <w:t>California</w:t>
      </w:r>
      <w:r>
        <w:rPr>
          <w:spacing w:val="11"/>
        </w:rPr>
        <w:t xml:space="preserve"> </w:t>
      </w:r>
      <w:r>
        <w:rPr>
          <w:spacing w:val="-2"/>
          <w:w w:val="95"/>
        </w:rPr>
        <w:t>Endowment.</w:t>
      </w:r>
    </w:p>
    <w:p w14:paraId="3345CC2D" w14:textId="77777777" w:rsidR="001C52DE" w:rsidRDefault="001C52DE">
      <w:pPr>
        <w:pStyle w:val="BodyText"/>
        <w:spacing w:before="9"/>
      </w:pPr>
    </w:p>
    <w:p w14:paraId="17B6A9A0" w14:textId="77777777" w:rsidR="001C52DE" w:rsidRDefault="00433E9E">
      <w:pPr>
        <w:pStyle w:val="BodyText"/>
        <w:spacing w:line="244" w:lineRule="auto"/>
        <w:ind w:left="1174" w:right="117" w:hanging="360"/>
        <w:jc w:val="both"/>
      </w:pPr>
      <w:r>
        <w:t xml:space="preserve">Huang, L. N., &amp; Chau, V. (2012). Addressing behavioral health disparities. Office of Behavioral Health Equity, Administrator’s Office of Policy Planning and Innovation. Retrieved from </w:t>
      </w:r>
      <w:hyperlink r:id="rId55">
        <w:r>
          <w:rPr>
            <w:u w:val="single"/>
          </w:rPr>
          <w:t>http://crdp.pacificclinics.org/files/</w:t>
        </w:r>
      </w:hyperlink>
      <w:r>
        <w:t xml:space="preserve"> </w:t>
      </w:r>
      <w:r>
        <w:rPr>
          <w:spacing w:val="-2"/>
          <w:u w:val="single"/>
        </w:rPr>
        <w:t>resource/2012/03/Larke%20Huang%20-%20Addressing%20Behavioral%20Health%20Disparities.pdf</w:t>
      </w:r>
      <w:r>
        <w:rPr>
          <w:spacing w:val="-2"/>
        </w:rPr>
        <w:t>.</w:t>
      </w:r>
    </w:p>
    <w:p w14:paraId="55961958" w14:textId="77777777" w:rsidR="001C52DE" w:rsidRDefault="001C52DE">
      <w:pPr>
        <w:pStyle w:val="BodyText"/>
        <w:spacing w:before="1"/>
      </w:pPr>
    </w:p>
    <w:p w14:paraId="7A5723F9" w14:textId="77777777" w:rsidR="001C52DE" w:rsidRDefault="00433E9E">
      <w:pPr>
        <w:pStyle w:val="BodyText"/>
        <w:spacing w:before="1" w:line="244" w:lineRule="auto"/>
        <w:ind w:left="1174" w:right="117" w:hanging="360"/>
        <w:jc w:val="both"/>
      </w:pPr>
      <w:r>
        <w:t>Ida, D., SooHoo, J., &amp; Chapa, T. (2012). Integrated Care for Asian American, Native Hawaiian and Pacific</w:t>
      </w:r>
      <w:r>
        <w:t xml:space="preserve"> Islander Communities: A Blueprint for Action: Consensus Statements and Recommendations. Rockville, MD: U.S. Department of Health and Human Services, Office of Minority Health.</w:t>
      </w:r>
    </w:p>
    <w:p w14:paraId="7C0C13F2" w14:textId="77777777" w:rsidR="001C52DE" w:rsidRDefault="001C52DE">
      <w:pPr>
        <w:pStyle w:val="BodyText"/>
        <w:spacing w:before="5"/>
      </w:pPr>
    </w:p>
    <w:p w14:paraId="76661AEE" w14:textId="77777777" w:rsidR="001C52DE" w:rsidRDefault="00433E9E">
      <w:pPr>
        <w:spacing w:line="232" w:lineRule="auto"/>
        <w:ind w:left="1173" w:right="117" w:hanging="360"/>
        <w:jc w:val="both"/>
        <w:rPr>
          <w:sz w:val="24"/>
        </w:rPr>
      </w:pPr>
      <w:r>
        <w:rPr>
          <w:w w:val="95"/>
          <w:sz w:val="24"/>
        </w:rPr>
        <w:t xml:space="preserve">Indian Health Service. (2011). </w:t>
      </w:r>
      <w:r>
        <w:rPr>
          <w:rFonts w:ascii="Calibri"/>
          <w:i/>
          <w:w w:val="95"/>
          <w:sz w:val="24"/>
        </w:rPr>
        <w:t>Fact sheets: Indian health disparities</w:t>
      </w:r>
      <w:r>
        <w:rPr>
          <w:w w:val="95"/>
          <w:sz w:val="24"/>
        </w:rPr>
        <w:t xml:space="preserve">. Retrieved from </w:t>
      </w:r>
      <w:hyperlink r:id="rId56">
        <w:r>
          <w:rPr>
            <w:w w:val="95"/>
            <w:sz w:val="24"/>
            <w:u w:val="single"/>
          </w:rPr>
          <w:t>http://www.ihs.gov/PublicAffairs/</w:t>
        </w:r>
      </w:hyperlink>
      <w:r>
        <w:rPr>
          <w:w w:val="95"/>
          <w:sz w:val="24"/>
        </w:rPr>
        <w:t xml:space="preserve"> </w:t>
      </w:r>
      <w:proofErr w:type="spellStart"/>
      <w:r>
        <w:rPr>
          <w:spacing w:val="-2"/>
          <w:sz w:val="24"/>
          <w:u w:val="single"/>
        </w:rPr>
        <w:t>IHSBrochure</w:t>
      </w:r>
      <w:proofErr w:type="spellEnd"/>
      <w:r>
        <w:rPr>
          <w:spacing w:val="-2"/>
          <w:sz w:val="24"/>
          <w:u w:val="single"/>
        </w:rPr>
        <w:t>/Disparities.asp</w:t>
      </w:r>
      <w:r>
        <w:rPr>
          <w:spacing w:val="-2"/>
          <w:sz w:val="24"/>
        </w:rPr>
        <w:t>.</w:t>
      </w:r>
    </w:p>
    <w:p w14:paraId="46240B94" w14:textId="77777777" w:rsidR="001C52DE" w:rsidRDefault="001C52DE">
      <w:pPr>
        <w:pStyle w:val="BodyText"/>
        <w:spacing w:before="4"/>
        <w:rPr>
          <w:sz w:val="25"/>
        </w:rPr>
      </w:pPr>
    </w:p>
    <w:p w14:paraId="6FDD14FD" w14:textId="77777777" w:rsidR="001C52DE" w:rsidRDefault="00433E9E">
      <w:pPr>
        <w:spacing w:line="230" w:lineRule="auto"/>
        <w:ind w:left="1173" w:right="117" w:hanging="360"/>
        <w:jc w:val="both"/>
        <w:rPr>
          <w:sz w:val="24"/>
        </w:rPr>
      </w:pPr>
      <w:r>
        <w:rPr>
          <w:sz w:val="24"/>
        </w:rPr>
        <w:t>Institute</w:t>
      </w:r>
      <w:r>
        <w:rPr>
          <w:spacing w:val="-11"/>
          <w:sz w:val="24"/>
        </w:rPr>
        <w:t xml:space="preserve"> </w:t>
      </w:r>
      <w:r>
        <w:rPr>
          <w:sz w:val="24"/>
        </w:rPr>
        <w:t>of</w:t>
      </w:r>
      <w:r>
        <w:rPr>
          <w:spacing w:val="-11"/>
          <w:sz w:val="24"/>
        </w:rPr>
        <w:t xml:space="preserve"> </w:t>
      </w:r>
      <w:r>
        <w:rPr>
          <w:sz w:val="24"/>
        </w:rPr>
        <w:t>Medicine</w:t>
      </w:r>
      <w:r>
        <w:rPr>
          <w:spacing w:val="-11"/>
          <w:sz w:val="24"/>
        </w:rPr>
        <w:t xml:space="preserve"> </w:t>
      </w:r>
      <w:r>
        <w:rPr>
          <w:sz w:val="24"/>
        </w:rPr>
        <w:t>(US).</w:t>
      </w:r>
      <w:r>
        <w:rPr>
          <w:spacing w:val="-11"/>
          <w:sz w:val="24"/>
        </w:rPr>
        <w:t xml:space="preserve"> </w:t>
      </w:r>
      <w:r>
        <w:rPr>
          <w:sz w:val="24"/>
        </w:rPr>
        <w:t>Committee</w:t>
      </w:r>
      <w:r>
        <w:rPr>
          <w:spacing w:val="-11"/>
          <w:sz w:val="24"/>
        </w:rPr>
        <w:t xml:space="preserve"> </w:t>
      </w:r>
      <w:r>
        <w:rPr>
          <w:sz w:val="24"/>
        </w:rPr>
        <w:t>on</w:t>
      </w:r>
      <w:r>
        <w:rPr>
          <w:spacing w:val="-11"/>
          <w:sz w:val="24"/>
        </w:rPr>
        <w:t xml:space="preserve"> </w:t>
      </w:r>
      <w:r>
        <w:rPr>
          <w:sz w:val="24"/>
        </w:rPr>
        <w:t>Assuring</w:t>
      </w:r>
      <w:r>
        <w:rPr>
          <w:spacing w:val="-11"/>
          <w:sz w:val="24"/>
        </w:rPr>
        <w:t xml:space="preserve"> </w:t>
      </w:r>
      <w:r>
        <w:rPr>
          <w:sz w:val="24"/>
        </w:rPr>
        <w:t>the</w:t>
      </w:r>
      <w:r>
        <w:rPr>
          <w:spacing w:val="-11"/>
          <w:sz w:val="24"/>
        </w:rPr>
        <w:t xml:space="preserve"> </w:t>
      </w:r>
      <w:r>
        <w:rPr>
          <w:sz w:val="24"/>
        </w:rPr>
        <w:t>Health</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Public</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21st</w:t>
      </w:r>
      <w:r>
        <w:rPr>
          <w:spacing w:val="-11"/>
          <w:sz w:val="24"/>
        </w:rPr>
        <w:t xml:space="preserve"> </w:t>
      </w:r>
      <w:r>
        <w:rPr>
          <w:sz w:val="24"/>
        </w:rPr>
        <w:t>Century.</w:t>
      </w:r>
      <w:r>
        <w:rPr>
          <w:spacing w:val="-11"/>
          <w:sz w:val="24"/>
        </w:rPr>
        <w:t xml:space="preserve"> </w:t>
      </w:r>
      <w:r>
        <w:rPr>
          <w:sz w:val="24"/>
        </w:rPr>
        <w:t>(2003).</w:t>
      </w:r>
      <w:r>
        <w:rPr>
          <w:spacing w:val="-11"/>
          <w:sz w:val="24"/>
        </w:rPr>
        <w:t xml:space="preserve"> </w:t>
      </w:r>
      <w:r>
        <w:rPr>
          <w:rFonts w:ascii="Calibri" w:hAnsi="Calibri"/>
          <w:i/>
          <w:sz w:val="24"/>
        </w:rPr>
        <w:t>The</w:t>
      </w:r>
      <w:r>
        <w:rPr>
          <w:rFonts w:ascii="Calibri" w:hAnsi="Calibri"/>
          <w:i/>
          <w:spacing w:val="-10"/>
          <w:sz w:val="24"/>
        </w:rPr>
        <w:t xml:space="preserve"> </w:t>
      </w:r>
      <w:r>
        <w:rPr>
          <w:rFonts w:ascii="Calibri" w:hAnsi="Calibri"/>
          <w:i/>
          <w:sz w:val="24"/>
        </w:rPr>
        <w:t>Future</w:t>
      </w:r>
      <w:r>
        <w:rPr>
          <w:rFonts w:ascii="Calibri" w:hAnsi="Calibri"/>
          <w:i/>
          <w:spacing w:val="-10"/>
          <w:sz w:val="24"/>
        </w:rPr>
        <w:t xml:space="preserve"> </w:t>
      </w:r>
      <w:r>
        <w:rPr>
          <w:rFonts w:ascii="Calibri" w:hAnsi="Calibri"/>
          <w:i/>
          <w:sz w:val="24"/>
        </w:rPr>
        <w:t xml:space="preserve">of </w:t>
      </w:r>
      <w:r>
        <w:rPr>
          <w:rFonts w:ascii="Calibri" w:hAnsi="Calibri"/>
          <w:i/>
          <w:w w:val="95"/>
          <w:sz w:val="24"/>
        </w:rPr>
        <w:t>the</w:t>
      </w:r>
      <w:r>
        <w:rPr>
          <w:rFonts w:ascii="Calibri" w:hAnsi="Calibri"/>
          <w:i/>
          <w:spacing w:val="-3"/>
          <w:w w:val="95"/>
          <w:sz w:val="24"/>
        </w:rPr>
        <w:t xml:space="preserve"> </w:t>
      </w:r>
      <w:r>
        <w:rPr>
          <w:rFonts w:ascii="Calibri" w:hAnsi="Calibri"/>
          <w:i/>
          <w:w w:val="95"/>
          <w:sz w:val="24"/>
        </w:rPr>
        <w:t>Public’s</w:t>
      </w:r>
      <w:r>
        <w:rPr>
          <w:rFonts w:ascii="Calibri" w:hAnsi="Calibri"/>
          <w:i/>
          <w:spacing w:val="-3"/>
          <w:w w:val="95"/>
          <w:sz w:val="24"/>
        </w:rPr>
        <w:t xml:space="preserve"> </w:t>
      </w:r>
      <w:r>
        <w:rPr>
          <w:rFonts w:ascii="Calibri" w:hAnsi="Calibri"/>
          <w:i/>
          <w:w w:val="95"/>
          <w:sz w:val="24"/>
        </w:rPr>
        <w:t>Health</w:t>
      </w:r>
      <w:r>
        <w:rPr>
          <w:rFonts w:ascii="Calibri" w:hAnsi="Calibri"/>
          <w:i/>
          <w:spacing w:val="-3"/>
          <w:w w:val="95"/>
          <w:sz w:val="24"/>
        </w:rPr>
        <w:t xml:space="preserve"> </w:t>
      </w:r>
      <w:r>
        <w:rPr>
          <w:rFonts w:ascii="Calibri" w:hAnsi="Calibri"/>
          <w:i/>
          <w:w w:val="95"/>
          <w:sz w:val="24"/>
        </w:rPr>
        <w:t>in</w:t>
      </w:r>
      <w:r>
        <w:rPr>
          <w:rFonts w:ascii="Calibri" w:hAnsi="Calibri"/>
          <w:i/>
          <w:spacing w:val="-3"/>
          <w:w w:val="95"/>
          <w:sz w:val="24"/>
        </w:rPr>
        <w:t xml:space="preserve"> </w:t>
      </w:r>
      <w:r>
        <w:rPr>
          <w:rFonts w:ascii="Calibri" w:hAnsi="Calibri"/>
          <w:i/>
          <w:w w:val="95"/>
          <w:sz w:val="24"/>
        </w:rPr>
        <w:t>the</w:t>
      </w:r>
      <w:r>
        <w:rPr>
          <w:rFonts w:ascii="Calibri" w:hAnsi="Calibri"/>
          <w:i/>
          <w:spacing w:val="-3"/>
          <w:w w:val="95"/>
          <w:sz w:val="24"/>
        </w:rPr>
        <w:t xml:space="preserve"> </w:t>
      </w:r>
      <w:r>
        <w:rPr>
          <w:rFonts w:ascii="Calibri" w:hAnsi="Calibri"/>
          <w:i/>
          <w:w w:val="95"/>
          <w:sz w:val="24"/>
        </w:rPr>
        <w:t>21st</w:t>
      </w:r>
      <w:r>
        <w:rPr>
          <w:rFonts w:ascii="Calibri" w:hAnsi="Calibri"/>
          <w:i/>
          <w:spacing w:val="-3"/>
          <w:w w:val="95"/>
          <w:sz w:val="24"/>
        </w:rPr>
        <w:t xml:space="preserve"> </w:t>
      </w:r>
      <w:r>
        <w:rPr>
          <w:rFonts w:ascii="Calibri" w:hAnsi="Calibri"/>
          <w:i/>
          <w:w w:val="95"/>
          <w:sz w:val="24"/>
        </w:rPr>
        <w:t>Century</w:t>
      </w:r>
      <w:r>
        <w:rPr>
          <w:w w:val="95"/>
          <w:sz w:val="24"/>
        </w:rPr>
        <w:t>.</w:t>
      </w:r>
      <w:r>
        <w:rPr>
          <w:spacing w:val="-4"/>
          <w:w w:val="95"/>
          <w:sz w:val="24"/>
        </w:rPr>
        <w:t xml:space="preserve"> </w:t>
      </w:r>
      <w:r>
        <w:rPr>
          <w:w w:val="95"/>
          <w:sz w:val="24"/>
        </w:rPr>
        <w:t>National</w:t>
      </w:r>
      <w:r>
        <w:rPr>
          <w:spacing w:val="-4"/>
          <w:w w:val="95"/>
          <w:sz w:val="24"/>
        </w:rPr>
        <w:t xml:space="preserve"> </w:t>
      </w:r>
      <w:r>
        <w:rPr>
          <w:w w:val="95"/>
          <w:sz w:val="24"/>
        </w:rPr>
        <w:t>Academies</w:t>
      </w:r>
      <w:r>
        <w:rPr>
          <w:spacing w:val="-4"/>
          <w:w w:val="95"/>
          <w:sz w:val="24"/>
        </w:rPr>
        <w:t xml:space="preserve"> </w:t>
      </w:r>
      <w:r>
        <w:rPr>
          <w:w w:val="95"/>
          <w:sz w:val="24"/>
        </w:rPr>
        <w:t>Press.</w:t>
      </w:r>
    </w:p>
    <w:p w14:paraId="0F7B2127" w14:textId="77777777" w:rsidR="001C52DE" w:rsidRDefault="001C52DE">
      <w:pPr>
        <w:pStyle w:val="BodyText"/>
        <w:spacing w:before="8"/>
        <w:rPr>
          <w:sz w:val="23"/>
        </w:rPr>
      </w:pPr>
    </w:p>
    <w:p w14:paraId="01B396BC" w14:textId="77777777" w:rsidR="001C52DE" w:rsidRDefault="00433E9E">
      <w:pPr>
        <w:ind w:left="1173" w:right="119" w:hanging="360"/>
        <w:jc w:val="both"/>
        <w:rPr>
          <w:sz w:val="24"/>
        </w:rPr>
      </w:pPr>
      <w:r>
        <w:rPr>
          <w:sz w:val="24"/>
        </w:rPr>
        <w:t>Jha,</w:t>
      </w:r>
      <w:r>
        <w:rPr>
          <w:spacing w:val="-13"/>
          <w:sz w:val="24"/>
        </w:rPr>
        <w:t xml:space="preserve"> </w:t>
      </w:r>
      <w:r>
        <w:rPr>
          <w:sz w:val="24"/>
        </w:rPr>
        <w:t>A.</w:t>
      </w:r>
      <w:r>
        <w:rPr>
          <w:spacing w:val="-13"/>
          <w:sz w:val="24"/>
        </w:rPr>
        <w:t xml:space="preserve"> </w:t>
      </w:r>
      <w:r>
        <w:rPr>
          <w:sz w:val="24"/>
        </w:rPr>
        <w:t>K.,</w:t>
      </w:r>
      <w:r>
        <w:rPr>
          <w:spacing w:val="-13"/>
          <w:sz w:val="24"/>
        </w:rPr>
        <w:t xml:space="preserve"> </w:t>
      </w:r>
      <w:r>
        <w:rPr>
          <w:sz w:val="24"/>
        </w:rPr>
        <w:t>Fisher,</w:t>
      </w:r>
      <w:r>
        <w:rPr>
          <w:spacing w:val="-13"/>
          <w:sz w:val="24"/>
        </w:rPr>
        <w:t xml:space="preserve"> </w:t>
      </w:r>
      <w:r>
        <w:rPr>
          <w:sz w:val="24"/>
        </w:rPr>
        <w:t>E.</w:t>
      </w:r>
      <w:r>
        <w:rPr>
          <w:spacing w:val="-13"/>
          <w:sz w:val="24"/>
        </w:rPr>
        <w:t xml:space="preserve"> </w:t>
      </w:r>
      <w:r>
        <w:rPr>
          <w:sz w:val="24"/>
        </w:rPr>
        <w:t>S.,</w:t>
      </w:r>
      <w:r>
        <w:rPr>
          <w:spacing w:val="-13"/>
          <w:sz w:val="24"/>
        </w:rPr>
        <w:t xml:space="preserve"> </w:t>
      </w:r>
      <w:r>
        <w:rPr>
          <w:sz w:val="24"/>
        </w:rPr>
        <w:t>Li,</w:t>
      </w:r>
      <w:r>
        <w:rPr>
          <w:spacing w:val="-13"/>
          <w:sz w:val="24"/>
        </w:rPr>
        <w:t xml:space="preserve"> </w:t>
      </w:r>
      <w:r>
        <w:rPr>
          <w:sz w:val="24"/>
        </w:rPr>
        <w:t>Z.,</w:t>
      </w:r>
      <w:r>
        <w:rPr>
          <w:spacing w:val="-13"/>
          <w:sz w:val="24"/>
        </w:rPr>
        <w:t xml:space="preserve"> </w:t>
      </w:r>
      <w:r>
        <w:rPr>
          <w:sz w:val="24"/>
        </w:rPr>
        <w:t>Orav,</w:t>
      </w:r>
      <w:r>
        <w:rPr>
          <w:spacing w:val="-13"/>
          <w:sz w:val="24"/>
        </w:rPr>
        <w:t xml:space="preserve"> </w:t>
      </w:r>
      <w:r>
        <w:rPr>
          <w:sz w:val="24"/>
        </w:rPr>
        <w:t>E.</w:t>
      </w:r>
      <w:r>
        <w:rPr>
          <w:spacing w:val="-13"/>
          <w:sz w:val="24"/>
        </w:rPr>
        <w:t xml:space="preserve"> </w:t>
      </w:r>
      <w:r>
        <w:rPr>
          <w:sz w:val="24"/>
        </w:rPr>
        <w:t>J.</w:t>
      </w:r>
      <w:r>
        <w:rPr>
          <w:spacing w:val="-13"/>
          <w:sz w:val="24"/>
        </w:rPr>
        <w:t xml:space="preserve"> </w:t>
      </w:r>
      <w:r>
        <w:rPr>
          <w:sz w:val="24"/>
        </w:rPr>
        <w:t>&amp;</w:t>
      </w:r>
      <w:r>
        <w:rPr>
          <w:spacing w:val="-13"/>
          <w:sz w:val="24"/>
        </w:rPr>
        <w:t xml:space="preserve"> </w:t>
      </w:r>
      <w:r>
        <w:rPr>
          <w:sz w:val="24"/>
        </w:rPr>
        <w:t>Epstein,</w:t>
      </w:r>
      <w:r>
        <w:rPr>
          <w:spacing w:val="-13"/>
          <w:sz w:val="24"/>
        </w:rPr>
        <w:t xml:space="preserve"> </w:t>
      </w:r>
      <w:r>
        <w:rPr>
          <w:sz w:val="24"/>
        </w:rPr>
        <w:t>A.</w:t>
      </w:r>
      <w:r>
        <w:rPr>
          <w:spacing w:val="-13"/>
          <w:sz w:val="24"/>
        </w:rPr>
        <w:t xml:space="preserve"> </w:t>
      </w:r>
      <w:r>
        <w:rPr>
          <w:sz w:val="24"/>
        </w:rPr>
        <w:t>M.</w:t>
      </w:r>
      <w:r>
        <w:rPr>
          <w:spacing w:val="-13"/>
          <w:sz w:val="24"/>
        </w:rPr>
        <w:t xml:space="preserve"> </w:t>
      </w:r>
      <w:r>
        <w:rPr>
          <w:sz w:val="24"/>
        </w:rPr>
        <w:t>(2005).</w:t>
      </w:r>
      <w:r>
        <w:rPr>
          <w:spacing w:val="-13"/>
          <w:sz w:val="24"/>
        </w:rPr>
        <w:t xml:space="preserve"> </w:t>
      </w:r>
      <w:r>
        <w:rPr>
          <w:sz w:val="24"/>
        </w:rPr>
        <w:t>Racial</w:t>
      </w:r>
      <w:r>
        <w:rPr>
          <w:spacing w:val="-13"/>
          <w:sz w:val="24"/>
        </w:rPr>
        <w:t xml:space="preserve"> </w:t>
      </w:r>
      <w:r>
        <w:rPr>
          <w:sz w:val="24"/>
        </w:rPr>
        <w:t>trends</w:t>
      </w:r>
      <w:r>
        <w:rPr>
          <w:spacing w:val="-13"/>
          <w:sz w:val="24"/>
        </w:rPr>
        <w:t xml:space="preserve"> </w:t>
      </w:r>
      <w:r>
        <w:rPr>
          <w:sz w:val="24"/>
        </w:rPr>
        <w:t>in</w:t>
      </w:r>
      <w:r>
        <w:rPr>
          <w:spacing w:val="-13"/>
          <w:sz w:val="24"/>
        </w:rPr>
        <w:t xml:space="preserve"> </w:t>
      </w:r>
      <w:r>
        <w:rPr>
          <w:sz w:val="24"/>
        </w:rPr>
        <w:t>the</w:t>
      </w:r>
      <w:r>
        <w:rPr>
          <w:spacing w:val="-13"/>
          <w:sz w:val="24"/>
        </w:rPr>
        <w:t xml:space="preserve"> </w:t>
      </w:r>
      <w:r>
        <w:rPr>
          <w:sz w:val="24"/>
        </w:rPr>
        <w:t>use</w:t>
      </w:r>
      <w:r>
        <w:rPr>
          <w:spacing w:val="-13"/>
          <w:sz w:val="24"/>
        </w:rPr>
        <w:t xml:space="preserve"> </w:t>
      </w:r>
      <w:r>
        <w:rPr>
          <w:sz w:val="24"/>
        </w:rPr>
        <w:t>of</w:t>
      </w:r>
      <w:r>
        <w:rPr>
          <w:spacing w:val="-13"/>
          <w:sz w:val="24"/>
        </w:rPr>
        <w:t xml:space="preserve"> </w:t>
      </w:r>
      <w:r>
        <w:rPr>
          <w:sz w:val="24"/>
        </w:rPr>
        <w:t>major</w:t>
      </w:r>
      <w:r>
        <w:rPr>
          <w:spacing w:val="-13"/>
          <w:sz w:val="24"/>
        </w:rPr>
        <w:t xml:space="preserve"> </w:t>
      </w:r>
      <w:r>
        <w:rPr>
          <w:sz w:val="24"/>
        </w:rPr>
        <w:t>procedures</w:t>
      </w:r>
      <w:r>
        <w:rPr>
          <w:spacing w:val="-13"/>
          <w:sz w:val="24"/>
        </w:rPr>
        <w:t xml:space="preserve"> </w:t>
      </w:r>
      <w:r>
        <w:rPr>
          <w:sz w:val="24"/>
        </w:rPr>
        <w:t xml:space="preserve">among </w:t>
      </w:r>
      <w:r>
        <w:rPr>
          <w:spacing w:val="-2"/>
          <w:sz w:val="24"/>
        </w:rPr>
        <w:t>the</w:t>
      </w:r>
      <w:r>
        <w:rPr>
          <w:spacing w:val="-8"/>
          <w:sz w:val="24"/>
        </w:rPr>
        <w:t xml:space="preserve"> </w:t>
      </w:r>
      <w:r>
        <w:rPr>
          <w:spacing w:val="-2"/>
          <w:sz w:val="24"/>
        </w:rPr>
        <w:t>elderly.</w:t>
      </w:r>
      <w:r>
        <w:rPr>
          <w:spacing w:val="-8"/>
          <w:sz w:val="24"/>
        </w:rPr>
        <w:t xml:space="preserve"> </w:t>
      </w:r>
      <w:r>
        <w:rPr>
          <w:rFonts w:ascii="Calibri"/>
          <w:i/>
          <w:spacing w:val="-2"/>
          <w:sz w:val="24"/>
        </w:rPr>
        <w:t>The</w:t>
      </w:r>
      <w:r>
        <w:rPr>
          <w:rFonts w:ascii="Calibri"/>
          <w:i/>
          <w:spacing w:val="-7"/>
          <w:sz w:val="24"/>
        </w:rPr>
        <w:t xml:space="preserve"> </w:t>
      </w:r>
      <w:r>
        <w:rPr>
          <w:rFonts w:ascii="Calibri"/>
          <w:i/>
          <w:spacing w:val="-2"/>
          <w:sz w:val="24"/>
        </w:rPr>
        <w:t>New</w:t>
      </w:r>
      <w:r>
        <w:rPr>
          <w:rFonts w:ascii="Calibri"/>
          <w:i/>
          <w:spacing w:val="-7"/>
          <w:sz w:val="24"/>
        </w:rPr>
        <w:t xml:space="preserve"> </w:t>
      </w:r>
      <w:r>
        <w:rPr>
          <w:rFonts w:ascii="Calibri"/>
          <w:i/>
          <w:spacing w:val="-2"/>
          <w:sz w:val="24"/>
        </w:rPr>
        <w:t>England</w:t>
      </w:r>
      <w:r>
        <w:rPr>
          <w:rFonts w:ascii="Calibri"/>
          <w:i/>
          <w:spacing w:val="-7"/>
          <w:sz w:val="24"/>
        </w:rPr>
        <w:t xml:space="preserve"> </w:t>
      </w:r>
      <w:r>
        <w:rPr>
          <w:rFonts w:ascii="Calibri"/>
          <w:i/>
          <w:spacing w:val="-2"/>
          <w:sz w:val="24"/>
        </w:rPr>
        <w:t>Journal</w:t>
      </w:r>
      <w:r>
        <w:rPr>
          <w:rFonts w:ascii="Calibri"/>
          <w:i/>
          <w:spacing w:val="-7"/>
          <w:sz w:val="24"/>
        </w:rPr>
        <w:t xml:space="preserve"> </w:t>
      </w:r>
      <w:r>
        <w:rPr>
          <w:rFonts w:ascii="Calibri"/>
          <w:i/>
          <w:spacing w:val="-2"/>
          <w:sz w:val="24"/>
        </w:rPr>
        <w:t>of</w:t>
      </w:r>
      <w:r>
        <w:rPr>
          <w:rFonts w:ascii="Calibri"/>
          <w:i/>
          <w:spacing w:val="-7"/>
          <w:sz w:val="24"/>
        </w:rPr>
        <w:t xml:space="preserve"> </w:t>
      </w:r>
      <w:r>
        <w:rPr>
          <w:rFonts w:ascii="Calibri"/>
          <w:i/>
          <w:spacing w:val="-2"/>
          <w:sz w:val="24"/>
        </w:rPr>
        <w:t>Medicine,</w:t>
      </w:r>
      <w:r>
        <w:rPr>
          <w:rFonts w:ascii="Calibri"/>
          <w:i/>
          <w:spacing w:val="-7"/>
          <w:sz w:val="24"/>
        </w:rPr>
        <w:t xml:space="preserve"> </w:t>
      </w:r>
      <w:r>
        <w:rPr>
          <w:rFonts w:ascii="Calibri"/>
          <w:i/>
          <w:spacing w:val="-2"/>
          <w:sz w:val="24"/>
        </w:rPr>
        <w:t>353</w:t>
      </w:r>
      <w:r>
        <w:rPr>
          <w:spacing w:val="-2"/>
          <w:sz w:val="24"/>
        </w:rPr>
        <w:t>,</w:t>
      </w:r>
      <w:r>
        <w:rPr>
          <w:spacing w:val="-8"/>
          <w:sz w:val="24"/>
        </w:rPr>
        <w:t xml:space="preserve"> </w:t>
      </w:r>
      <w:r>
        <w:rPr>
          <w:spacing w:val="-2"/>
          <w:sz w:val="24"/>
        </w:rPr>
        <w:t>683-</w:t>
      </w:r>
      <w:r>
        <w:rPr>
          <w:spacing w:val="-8"/>
          <w:sz w:val="24"/>
        </w:rPr>
        <w:t xml:space="preserve"> </w:t>
      </w:r>
      <w:r>
        <w:rPr>
          <w:spacing w:val="-2"/>
          <w:sz w:val="24"/>
        </w:rPr>
        <w:t>92.</w:t>
      </w:r>
    </w:p>
    <w:p w14:paraId="61AA5B4C" w14:textId="77777777" w:rsidR="001C52DE" w:rsidRDefault="00433E9E">
      <w:pPr>
        <w:pStyle w:val="BodyText"/>
        <w:spacing w:before="191"/>
        <w:ind w:left="813"/>
      </w:pPr>
      <w:proofErr w:type="spellStart"/>
      <w:r>
        <w:t>Kaholokula</w:t>
      </w:r>
      <w:proofErr w:type="spellEnd"/>
      <w:r>
        <w:t>,</w:t>
      </w:r>
      <w:r>
        <w:rPr>
          <w:spacing w:val="3"/>
        </w:rPr>
        <w:t xml:space="preserve"> </w:t>
      </w:r>
      <w:r>
        <w:t>J.</w:t>
      </w:r>
      <w:r>
        <w:rPr>
          <w:spacing w:val="3"/>
        </w:rPr>
        <w:t xml:space="preserve"> </w:t>
      </w:r>
      <w:r>
        <w:t>K.,</w:t>
      </w:r>
      <w:r>
        <w:rPr>
          <w:spacing w:val="3"/>
        </w:rPr>
        <w:t xml:space="preserve"> </w:t>
      </w:r>
      <w:proofErr w:type="spellStart"/>
      <w:r>
        <w:t>Nacapoy</w:t>
      </w:r>
      <w:proofErr w:type="spellEnd"/>
      <w:r>
        <w:t>,</w:t>
      </w:r>
      <w:r>
        <w:rPr>
          <w:spacing w:val="3"/>
        </w:rPr>
        <w:t xml:space="preserve"> </w:t>
      </w:r>
      <w:r>
        <w:t>A.</w:t>
      </w:r>
      <w:r>
        <w:rPr>
          <w:spacing w:val="3"/>
        </w:rPr>
        <w:t xml:space="preserve"> </w:t>
      </w:r>
      <w:r>
        <w:t>H.,</w:t>
      </w:r>
      <w:r>
        <w:rPr>
          <w:spacing w:val="3"/>
        </w:rPr>
        <w:t xml:space="preserve"> </w:t>
      </w:r>
      <w:r>
        <w:t>&amp;</w:t>
      </w:r>
      <w:r>
        <w:rPr>
          <w:spacing w:val="3"/>
        </w:rPr>
        <w:t xml:space="preserve"> </w:t>
      </w:r>
      <w:r>
        <w:t>Dang,</w:t>
      </w:r>
      <w:r>
        <w:rPr>
          <w:spacing w:val="3"/>
        </w:rPr>
        <w:t xml:space="preserve"> </w:t>
      </w:r>
      <w:r>
        <w:t>K.</w:t>
      </w:r>
      <w:r>
        <w:rPr>
          <w:spacing w:val="3"/>
        </w:rPr>
        <w:t xml:space="preserve"> </w:t>
      </w:r>
      <w:r>
        <w:t>(2009).</w:t>
      </w:r>
      <w:r>
        <w:rPr>
          <w:spacing w:val="3"/>
        </w:rPr>
        <w:t xml:space="preserve"> </w:t>
      </w:r>
      <w:r>
        <w:t>Social</w:t>
      </w:r>
      <w:r>
        <w:rPr>
          <w:spacing w:val="3"/>
        </w:rPr>
        <w:t xml:space="preserve"> </w:t>
      </w:r>
      <w:r>
        <w:t>justice</w:t>
      </w:r>
      <w:r>
        <w:rPr>
          <w:spacing w:val="3"/>
        </w:rPr>
        <w:t xml:space="preserve"> </w:t>
      </w:r>
      <w:r>
        <w:t>as</w:t>
      </w:r>
      <w:r>
        <w:rPr>
          <w:spacing w:val="3"/>
        </w:rPr>
        <w:t xml:space="preserve"> </w:t>
      </w:r>
      <w:r>
        <w:t>a</w:t>
      </w:r>
      <w:r>
        <w:rPr>
          <w:spacing w:val="3"/>
        </w:rPr>
        <w:t xml:space="preserve"> </w:t>
      </w:r>
      <w:r>
        <w:t>public</w:t>
      </w:r>
      <w:r>
        <w:rPr>
          <w:spacing w:val="3"/>
        </w:rPr>
        <w:t xml:space="preserve"> </w:t>
      </w:r>
      <w:r>
        <w:t>health</w:t>
      </w:r>
      <w:r>
        <w:rPr>
          <w:spacing w:val="3"/>
        </w:rPr>
        <w:t xml:space="preserve"> </w:t>
      </w:r>
      <w:r>
        <w:t>imperative</w:t>
      </w:r>
      <w:r>
        <w:rPr>
          <w:spacing w:val="3"/>
        </w:rPr>
        <w:t xml:space="preserve"> </w:t>
      </w:r>
      <w:r>
        <w:t>for</w:t>
      </w:r>
      <w:r>
        <w:rPr>
          <w:spacing w:val="3"/>
        </w:rPr>
        <w:t xml:space="preserve"> </w:t>
      </w:r>
      <w:r>
        <w:t>Ka</w:t>
      </w:r>
      <w:r>
        <w:rPr>
          <w:position w:val="8"/>
        </w:rPr>
        <w:t>-</w:t>
      </w:r>
      <w:proofErr w:type="spellStart"/>
      <w:r>
        <w:rPr>
          <w:spacing w:val="-2"/>
        </w:rPr>
        <w:t>nakaMaoli</w:t>
      </w:r>
      <w:proofErr w:type="spellEnd"/>
      <w:r>
        <w:rPr>
          <w:spacing w:val="-2"/>
        </w:rPr>
        <w:t>.</w:t>
      </w:r>
    </w:p>
    <w:p w14:paraId="5F7D6ADF" w14:textId="77777777" w:rsidR="001C52DE" w:rsidRDefault="00433E9E">
      <w:pPr>
        <w:spacing w:before="2"/>
        <w:ind w:left="1174"/>
        <w:rPr>
          <w:sz w:val="24"/>
        </w:rPr>
      </w:pPr>
      <w:proofErr w:type="spellStart"/>
      <w:r>
        <w:rPr>
          <w:rFonts w:ascii="Calibri"/>
          <w:i/>
          <w:w w:val="90"/>
          <w:sz w:val="24"/>
        </w:rPr>
        <w:t>AlterNative</w:t>
      </w:r>
      <w:proofErr w:type="spellEnd"/>
      <w:r>
        <w:rPr>
          <w:rFonts w:ascii="Calibri"/>
          <w:i/>
          <w:w w:val="90"/>
          <w:sz w:val="24"/>
        </w:rPr>
        <w:t>,</w:t>
      </w:r>
      <w:r>
        <w:rPr>
          <w:rFonts w:ascii="Calibri"/>
          <w:i/>
          <w:sz w:val="24"/>
        </w:rPr>
        <w:t xml:space="preserve"> </w:t>
      </w:r>
      <w:r>
        <w:rPr>
          <w:rFonts w:ascii="Calibri"/>
          <w:i/>
          <w:w w:val="90"/>
          <w:sz w:val="24"/>
        </w:rPr>
        <w:t>5</w:t>
      </w:r>
      <w:r>
        <w:rPr>
          <w:w w:val="90"/>
          <w:sz w:val="24"/>
        </w:rPr>
        <w:t>,</w:t>
      </w:r>
      <w:r>
        <w:rPr>
          <w:sz w:val="24"/>
        </w:rPr>
        <w:t xml:space="preserve"> </w:t>
      </w:r>
      <w:r>
        <w:rPr>
          <w:w w:val="90"/>
          <w:sz w:val="24"/>
        </w:rPr>
        <w:t>117-</w:t>
      </w:r>
      <w:r>
        <w:rPr>
          <w:spacing w:val="-5"/>
          <w:w w:val="90"/>
          <w:sz w:val="24"/>
        </w:rPr>
        <w:t>37.</w:t>
      </w:r>
    </w:p>
    <w:p w14:paraId="6979CBF2" w14:textId="77777777" w:rsidR="001C52DE" w:rsidRDefault="001C52DE">
      <w:pPr>
        <w:pStyle w:val="BodyText"/>
      </w:pPr>
    </w:p>
    <w:p w14:paraId="0091E214" w14:textId="77777777" w:rsidR="001C52DE" w:rsidRDefault="00433E9E">
      <w:pPr>
        <w:spacing w:line="230" w:lineRule="auto"/>
        <w:ind w:left="1174" w:right="117" w:hanging="361"/>
        <w:jc w:val="both"/>
        <w:rPr>
          <w:sz w:val="24"/>
        </w:rPr>
      </w:pPr>
      <w:r>
        <w:rPr>
          <w:sz w:val="24"/>
        </w:rPr>
        <w:t xml:space="preserve">Koenig, H. G. (2009). Research on religion, spirituality, and mental health: A review. </w:t>
      </w:r>
      <w:r>
        <w:rPr>
          <w:rFonts w:ascii="Calibri"/>
          <w:i/>
          <w:sz w:val="24"/>
        </w:rPr>
        <w:t>The Canadian Journal of Psychiatry, 54</w:t>
      </w:r>
      <w:r>
        <w:rPr>
          <w:sz w:val="24"/>
        </w:rPr>
        <w:t>,</w:t>
      </w:r>
      <w:r>
        <w:rPr>
          <w:spacing w:val="-1"/>
          <w:sz w:val="24"/>
        </w:rPr>
        <w:t xml:space="preserve"> </w:t>
      </w:r>
      <w:r>
        <w:rPr>
          <w:sz w:val="24"/>
        </w:rPr>
        <w:t>283-91.</w:t>
      </w:r>
    </w:p>
    <w:p w14:paraId="779AC09A" w14:textId="77777777" w:rsidR="001C52DE" w:rsidRDefault="001C52DE">
      <w:pPr>
        <w:pStyle w:val="BodyText"/>
        <w:spacing w:before="2"/>
      </w:pPr>
    </w:p>
    <w:p w14:paraId="06DBBBA7" w14:textId="77777777" w:rsidR="001C52DE" w:rsidRDefault="00433E9E">
      <w:pPr>
        <w:spacing w:line="230" w:lineRule="auto"/>
        <w:ind w:left="1174" w:right="118" w:hanging="361"/>
        <w:jc w:val="both"/>
        <w:rPr>
          <w:sz w:val="24"/>
        </w:rPr>
      </w:pPr>
      <w:proofErr w:type="spellStart"/>
      <w:r>
        <w:rPr>
          <w:sz w:val="24"/>
        </w:rPr>
        <w:t>Klonoff</w:t>
      </w:r>
      <w:proofErr w:type="spellEnd"/>
      <w:r>
        <w:rPr>
          <w:sz w:val="24"/>
        </w:rPr>
        <w:t>,</w:t>
      </w:r>
      <w:r>
        <w:rPr>
          <w:spacing w:val="-9"/>
          <w:sz w:val="24"/>
        </w:rPr>
        <w:t xml:space="preserve"> </w:t>
      </w:r>
      <w:r>
        <w:rPr>
          <w:sz w:val="24"/>
        </w:rPr>
        <w:t>E.</w:t>
      </w:r>
      <w:r>
        <w:rPr>
          <w:spacing w:val="-9"/>
          <w:sz w:val="24"/>
        </w:rPr>
        <w:t xml:space="preserve"> </w:t>
      </w:r>
      <w:r>
        <w:rPr>
          <w:sz w:val="24"/>
        </w:rPr>
        <w:t>A.</w:t>
      </w:r>
      <w:r>
        <w:rPr>
          <w:spacing w:val="-9"/>
          <w:sz w:val="24"/>
        </w:rPr>
        <w:t xml:space="preserve"> </w:t>
      </w:r>
      <w:r>
        <w:rPr>
          <w:sz w:val="24"/>
        </w:rPr>
        <w:t>(2009).</w:t>
      </w:r>
      <w:r>
        <w:rPr>
          <w:spacing w:val="-9"/>
          <w:sz w:val="24"/>
        </w:rPr>
        <w:t xml:space="preserve"> </w:t>
      </w:r>
      <w:r>
        <w:rPr>
          <w:sz w:val="24"/>
        </w:rPr>
        <w:t>Disparities</w:t>
      </w:r>
      <w:r>
        <w:rPr>
          <w:spacing w:val="-9"/>
          <w:sz w:val="24"/>
        </w:rPr>
        <w:t xml:space="preserve"> </w:t>
      </w:r>
      <w:r>
        <w:rPr>
          <w:sz w:val="24"/>
        </w:rPr>
        <w:t>in</w:t>
      </w:r>
      <w:r>
        <w:rPr>
          <w:spacing w:val="-9"/>
          <w:sz w:val="24"/>
        </w:rPr>
        <w:t xml:space="preserve"> </w:t>
      </w:r>
      <w:r>
        <w:rPr>
          <w:sz w:val="24"/>
        </w:rPr>
        <w:t>the</w:t>
      </w:r>
      <w:r>
        <w:rPr>
          <w:spacing w:val="-9"/>
          <w:sz w:val="24"/>
        </w:rPr>
        <w:t xml:space="preserve"> </w:t>
      </w:r>
      <w:r>
        <w:rPr>
          <w:sz w:val="24"/>
        </w:rPr>
        <w:t>provision</w:t>
      </w:r>
      <w:r>
        <w:rPr>
          <w:spacing w:val="-9"/>
          <w:sz w:val="24"/>
        </w:rPr>
        <w:t xml:space="preserve"> </w:t>
      </w:r>
      <w:r>
        <w:rPr>
          <w:sz w:val="24"/>
        </w:rPr>
        <w:t>of</w:t>
      </w:r>
      <w:r>
        <w:rPr>
          <w:spacing w:val="-9"/>
          <w:sz w:val="24"/>
        </w:rPr>
        <w:t xml:space="preserve"> </w:t>
      </w:r>
      <w:r>
        <w:rPr>
          <w:sz w:val="24"/>
        </w:rPr>
        <w:t>medical</w:t>
      </w:r>
      <w:r>
        <w:rPr>
          <w:spacing w:val="-9"/>
          <w:sz w:val="24"/>
        </w:rPr>
        <w:t xml:space="preserve"> </w:t>
      </w:r>
      <w:r>
        <w:rPr>
          <w:sz w:val="24"/>
        </w:rPr>
        <w:t>care:</w:t>
      </w:r>
      <w:r>
        <w:rPr>
          <w:spacing w:val="-9"/>
          <w:sz w:val="24"/>
        </w:rPr>
        <w:t xml:space="preserve"> </w:t>
      </w:r>
      <w:r>
        <w:rPr>
          <w:sz w:val="24"/>
        </w:rPr>
        <w:t>An</w:t>
      </w:r>
      <w:r>
        <w:rPr>
          <w:spacing w:val="-9"/>
          <w:sz w:val="24"/>
        </w:rPr>
        <w:t xml:space="preserve"> </w:t>
      </w:r>
      <w:r>
        <w:rPr>
          <w:sz w:val="24"/>
        </w:rPr>
        <w:t>outcome</w:t>
      </w:r>
      <w:r>
        <w:rPr>
          <w:spacing w:val="-9"/>
          <w:sz w:val="24"/>
        </w:rPr>
        <w:t xml:space="preserve"> </w:t>
      </w:r>
      <w:r>
        <w:rPr>
          <w:sz w:val="24"/>
        </w:rPr>
        <w:t>in</w:t>
      </w:r>
      <w:r>
        <w:rPr>
          <w:spacing w:val="-9"/>
          <w:sz w:val="24"/>
        </w:rPr>
        <w:t xml:space="preserve"> </w:t>
      </w:r>
      <w:r>
        <w:rPr>
          <w:sz w:val="24"/>
        </w:rPr>
        <w:t>search</w:t>
      </w:r>
      <w:r>
        <w:rPr>
          <w:spacing w:val="-9"/>
          <w:sz w:val="24"/>
        </w:rPr>
        <w:t xml:space="preserve"> </w:t>
      </w:r>
      <w:r>
        <w:rPr>
          <w:sz w:val="24"/>
        </w:rPr>
        <w:t>of</w:t>
      </w:r>
      <w:r>
        <w:rPr>
          <w:spacing w:val="-9"/>
          <w:sz w:val="24"/>
        </w:rPr>
        <w:t xml:space="preserve"> </w:t>
      </w:r>
      <w:r>
        <w:rPr>
          <w:sz w:val="24"/>
        </w:rPr>
        <w:t>an</w:t>
      </w:r>
      <w:r>
        <w:rPr>
          <w:spacing w:val="-9"/>
          <w:sz w:val="24"/>
        </w:rPr>
        <w:t xml:space="preserve"> </w:t>
      </w:r>
      <w:r>
        <w:rPr>
          <w:sz w:val="24"/>
        </w:rPr>
        <w:t>explanation.</w:t>
      </w:r>
      <w:r>
        <w:rPr>
          <w:spacing w:val="-9"/>
          <w:sz w:val="24"/>
        </w:rPr>
        <w:t xml:space="preserve"> </w:t>
      </w:r>
      <w:r>
        <w:rPr>
          <w:rFonts w:ascii="Calibri"/>
          <w:i/>
          <w:sz w:val="24"/>
        </w:rPr>
        <w:t>Journal</w:t>
      </w:r>
      <w:r>
        <w:rPr>
          <w:rFonts w:ascii="Calibri"/>
          <w:i/>
          <w:spacing w:val="-9"/>
          <w:sz w:val="24"/>
        </w:rPr>
        <w:t xml:space="preserve"> </w:t>
      </w:r>
      <w:r>
        <w:rPr>
          <w:rFonts w:ascii="Calibri"/>
          <w:i/>
          <w:sz w:val="24"/>
        </w:rPr>
        <w:t xml:space="preserve">of </w:t>
      </w:r>
      <w:r>
        <w:rPr>
          <w:rFonts w:ascii="Calibri"/>
          <w:i/>
          <w:w w:val="95"/>
          <w:sz w:val="24"/>
        </w:rPr>
        <w:t>Behavioral Medicine, 32</w:t>
      </w:r>
      <w:r>
        <w:rPr>
          <w:w w:val="95"/>
          <w:sz w:val="24"/>
        </w:rPr>
        <w:t>, 48-63.</w:t>
      </w:r>
    </w:p>
    <w:p w14:paraId="36BA9D4E" w14:textId="77777777" w:rsidR="001C52DE" w:rsidRDefault="001C52DE">
      <w:pPr>
        <w:pStyle w:val="BodyText"/>
        <w:spacing w:before="8"/>
        <w:rPr>
          <w:sz w:val="23"/>
        </w:rPr>
      </w:pPr>
    </w:p>
    <w:p w14:paraId="3031968C" w14:textId="77777777" w:rsidR="001C52DE" w:rsidRDefault="00433E9E">
      <w:pPr>
        <w:pStyle w:val="BodyText"/>
        <w:ind w:left="814"/>
      </w:pPr>
      <w:r>
        <w:t>Kumanyika,</w:t>
      </w:r>
      <w:r>
        <w:rPr>
          <w:spacing w:val="-10"/>
        </w:rPr>
        <w:t xml:space="preserve"> </w:t>
      </w:r>
      <w:r>
        <w:t>S.</w:t>
      </w:r>
      <w:r>
        <w:rPr>
          <w:spacing w:val="-9"/>
        </w:rPr>
        <w:t xml:space="preserve"> </w:t>
      </w:r>
      <w:r>
        <w:t>K.</w:t>
      </w:r>
      <w:r>
        <w:rPr>
          <w:spacing w:val="-9"/>
        </w:rPr>
        <w:t xml:space="preserve"> </w:t>
      </w:r>
      <w:r>
        <w:t>&amp;</w:t>
      </w:r>
      <w:r>
        <w:rPr>
          <w:spacing w:val="-9"/>
        </w:rPr>
        <w:t xml:space="preserve"> </w:t>
      </w:r>
      <w:proofErr w:type="spellStart"/>
      <w:r>
        <w:t>Morssink</w:t>
      </w:r>
      <w:proofErr w:type="spellEnd"/>
      <w:r>
        <w:t>,</w:t>
      </w:r>
      <w:r>
        <w:rPr>
          <w:spacing w:val="-9"/>
        </w:rPr>
        <w:t xml:space="preserve"> </w:t>
      </w:r>
      <w:r>
        <w:t>C.</w:t>
      </w:r>
      <w:r>
        <w:rPr>
          <w:spacing w:val="-9"/>
        </w:rPr>
        <w:t xml:space="preserve"> </w:t>
      </w:r>
      <w:r>
        <w:t>B.</w:t>
      </w:r>
      <w:r>
        <w:rPr>
          <w:spacing w:val="-9"/>
        </w:rPr>
        <w:t xml:space="preserve"> </w:t>
      </w:r>
      <w:r>
        <w:t>(2006).</w:t>
      </w:r>
      <w:r>
        <w:rPr>
          <w:spacing w:val="-9"/>
        </w:rPr>
        <w:t xml:space="preserve"> </w:t>
      </w:r>
      <w:r>
        <w:t>Bridging</w:t>
      </w:r>
      <w:r>
        <w:rPr>
          <w:spacing w:val="-9"/>
        </w:rPr>
        <w:t xml:space="preserve"> </w:t>
      </w:r>
      <w:r>
        <w:t>domains</w:t>
      </w:r>
      <w:r>
        <w:rPr>
          <w:spacing w:val="-9"/>
        </w:rPr>
        <w:t xml:space="preserve"> </w:t>
      </w:r>
      <w:r>
        <w:t>in</w:t>
      </w:r>
      <w:r>
        <w:rPr>
          <w:spacing w:val="-9"/>
        </w:rPr>
        <w:t xml:space="preserve"> </w:t>
      </w:r>
      <w:r>
        <w:t>efforts</w:t>
      </w:r>
      <w:r>
        <w:rPr>
          <w:spacing w:val="-9"/>
        </w:rPr>
        <w:t xml:space="preserve"> </w:t>
      </w:r>
      <w:r>
        <w:t>to</w:t>
      </w:r>
      <w:r>
        <w:rPr>
          <w:spacing w:val="-9"/>
        </w:rPr>
        <w:t xml:space="preserve"> </w:t>
      </w:r>
      <w:r>
        <w:t>reduce</w:t>
      </w:r>
      <w:r>
        <w:rPr>
          <w:spacing w:val="-9"/>
        </w:rPr>
        <w:t xml:space="preserve"> </w:t>
      </w:r>
      <w:r>
        <w:t>disparities</w:t>
      </w:r>
      <w:r>
        <w:rPr>
          <w:spacing w:val="-9"/>
        </w:rPr>
        <w:t xml:space="preserve"> </w:t>
      </w:r>
      <w:r>
        <w:t>in</w:t>
      </w:r>
      <w:r>
        <w:rPr>
          <w:spacing w:val="-9"/>
        </w:rPr>
        <w:t xml:space="preserve"> </w:t>
      </w:r>
      <w:r>
        <w:t>health</w:t>
      </w:r>
      <w:r>
        <w:rPr>
          <w:spacing w:val="-9"/>
        </w:rPr>
        <w:t xml:space="preserve"> </w:t>
      </w:r>
      <w:r>
        <w:t>and</w:t>
      </w:r>
      <w:r>
        <w:rPr>
          <w:spacing w:val="-9"/>
        </w:rPr>
        <w:t xml:space="preserve"> </w:t>
      </w:r>
      <w:r>
        <w:t>health</w:t>
      </w:r>
      <w:r>
        <w:rPr>
          <w:spacing w:val="-9"/>
        </w:rPr>
        <w:t xml:space="preserve"> </w:t>
      </w:r>
      <w:r>
        <w:rPr>
          <w:spacing w:val="-2"/>
        </w:rPr>
        <w:t>care.</w:t>
      </w:r>
    </w:p>
    <w:p w14:paraId="79695132" w14:textId="77777777" w:rsidR="001C52DE" w:rsidRDefault="00433E9E">
      <w:pPr>
        <w:spacing w:before="1"/>
        <w:ind w:left="1174"/>
        <w:rPr>
          <w:sz w:val="24"/>
        </w:rPr>
      </w:pPr>
      <w:r>
        <w:rPr>
          <w:rFonts w:ascii="Calibri"/>
          <w:i/>
          <w:w w:val="90"/>
          <w:sz w:val="24"/>
        </w:rPr>
        <w:t>Health</w:t>
      </w:r>
      <w:r>
        <w:rPr>
          <w:rFonts w:ascii="Calibri"/>
          <w:i/>
          <w:sz w:val="24"/>
        </w:rPr>
        <w:t xml:space="preserve"> </w:t>
      </w:r>
      <w:r>
        <w:rPr>
          <w:rFonts w:ascii="Calibri"/>
          <w:i/>
          <w:w w:val="90"/>
          <w:sz w:val="24"/>
        </w:rPr>
        <w:t>Education</w:t>
      </w:r>
      <w:r>
        <w:rPr>
          <w:rFonts w:ascii="Calibri"/>
          <w:i/>
          <w:sz w:val="24"/>
        </w:rPr>
        <w:t xml:space="preserve"> </w:t>
      </w:r>
      <w:r>
        <w:rPr>
          <w:rFonts w:ascii="Calibri"/>
          <w:i/>
          <w:w w:val="90"/>
          <w:sz w:val="24"/>
        </w:rPr>
        <w:t>&amp;</w:t>
      </w:r>
      <w:r>
        <w:rPr>
          <w:rFonts w:ascii="Calibri"/>
          <w:i/>
          <w:spacing w:val="1"/>
          <w:sz w:val="24"/>
        </w:rPr>
        <w:t xml:space="preserve"> </w:t>
      </w:r>
      <w:r>
        <w:rPr>
          <w:rFonts w:ascii="Calibri"/>
          <w:i/>
          <w:w w:val="90"/>
          <w:sz w:val="24"/>
        </w:rPr>
        <w:t>Behavior,</w:t>
      </w:r>
      <w:r>
        <w:rPr>
          <w:rFonts w:ascii="Calibri"/>
          <w:i/>
          <w:sz w:val="24"/>
        </w:rPr>
        <w:t xml:space="preserve"> </w:t>
      </w:r>
      <w:r>
        <w:rPr>
          <w:rFonts w:ascii="Calibri"/>
          <w:i/>
          <w:w w:val="90"/>
          <w:sz w:val="24"/>
        </w:rPr>
        <w:t>33</w:t>
      </w:r>
      <w:r>
        <w:rPr>
          <w:w w:val="90"/>
          <w:sz w:val="24"/>
        </w:rPr>
        <w:t>,</w:t>
      </w:r>
      <w:r>
        <w:rPr>
          <w:sz w:val="24"/>
        </w:rPr>
        <w:t xml:space="preserve"> </w:t>
      </w:r>
      <w:r>
        <w:rPr>
          <w:w w:val="90"/>
          <w:sz w:val="24"/>
        </w:rPr>
        <w:t>440-</w:t>
      </w:r>
      <w:r>
        <w:rPr>
          <w:spacing w:val="-5"/>
          <w:w w:val="90"/>
          <w:sz w:val="24"/>
        </w:rPr>
        <w:t>58.</w:t>
      </w:r>
    </w:p>
    <w:p w14:paraId="585CF149" w14:textId="77777777" w:rsidR="001C52DE" w:rsidRDefault="001C52DE">
      <w:pPr>
        <w:pStyle w:val="BodyText"/>
        <w:spacing w:before="9"/>
        <w:rPr>
          <w:sz w:val="23"/>
        </w:rPr>
      </w:pPr>
    </w:p>
    <w:p w14:paraId="00A15CC2" w14:textId="77777777" w:rsidR="001C52DE" w:rsidRDefault="00433E9E">
      <w:pPr>
        <w:pStyle w:val="BodyText"/>
        <w:spacing w:line="237" w:lineRule="auto"/>
        <w:ind w:left="1173" w:right="119" w:hanging="360"/>
        <w:jc w:val="both"/>
      </w:pPr>
      <w:r>
        <w:t>LaFromboise, T. D., Hoyt, D. R., Oliver, L., &amp; Whitbeck, L. B. (2006). Family, community, and school influences on resilience</w:t>
      </w:r>
      <w:r>
        <w:rPr>
          <w:spacing w:val="-4"/>
        </w:rPr>
        <w:t xml:space="preserve"> </w:t>
      </w:r>
      <w:r>
        <w:t>among</w:t>
      </w:r>
      <w:r>
        <w:rPr>
          <w:spacing w:val="-4"/>
        </w:rPr>
        <w:t xml:space="preserve"> </w:t>
      </w:r>
      <w:r>
        <w:t>American</w:t>
      </w:r>
      <w:r>
        <w:rPr>
          <w:spacing w:val="-4"/>
        </w:rPr>
        <w:t xml:space="preserve"> </w:t>
      </w:r>
      <w:r>
        <w:t>Indian</w:t>
      </w:r>
      <w:r>
        <w:rPr>
          <w:spacing w:val="-4"/>
        </w:rPr>
        <w:t xml:space="preserve"> </w:t>
      </w:r>
      <w:r>
        <w:t>adolescents</w:t>
      </w:r>
      <w:r>
        <w:rPr>
          <w:spacing w:val="-4"/>
        </w:rPr>
        <w:t xml:space="preserve"> </w:t>
      </w:r>
      <w:r>
        <w:t>in</w:t>
      </w:r>
      <w:r>
        <w:rPr>
          <w:spacing w:val="-4"/>
        </w:rPr>
        <w:t xml:space="preserve"> </w:t>
      </w:r>
      <w:r>
        <w:t>the</w:t>
      </w:r>
      <w:r>
        <w:rPr>
          <w:spacing w:val="-4"/>
        </w:rPr>
        <w:t xml:space="preserve"> </w:t>
      </w:r>
      <w:r>
        <w:t>upper</w:t>
      </w:r>
      <w:r>
        <w:rPr>
          <w:spacing w:val="-4"/>
        </w:rPr>
        <w:t xml:space="preserve"> </w:t>
      </w:r>
      <w:r>
        <w:t>Midwest.</w:t>
      </w:r>
      <w:r>
        <w:rPr>
          <w:spacing w:val="-3"/>
        </w:rPr>
        <w:t xml:space="preserve"> </w:t>
      </w:r>
      <w:r>
        <w:rPr>
          <w:rFonts w:ascii="Calibri"/>
          <w:i/>
        </w:rPr>
        <w:t>Journal</w:t>
      </w:r>
      <w:r>
        <w:rPr>
          <w:rFonts w:ascii="Calibri"/>
          <w:i/>
          <w:spacing w:val="-3"/>
        </w:rPr>
        <w:t xml:space="preserve"> </w:t>
      </w:r>
      <w:r>
        <w:rPr>
          <w:rFonts w:ascii="Calibri"/>
          <w:i/>
        </w:rPr>
        <w:t>of</w:t>
      </w:r>
      <w:r>
        <w:rPr>
          <w:rFonts w:ascii="Calibri"/>
          <w:i/>
          <w:spacing w:val="-3"/>
        </w:rPr>
        <w:t xml:space="preserve"> </w:t>
      </w:r>
      <w:r>
        <w:rPr>
          <w:rFonts w:ascii="Calibri"/>
          <w:i/>
        </w:rPr>
        <w:t>Community</w:t>
      </w:r>
      <w:r>
        <w:rPr>
          <w:rFonts w:ascii="Calibri"/>
          <w:i/>
          <w:spacing w:val="-3"/>
        </w:rPr>
        <w:t xml:space="preserve"> </w:t>
      </w:r>
      <w:r>
        <w:rPr>
          <w:rFonts w:ascii="Calibri"/>
          <w:i/>
        </w:rPr>
        <w:t>Psychology,</w:t>
      </w:r>
      <w:r>
        <w:rPr>
          <w:rFonts w:ascii="Calibri"/>
          <w:i/>
          <w:spacing w:val="-3"/>
        </w:rPr>
        <w:t xml:space="preserve"> </w:t>
      </w:r>
      <w:r>
        <w:rPr>
          <w:rFonts w:ascii="Calibri"/>
          <w:i/>
        </w:rPr>
        <w:t>34</w:t>
      </w:r>
      <w:r>
        <w:t xml:space="preserve">, </w:t>
      </w:r>
      <w:r>
        <w:rPr>
          <w:spacing w:val="-2"/>
        </w:rPr>
        <w:t>193-209.</w:t>
      </w:r>
    </w:p>
    <w:p w14:paraId="49702CC8" w14:textId="77777777" w:rsidR="001C52DE" w:rsidRDefault="001C52DE">
      <w:pPr>
        <w:pStyle w:val="BodyText"/>
        <w:spacing w:before="1"/>
        <w:rPr>
          <w:sz w:val="25"/>
        </w:rPr>
      </w:pPr>
    </w:p>
    <w:p w14:paraId="6F72D83C" w14:textId="77777777" w:rsidR="001C52DE" w:rsidRDefault="00433E9E">
      <w:pPr>
        <w:spacing w:before="1" w:line="230" w:lineRule="auto"/>
        <w:ind w:left="1174" w:right="118" w:hanging="361"/>
        <w:jc w:val="both"/>
        <w:rPr>
          <w:sz w:val="24"/>
        </w:rPr>
      </w:pPr>
      <w:r>
        <w:rPr>
          <w:w w:val="95"/>
          <w:sz w:val="24"/>
        </w:rPr>
        <w:t xml:space="preserve">Lo, C. C., &amp; Cheng, T. C. (2011). Racial/ethnic differences in access to substance abuse treatment. </w:t>
      </w:r>
      <w:r>
        <w:rPr>
          <w:rFonts w:ascii="Calibri"/>
          <w:i/>
          <w:w w:val="95"/>
          <w:sz w:val="24"/>
        </w:rPr>
        <w:t>Journal of Health Care for the Poor and Underserved, 22</w:t>
      </w:r>
      <w:r>
        <w:rPr>
          <w:w w:val="95"/>
          <w:sz w:val="24"/>
        </w:rPr>
        <w:t>, 621-37.</w:t>
      </w:r>
    </w:p>
    <w:p w14:paraId="23DE6A76" w14:textId="77777777" w:rsidR="001C52DE" w:rsidRDefault="001C52DE">
      <w:pPr>
        <w:pStyle w:val="BodyText"/>
        <w:spacing w:before="1"/>
      </w:pPr>
    </w:p>
    <w:p w14:paraId="26A703AA" w14:textId="77777777" w:rsidR="001C52DE" w:rsidRDefault="00433E9E">
      <w:pPr>
        <w:pStyle w:val="BodyText"/>
        <w:spacing w:before="1" w:line="230" w:lineRule="auto"/>
        <w:ind w:left="1174" w:right="117" w:hanging="361"/>
        <w:jc w:val="both"/>
      </w:pPr>
      <w:r>
        <w:t>Matarazzo,</w:t>
      </w:r>
      <w:r>
        <w:rPr>
          <w:spacing w:val="-14"/>
        </w:rPr>
        <w:t xml:space="preserve"> </w:t>
      </w:r>
      <w:r>
        <w:t>J.D.</w:t>
      </w:r>
      <w:r>
        <w:rPr>
          <w:spacing w:val="-14"/>
        </w:rPr>
        <w:t xml:space="preserve"> </w:t>
      </w:r>
      <w:r>
        <w:t>(1980).</w:t>
      </w:r>
      <w:r>
        <w:rPr>
          <w:spacing w:val="-13"/>
        </w:rPr>
        <w:t xml:space="preserve"> </w:t>
      </w:r>
      <w:r>
        <w:t>Behavioral</w:t>
      </w:r>
      <w:r>
        <w:rPr>
          <w:spacing w:val="-14"/>
        </w:rPr>
        <w:t xml:space="preserve"> </w:t>
      </w:r>
      <w:r>
        <w:t>health</w:t>
      </w:r>
      <w:r>
        <w:rPr>
          <w:spacing w:val="-14"/>
        </w:rPr>
        <w:t xml:space="preserve"> </w:t>
      </w:r>
      <w:r>
        <w:t>and</w:t>
      </w:r>
      <w:r>
        <w:rPr>
          <w:spacing w:val="-13"/>
        </w:rPr>
        <w:t xml:space="preserve"> </w:t>
      </w:r>
      <w:r>
        <w:t>behavioral</w:t>
      </w:r>
      <w:r>
        <w:rPr>
          <w:spacing w:val="-14"/>
        </w:rPr>
        <w:t xml:space="preserve"> </w:t>
      </w:r>
      <w:r>
        <w:t>medicine:</w:t>
      </w:r>
      <w:r>
        <w:rPr>
          <w:spacing w:val="-14"/>
        </w:rPr>
        <w:t xml:space="preserve"> </w:t>
      </w:r>
      <w:r>
        <w:t>Frontiers</w:t>
      </w:r>
      <w:r>
        <w:rPr>
          <w:spacing w:val="-13"/>
        </w:rPr>
        <w:t xml:space="preserve"> </w:t>
      </w:r>
      <w:r>
        <w:t>for</w:t>
      </w:r>
      <w:r>
        <w:rPr>
          <w:spacing w:val="-14"/>
        </w:rPr>
        <w:t xml:space="preserve"> </w:t>
      </w:r>
      <w:r>
        <w:t>a</w:t>
      </w:r>
      <w:r>
        <w:rPr>
          <w:spacing w:val="-14"/>
        </w:rPr>
        <w:t xml:space="preserve"> </w:t>
      </w:r>
      <w:r>
        <w:t>new</w:t>
      </w:r>
      <w:r>
        <w:rPr>
          <w:spacing w:val="-13"/>
        </w:rPr>
        <w:t xml:space="preserve"> </w:t>
      </w:r>
      <w:r>
        <w:t>hea</w:t>
      </w:r>
      <w:r>
        <w:t>lth</w:t>
      </w:r>
      <w:r>
        <w:rPr>
          <w:spacing w:val="-14"/>
        </w:rPr>
        <w:t xml:space="preserve"> </w:t>
      </w:r>
      <w:r>
        <w:t>psychology.</w:t>
      </w:r>
      <w:r>
        <w:rPr>
          <w:spacing w:val="-12"/>
        </w:rPr>
        <w:t xml:space="preserve"> </w:t>
      </w:r>
      <w:r>
        <w:rPr>
          <w:rFonts w:ascii="Calibri"/>
          <w:i/>
        </w:rPr>
        <w:t>American Psychologist, 35</w:t>
      </w:r>
      <w:r>
        <w:t>, 807-17</w:t>
      </w:r>
    </w:p>
    <w:p w14:paraId="70445F94" w14:textId="77777777" w:rsidR="001C52DE" w:rsidRDefault="001C52DE">
      <w:pPr>
        <w:pStyle w:val="BodyText"/>
        <w:spacing w:before="7"/>
        <w:rPr>
          <w:sz w:val="23"/>
        </w:rPr>
      </w:pPr>
    </w:p>
    <w:p w14:paraId="0A13B445" w14:textId="77777777" w:rsidR="001C52DE" w:rsidRDefault="00433E9E">
      <w:pPr>
        <w:pStyle w:val="BodyText"/>
        <w:spacing w:before="1" w:line="244" w:lineRule="auto"/>
        <w:ind w:left="1174" w:right="117" w:hanging="360"/>
        <w:jc w:val="both"/>
      </w:pPr>
      <w:r>
        <w:t>Mather, M., Pollard, K., &amp; Jacobsen, L. A. (2011). First results from the 2010 Census. Washington, DC: Population Reference</w:t>
      </w:r>
      <w:r>
        <w:rPr>
          <w:spacing w:val="40"/>
        </w:rPr>
        <w:t xml:space="preserve"> </w:t>
      </w:r>
      <w:r>
        <w:t>Bureau.</w:t>
      </w:r>
      <w:r>
        <w:rPr>
          <w:spacing w:val="40"/>
        </w:rPr>
        <w:t xml:space="preserve"> </w:t>
      </w:r>
      <w:r>
        <w:t>Retrieved</w:t>
      </w:r>
      <w:r>
        <w:rPr>
          <w:spacing w:val="40"/>
        </w:rPr>
        <w:t xml:space="preserve"> </w:t>
      </w:r>
      <w:r>
        <w:t>from</w:t>
      </w:r>
      <w:r>
        <w:rPr>
          <w:spacing w:val="40"/>
        </w:rPr>
        <w:t xml:space="preserve"> </w:t>
      </w:r>
      <w:hyperlink r:id="rId57">
        <w:r>
          <w:rPr>
            <w:u w:val="single"/>
          </w:rPr>
          <w:t>http://www.prb.org/pdf11/reports-on-america-2010-census.pdf</w:t>
        </w:r>
        <w:r>
          <w:t>.</w:t>
        </w:r>
      </w:hyperlink>
    </w:p>
    <w:p w14:paraId="30F76627" w14:textId="77777777" w:rsidR="001C52DE" w:rsidRDefault="001C52DE">
      <w:pPr>
        <w:spacing w:line="244" w:lineRule="auto"/>
        <w:jc w:val="both"/>
        <w:sectPr w:rsidR="001C52DE">
          <w:pgSz w:w="12240" w:h="15840"/>
          <w:pgMar w:top="1080" w:right="600" w:bottom="480" w:left="620" w:header="283" w:footer="287" w:gutter="0"/>
          <w:cols w:space="720"/>
        </w:sectPr>
      </w:pPr>
    </w:p>
    <w:p w14:paraId="1E16AAA8" w14:textId="77777777" w:rsidR="001C52DE" w:rsidRDefault="001C52DE">
      <w:pPr>
        <w:pStyle w:val="BodyText"/>
        <w:rPr>
          <w:sz w:val="20"/>
        </w:rPr>
      </w:pPr>
    </w:p>
    <w:p w14:paraId="669DA341" w14:textId="77777777" w:rsidR="001C52DE" w:rsidRDefault="001C52DE">
      <w:pPr>
        <w:pStyle w:val="BodyText"/>
        <w:rPr>
          <w:sz w:val="20"/>
        </w:rPr>
      </w:pPr>
    </w:p>
    <w:p w14:paraId="488CE59B" w14:textId="77777777" w:rsidR="001C52DE" w:rsidRDefault="001C52DE">
      <w:pPr>
        <w:pStyle w:val="BodyText"/>
        <w:rPr>
          <w:sz w:val="20"/>
        </w:rPr>
      </w:pPr>
    </w:p>
    <w:p w14:paraId="605141D9" w14:textId="77777777" w:rsidR="001C52DE" w:rsidRDefault="001C52DE">
      <w:pPr>
        <w:pStyle w:val="BodyText"/>
        <w:spacing w:before="10"/>
      </w:pPr>
    </w:p>
    <w:p w14:paraId="28581A2B" w14:textId="77777777" w:rsidR="001C52DE" w:rsidRDefault="00433E9E">
      <w:pPr>
        <w:pStyle w:val="BodyText"/>
        <w:spacing w:before="67"/>
        <w:ind w:left="1174" w:hanging="360"/>
      </w:pPr>
      <w:r>
        <w:t>McGuire, T. G., &amp; Miranda, J. (2008). New evidence regarding racial and ethnic disparities in mental health: Policy implications.</w:t>
      </w:r>
      <w:r>
        <w:rPr>
          <w:spacing w:val="-10"/>
        </w:rPr>
        <w:t xml:space="preserve"> </w:t>
      </w:r>
      <w:r>
        <w:rPr>
          <w:rFonts w:ascii="Calibri"/>
          <w:i/>
        </w:rPr>
        <w:t>Health</w:t>
      </w:r>
      <w:r>
        <w:rPr>
          <w:rFonts w:ascii="Calibri"/>
          <w:i/>
          <w:spacing w:val="-9"/>
        </w:rPr>
        <w:t xml:space="preserve"> </w:t>
      </w:r>
      <w:r>
        <w:rPr>
          <w:rFonts w:ascii="Calibri"/>
          <w:i/>
        </w:rPr>
        <w:t>Affairs,</w:t>
      </w:r>
      <w:r>
        <w:rPr>
          <w:rFonts w:ascii="Calibri"/>
          <w:i/>
          <w:spacing w:val="-9"/>
        </w:rPr>
        <w:t xml:space="preserve"> </w:t>
      </w:r>
      <w:r>
        <w:rPr>
          <w:rFonts w:ascii="Calibri"/>
          <w:i/>
        </w:rPr>
        <w:t>27</w:t>
      </w:r>
      <w:r>
        <w:t>,</w:t>
      </w:r>
      <w:r>
        <w:rPr>
          <w:spacing w:val="-10"/>
        </w:rPr>
        <w:t xml:space="preserve"> </w:t>
      </w:r>
      <w:r>
        <w:t>393-403.</w:t>
      </w:r>
    </w:p>
    <w:p w14:paraId="56F0B285" w14:textId="77777777" w:rsidR="001C52DE" w:rsidRDefault="001C52DE">
      <w:pPr>
        <w:pStyle w:val="BodyText"/>
        <w:spacing w:before="5"/>
        <w:rPr>
          <w:sz w:val="22"/>
        </w:rPr>
      </w:pPr>
    </w:p>
    <w:p w14:paraId="6AFD7C6B" w14:textId="77777777" w:rsidR="001C52DE" w:rsidRDefault="00433E9E">
      <w:pPr>
        <w:spacing w:line="230" w:lineRule="auto"/>
        <w:ind w:left="1174" w:right="117" w:hanging="361"/>
        <w:jc w:val="both"/>
        <w:rPr>
          <w:sz w:val="24"/>
        </w:rPr>
      </w:pPr>
      <w:r>
        <w:rPr>
          <w:sz w:val="24"/>
        </w:rPr>
        <w:t>Nagata,</w:t>
      </w:r>
      <w:r>
        <w:rPr>
          <w:spacing w:val="-13"/>
          <w:sz w:val="24"/>
        </w:rPr>
        <w:t xml:space="preserve"> </w:t>
      </w:r>
      <w:r>
        <w:rPr>
          <w:sz w:val="24"/>
        </w:rPr>
        <w:t>D.</w:t>
      </w:r>
      <w:r>
        <w:rPr>
          <w:spacing w:val="-13"/>
          <w:sz w:val="24"/>
        </w:rPr>
        <w:t xml:space="preserve"> </w:t>
      </w:r>
      <w:r>
        <w:rPr>
          <w:sz w:val="24"/>
        </w:rPr>
        <w:t>(1998).</w:t>
      </w:r>
      <w:r>
        <w:rPr>
          <w:spacing w:val="-13"/>
          <w:sz w:val="24"/>
        </w:rPr>
        <w:t xml:space="preserve"> </w:t>
      </w:r>
      <w:r>
        <w:rPr>
          <w:sz w:val="24"/>
        </w:rPr>
        <w:t>Transgenerational</w:t>
      </w:r>
      <w:r>
        <w:rPr>
          <w:spacing w:val="-13"/>
          <w:sz w:val="24"/>
        </w:rPr>
        <w:t xml:space="preserve"> </w:t>
      </w:r>
      <w:r>
        <w:rPr>
          <w:sz w:val="24"/>
        </w:rPr>
        <w:t>impact</w:t>
      </w:r>
      <w:r>
        <w:rPr>
          <w:spacing w:val="-13"/>
          <w:sz w:val="24"/>
        </w:rPr>
        <w:t xml:space="preserve"> </w:t>
      </w:r>
      <w:r>
        <w:rPr>
          <w:sz w:val="24"/>
        </w:rPr>
        <w:t>of</w:t>
      </w:r>
      <w:r>
        <w:rPr>
          <w:spacing w:val="-13"/>
          <w:sz w:val="24"/>
        </w:rPr>
        <w:t xml:space="preserve"> </w:t>
      </w:r>
      <w:r>
        <w:rPr>
          <w:sz w:val="24"/>
        </w:rPr>
        <w:t>the</w:t>
      </w:r>
      <w:r>
        <w:rPr>
          <w:spacing w:val="-13"/>
          <w:sz w:val="24"/>
        </w:rPr>
        <w:t xml:space="preserve"> </w:t>
      </w:r>
      <w:proofErr w:type="gramStart"/>
      <w:r>
        <w:rPr>
          <w:sz w:val="24"/>
        </w:rPr>
        <w:t>Japanese-American</w:t>
      </w:r>
      <w:proofErr w:type="gramEnd"/>
      <w:r>
        <w:rPr>
          <w:spacing w:val="-13"/>
          <w:sz w:val="24"/>
        </w:rPr>
        <w:t xml:space="preserve"> </w:t>
      </w:r>
      <w:r>
        <w:rPr>
          <w:sz w:val="24"/>
        </w:rPr>
        <w:t>internment.</w:t>
      </w:r>
      <w:r>
        <w:rPr>
          <w:spacing w:val="-13"/>
          <w:sz w:val="24"/>
        </w:rPr>
        <w:t xml:space="preserve"> </w:t>
      </w:r>
      <w:r>
        <w:rPr>
          <w:sz w:val="24"/>
        </w:rPr>
        <w:t>In</w:t>
      </w:r>
      <w:r>
        <w:rPr>
          <w:spacing w:val="-13"/>
          <w:sz w:val="24"/>
        </w:rPr>
        <w:t xml:space="preserve"> </w:t>
      </w:r>
      <w:r>
        <w:rPr>
          <w:sz w:val="24"/>
        </w:rPr>
        <w:t>Y.</w:t>
      </w:r>
      <w:r>
        <w:rPr>
          <w:spacing w:val="-13"/>
          <w:sz w:val="24"/>
        </w:rPr>
        <w:t xml:space="preserve"> </w:t>
      </w:r>
      <w:r>
        <w:rPr>
          <w:sz w:val="24"/>
        </w:rPr>
        <w:t>Danieli</w:t>
      </w:r>
      <w:r>
        <w:rPr>
          <w:spacing w:val="-13"/>
          <w:sz w:val="24"/>
        </w:rPr>
        <w:t xml:space="preserve"> </w:t>
      </w:r>
      <w:r>
        <w:rPr>
          <w:sz w:val="24"/>
        </w:rPr>
        <w:t>(</w:t>
      </w:r>
      <w:r>
        <w:rPr>
          <w:sz w:val="24"/>
        </w:rPr>
        <w:t>Ed.)</w:t>
      </w:r>
      <w:r>
        <w:rPr>
          <w:spacing w:val="-13"/>
          <w:sz w:val="24"/>
        </w:rPr>
        <w:t xml:space="preserve"> </w:t>
      </w:r>
      <w:r>
        <w:rPr>
          <w:rFonts w:ascii="Calibri"/>
          <w:i/>
          <w:sz w:val="24"/>
        </w:rPr>
        <w:t xml:space="preserve">International </w:t>
      </w:r>
      <w:r>
        <w:rPr>
          <w:rFonts w:ascii="Calibri"/>
          <w:i/>
          <w:w w:val="95"/>
          <w:sz w:val="24"/>
        </w:rPr>
        <w:t>Handbook of Multigenerational Legacies of Trauma</w:t>
      </w:r>
      <w:r>
        <w:rPr>
          <w:w w:val="95"/>
          <w:sz w:val="24"/>
        </w:rPr>
        <w:t>, (pp. 125-40). New York: Plenum Publishing.</w:t>
      </w:r>
    </w:p>
    <w:p w14:paraId="199B087D" w14:textId="77777777" w:rsidR="001C52DE" w:rsidRDefault="001C52DE">
      <w:pPr>
        <w:pStyle w:val="BodyText"/>
        <w:spacing w:before="5"/>
        <w:rPr>
          <w:sz w:val="22"/>
        </w:rPr>
      </w:pPr>
    </w:p>
    <w:p w14:paraId="6BA16160" w14:textId="77777777" w:rsidR="001C52DE" w:rsidRDefault="00433E9E">
      <w:pPr>
        <w:pStyle w:val="BodyText"/>
        <w:spacing w:line="230" w:lineRule="auto"/>
        <w:ind w:left="1173" w:right="118" w:hanging="361"/>
        <w:jc w:val="both"/>
      </w:pPr>
      <w:r>
        <w:rPr>
          <w:w w:val="95"/>
        </w:rPr>
        <w:t>Ortiz,</w:t>
      </w:r>
      <w:r>
        <w:rPr>
          <w:spacing w:val="-6"/>
          <w:w w:val="95"/>
        </w:rPr>
        <w:t xml:space="preserve"> </w:t>
      </w:r>
      <w:r>
        <w:rPr>
          <w:w w:val="95"/>
        </w:rPr>
        <w:t>L.,</w:t>
      </w:r>
      <w:r>
        <w:rPr>
          <w:spacing w:val="-6"/>
          <w:w w:val="95"/>
        </w:rPr>
        <w:t xml:space="preserve"> </w:t>
      </w:r>
      <w:r>
        <w:rPr>
          <w:w w:val="95"/>
        </w:rPr>
        <w:t>Arizmendi,</w:t>
      </w:r>
      <w:r>
        <w:rPr>
          <w:spacing w:val="-6"/>
          <w:w w:val="95"/>
        </w:rPr>
        <w:t xml:space="preserve"> </w:t>
      </w:r>
      <w:r>
        <w:rPr>
          <w:w w:val="95"/>
        </w:rPr>
        <w:t>L.,</w:t>
      </w:r>
      <w:r>
        <w:rPr>
          <w:spacing w:val="-6"/>
          <w:w w:val="95"/>
        </w:rPr>
        <w:t xml:space="preserve"> </w:t>
      </w:r>
      <w:r>
        <w:rPr>
          <w:w w:val="95"/>
        </w:rPr>
        <w:t>&amp;</w:t>
      </w:r>
      <w:r>
        <w:rPr>
          <w:spacing w:val="-6"/>
          <w:w w:val="95"/>
        </w:rPr>
        <w:t xml:space="preserve"> </w:t>
      </w:r>
      <w:r>
        <w:rPr>
          <w:w w:val="95"/>
        </w:rPr>
        <w:t>Cornelius,</w:t>
      </w:r>
      <w:r>
        <w:rPr>
          <w:spacing w:val="-6"/>
          <w:w w:val="95"/>
        </w:rPr>
        <w:t xml:space="preserve"> </w:t>
      </w:r>
      <w:r>
        <w:rPr>
          <w:w w:val="95"/>
        </w:rPr>
        <w:t>L.</w:t>
      </w:r>
      <w:r>
        <w:rPr>
          <w:spacing w:val="-6"/>
          <w:w w:val="95"/>
        </w:rPr>
        <w:t xml:space="preserve"> </w:t>
      </w:r>
      <w:r>
        <w:rPr>
          <w:w w:val="95"/>
        </w:rPr>
        <w:t>J.</w:t>
      </w:r>
      <w:r>
        <w:rPr>
          <w:spacing w:val="-6"/>
          <w:w w:val="95"/>
        </w:rPr>
        <w:t xml:space="preserve"> </w:t>
      </w:r>
      <w:r>
        <w:rPr>
          <w:w w:val="95"/>
        </w:rPr>
        <w:t>(2004).</w:t>
      </w:r>
      <w:r>
        <w:rPr>
          <w:spacing w:val="-6"/>
          <w:w w:val="95"/>
        </w:rPr>
        <w:t xml:space="preserve"> </w:t>
      </w:r>
      <w:r>
        <w:rPr>
          <w:w w:val="95"/>
        </w:rPr>
        <w:t>Access</w:t>
      </w:r>
      <w:r>
        <w:rPr>
          <w:spacing w:val="-6"/>
          <w:w w:val="95"/>
        </w:rPr>
        <w:t xml:space="preserve"> </w:t>
      </w:r>
      <w:r>
        <w:rPr>
          <w:w w:val="95"/>
        </w:rPr>
        <w:t>to</w:t>
      </w:r>
      <w:r>
        <w:rPr>
          <w:spacing w:val="-6"/>
          <w:w w:val="95"/>
        </w:rPr>
        <w:t xml:space="preserve"> </w:t>
      </w:r>
      <w:r>
        <w:rPr>
          <w:w w:val="95"/>
        </w:rPr>
        <w:t>health</w:t>
      </w:r>
      <w:r>
        <w:rPr>
          <w:spacing w:val="-6"/>
          <w:w w:val="95"/>
        </w:rPr>
        <w:t xml:space="preserve"> </w:t>
      </w:r>
      <w:r>
        <w:rPr>
          <w:w w:val="95"/>
        </w:rPr>
        <w:t>care</w:t>
      </w:r>
      <w:r>
        <w:rPr>
          <w:spacing w:val="-6"/>
          <w:w w:val="95"/>
        </w:rPr>
        <w:t xml:space="preserve"> </w:t>
      </w:r>
      <w:r>
        <w:rPr>
          <w:w w:val="95"/>
        </w:rPr>
        <w:t>among</w:t>
      </w:r>
      <w:r>
        <w:rPr>
          <w:spacing w:val="-6"/>
          <w:w w:val="95"/>
        </w:rPr>
        <w:t xml:space="preserve"> </w:t>
      </w:r>
      <w:r>
        <w:rPr>
          <w:w w:val="95"/>
        </w:rPr>
        <w:t>rural</w:t>
      </w:r>
      <w:r>
        <w:rPr>
          <w:spacing w:val="-6"/>
          <w:w w:val="95"/>
        </w:rPr>
        <w:t xml:space="preserve"> </w:t>
      </w:r>
      <w:r>
        <w:rPr>
          <w:w w:val="95"/>
        </w:rPr>
        <w:t>Mexican</w:t>
      </w:r>
      <w:r>
        <w:rPr>
          <w:spacing w:val="-6"/>
          <w:w w:val="95"/>
        </w:rPr>
        <w:t xml:space="preserve"> </w:t>
      </w:r>
      <w:r>
        <w:rPr>
          <w:w w:val="95"/>
        </w:rPr>
        <w:t>Americans.</w:t>
      </w:r>
      <w:r>
        <w:rPr>
          <w:spacing w:val="-5"/>
          <w:w w:val="95"/>
        </w:rPr>
        <w:t xml:space="preserve"> </w:t>
      </w:r>
      <w:r>
        <w:rPr>
          <w:rFonts w:ascii="Calibri"/>
          <w:i/>
          <w:w w:val="95"/>
        </w:rPr>
        <w:t>Journal</w:t>
      </w:r>
      <w:r>
        <w:rPr>
          <w:rFonts w:ascii="Calibri"/>
          <w:i/>
          <w:spacing w:val="-6"/>
          <w:w w:val="95"/>
        </w:rPr>
        <w:t xml:space="preserve"> </w:t>
      </w:r>
      <w:r>
        <w:rPr>
          <w:rFonts w:ascii="Calibri"/>
          <w:i/>
          <w:w w:val="95"/>
        </w:rPr>
        <w:t>of</w:t>
      </w:r>
      <w:r>
        <w:rPr>
          <w:rFonts w:ascii="Calibri"/>
          <w:i/>
          <w:spacing w:val="-6"/>
          <w:w w:val="95"/>
        </w:rPr>
        <w:t xml:space="preserve"> </w:t>
      </w:r>
      <w:r>
        <w:rPr>
          <w:rFonts w:ascii="Calibri"/>
          <w:i/>
          <w:w w:val="95"/>
        </w:rPr>
        <w:t xml:space="preserve">Rural </w:t>
      </w:r>
      <w:r>
        <w:rPr>
          <w:rFonts w:ascii="Calibri"/>
          <w:i/>
        </w:rPr>
        <w:t>Health, 20</w:t>
      </w:r>
      <w:r>
        <w:t>, 246-52.</w:t>
      </w:r>
    </w:p>
    <w:p w14:paraId="29218208" w14:textId="77777777" w:rsidR="001C52DE" w:rsidRDefault="001C52DE">
      <w:pPr>
        <w:pStyle w:val="BodyText"/>
        <w:spacing w:before="11"/>
        <w:rPr>
          <w:sz w:val="21"/>
        </w:rPr>
      </w:pPr>
    </w:p>
    <w:p w14:paraId="058644F3" w14:textId="77777777" w:rsidR="001C52DE" w:rsidRDefault="00433E9E">
      <w:pPr>
        <w:pStyle w:val="BodyText"/>
        <w:spacing w:line="244" w:lineRule="auto"/>
        <w:ind w:left="1174" w:right="117" w:hanging="360"/>
        <w:jc w:val="both"/>
      </w:pPr>
      <w:r>
        <w:t>Peek, C. J. &amp; the National Integration Academy Council. (2013). Lexicon for Behavioral Health and Primary Care Integration: Concepts and Definitions Developed by Expert Consensus. AHRQ Publication No.13-IP001-EF. Rockville, MD: Agency for Health</w:t>
      </w:r>
      <w:r>
        <w:t xml:space="preserve">care Research and Quality. 2013. Retrieved from: </w:t>
      </w:r>
      <w:hyperlink r:id="rId58">
        <w:r>
          <w:rPr>
            <w:u w:val="single"/>
          </w:rPr>
          <w:t>http://integrationacademy.</w:t>
        </w:r>
      </w:hyperlink>
      <w:r>
        <w:t xml:space="preserve"> </w:t>
      </w:r>
      <w:r>
        <w:rPr>
          <w:spacing w:val="-2"/>
          <w:u w:val="single"/>
        </w:rPr>
        <w:t>ahrq.gov/sites/default/files/Lexicon.pdf</w:t>
      </w:r>
      <w:r>
        <w:rPr>
          <w:spacing w:val="-2"/>
        </w:rPr>
        <w:t>.</w:t>
      </w:r>
    </w:p>
    <w:p w14:paraId="0B0FE22A" w14:textId="77777777" w:rsidR="001C52DE" w:rsidRDefault="001C52DE">
      <w:pPr>
        <w:pStyle w:val="BodyText"/>
        <w:spacing w:before="6"/>
        <w:rPr>
          <w:sz w:val="22"/>
        </w:rPr>
      </w:pPr>
    </w:p>
    <w:p w14:paraId="7B642E76" w14:textId="77777777" w:rsidR="001C52DE" w:rsidRDefault="00433E9E">
      <w:pPr>
        <w:pStyle w:val="BodyText"/>
        <w:spacing w:line="237" w:lineRule="auto"/>
        <w:ind w:left="1173" w:right="119" w:hanging="360"/>
        <w:jc w:val="both"/>
      </w:pPr>
      <w:r>
        <w:t xml:space="preserve">Plescia, M., Herrick, H., &amp; </w:t>
      </w:r>
      <w:proofErr w:type="spellStart"/>
      <w:r>
        <w:t>Chazis</w:t>
      </w:r>
      <w:proofErr w:type="spellEnd"/>
      <w:r>
        <w:t>, L. (2008). Improving Health Behaviors in an African Ame</w:t>
      </w:r>
      <w:r>
        <w:t xml:space="preserve">rican community: The Charlotte racial and ethnic approaches to community health project. </w:t>
      </w:r>
      <w:r>
        <w:rPr>
          <w:rFonts w:ascii="Calibri"/>
          <w:i/>
        </w:rPr>
        <w:t>American Journal of Public Health, 98</w:t>
      </w:r>
      <w:r>
        <w:t xml:space="preserve">, </w:t>
      </w:r>
      <w:r>
        <w:rPr>
          <w:spacing w:val="-2"/>
        </w:rPr>
        <w:t>1678-84.</w:t>
      </w:r>
    </w:p>
    <w:p w14:paraId="4D575077" w14:textId="77777777" w:rsidR="001C52DE" w:rsidRDefault="001C52DE">
      <w:pPr>
        <w:pStyle w:val="BodyText"/>
        <w:spacing w:before="3"/>
        <w:rPr>
          <w:sz w:val="23"/>
        </w:rPr>
      </w:pPr>
    </w:p>
    <w:p w14:paraId="29B6B8C7" w14:textId="77777777" w:rsidR="001C52DE" w:rsidRDefault="00433E9E">
      <w:pPr>
        <w:spacing w:line="235" w:lineRule="auto"/>
        <w:ind w:left="1173" w:right="117" w:hanging="360"/>
        <w:jc w:val="both"/>
        <w:rPr>
          <w:sz w:val="24"/>
        </w:rPr>
      </w:pPr>
      <w:r>
        <w:rPr>
          <w:sz w:val="24"/>
        </w:rPr>
        <w:t>Reinschmidt,</w:t>
      </w:r>
      <w:r>
        <w:rPr>
          <w:spacing w:val="-13"/>
          <w:sz w:val="24"/>
        </w:rPr>
        <w:t xml:space="preserve"> </w:t>
      </w:r>
      <w:r>
        <w:rPr>
          <w:sz w:val="24"/>
        </w:rPr>
        <w:t>K.</w:t>
      </w:r>
      <w:r>
        <w:rPr>
          <w:spacing w:val="-13"/>
          <w:sz w:val="24"/>
        </w:rPr>
        <w:t xml:space="preserve"> </w:t>
      </w:r>
      <w:r>
        <w:rPr>
          <w:sz w:val="24"/>
        </w:rPr>
        <w:t>M.</w:t>
      </w:r>
      <w:r>
        <w:rPr>
          <w:spacing w:val="-13"/>
          <w:sz w:val="24"/>
        </w:rPr>
        <w:t xml:space="preserve"> </w:t>
      </w:r>
      <w:r>
        <w:rPr>
          <w:sz w:val="24"/>
        </w:rPr>
        <w:t>Hunter,</w:t>
      </w:r>
      <w:r>
        <w:rPr>
          <w:spacing w:val="-13"/>
          <w:sz w:val="24"/>
        </w:rPr>
        <w:t xml:space="preserve"> </w:t>
      </w:r>
      <w:r>
        <w:rPr>
          <w:sz w:val="24"/>
        </w:rPr>
        <w:t>J.</w:t>
      </w:r>
      <w:r>
        <w:rPr>
          <w:spacing w:val="-13"/>
          <w:sz w:val="24"/>
        </w:rPr>
        <w:t xml:space="preserve"> </w:t>
      </w:r>
      <w:r>
        <w:rPr>
          <w:sz w:val="24"/>
        </w:rPr>
        <w:t>B.</w:t>
      </w:r>
      <w:r>
        <w:rPr>
          <w:spacing w:val="-13"/>
          <w:sz w:val="24"/>
        </w:rPr>
        <w:t xml:space="preserve"> </w:t>
      </w:r>
      <w:r>
        <w:rPr>
          <w:sz w:val="24"/>
        </w:rPr>
        <w:t>Fernandez,</w:t>
      </w:r>
      <w:r>
        <w:rPr>
          <w:spacing w:val="-13"/>
          <w:sz w:val="24"/>
        </w:rPr>
        <w:t xml:space="preserve"> </w:t>
      </w:r>
      <w:r>
        <w:rPr>
          <w:sz w:val="24"/>
        </w:rPr>
        <w:t>M.</w:t>
      </w:r>
      <w:r>
        <w:rPr>
          <w:spacing w:val="-13"/>
          <w:sz w:val="24"/>
        </w:rPr>
        <w:t xml:space="preserve"> </w:t>
      </w:r>
      <w:r>
        <w:rPr>
          <w:sz w:val="24"/>
        </w:rPr>
        <w:t>L.,</w:t>
      </w:r>
      <w:r>
        <w:rPr>
          <w:spacing w:val="-13"/>
          <w:sz w:val="24"/>
        </w:rPr>
        <w:t xml:space="preserve"> </w:t>
      </w:r>
      <w:r>
        <w:rPr>
          <w:sz w:val="24"/>
        </w:rPr>
        <w:t>Lacy-Martinez,</w:t>
      </w:r>
      <w:r>
        <w:rPr>
          <w:spacing w:val="-13"/>
          <w:sz w:val="24"/>
        </w:rPr>
        <w:t xml:space="preserve"> </w:t>
      </w:r>
      <w:r>
        <w:rPr>
          <w:sz w:val="24"/>
        </w:rPr>
        <w:t>C.</w:t>
      </w:r>
      <w:r>
        <w:rPr>
          <w:spacing w:val="-13"/>
          <w:sz w:val="24"/>
        </w:rPr>
        <w:t xml:space="preserve"> </w:t>
      </w:r>
      <w:r>
        <w:rPr>
          <w:sz w:val="24"/>
        </w:rPr>
        <w:t>R.,</w:t>
      </w:r>
      <w:r>
        <w:rPr>
          <w:spacing w:val="-13"/>
          <w:sz w:val="24"/>
        </w:rPr>
        <w:t xml:space="preserve"> </w:t>
      </w:r>
      <w:r>
        <w:rPr>
          <w:sz w:val="24"/>
        </w:rPr>
        <w:t>Guernsey</w:t>
      </w:r>
      <w:r>
        <w:rPr>
          <w:spacing w:val="-13"/>
          <w:sz w:val="24"/>
        </w:rPr>
        <w:t xml:space="preserve"> </w:t>
      </w:r>
      <w:r>
        <w:rPr>
          <w:sz w:val="24"/>
        </w:rPr>
        <w:t>de</w:t>
      </w:r>
      <w:r>
        <w:rPr>
          <w:spacing w:val="-13"/>
          <w:sz w:val="24"/>
        </w:rPr>
        <w:t xml:space="preserve"> </w:t>
      </w:r>
      <w:r>
        <w:rPr>
          <w:sz w:val="24"/>
        </w:rPr>
        <w:t>Zapien,</w:t>
      </w:r>
      <w:r>
        <w:rPr>
          <w:spacing w:val="-13"/>
          <w:sz w:val="24"/>
        </w:rPr>
        <w:t xml:space="preserve"> </w:t>
      </w:r>
      <w:r>
        <w:rPr>
          <w:sz w:val="24"/>
        </w:rPr>
        <w:t>J.,</w:t>
      </w:r>
      <w:r>
        <w:rPr>
          <w:spacing w:val="-13"/>
          <w:sz w:val="24"/>
        </w:rPr>
        <w:t xml:space="preserve"> </w:t>
      </w:r>
      <w:r>
        <w:rPr>
          <w:sz w:val="24"/>
        </w:rPr>
        <w:t>&amp;</w:t>
      </w:r>
      <w:r>
        <w:rPr>
          <w:spacing w:val="-13"/>
          <w:sz w:val="24"/>
        </w:rPr>
        <w:t xml:space="preserve"> </w:t>
      </w:r>
      <w:r>
        <w:rPr>
          <w:sz w:val="24"/>
        </w:rPr>
        <w:t>Meister,</w:t>
      </w:r>
      <w:r>
        <w:rPr>
          <w:spacing w:val="-13"/>
          <w:sz w:val="24"/>
        </w:rPr>
        <w:t xml:space="preserve"> </w:t>
      </w:r>
      <w:r>
        <w:rPr>
          <w:sz w:val="24"/>
        </w:rPr>
        <w:t>J.</w:t>
      </w:r>
      <w:r>
        <w:rPr>
          <w:spacing w:val="-13"/>
          <w:sz w:val="24"/>
        </w:rPr>
        <w:t xml:space="preserve"> </w:t>
      </w:r>
      <w:r>
        <w:rPr>
          <w:sz w:val="24"/>
        </w:rPr>
        <w:t xml:space="preserve">(2006). </w:t>
      </w:r>
      <w:r>
        <w:rPr>
          <w:w w:val="95"/>
          <w:sz w:val="24"/>
        </w:rPr>
        <w:t xml:space="preserve">Understanding the success of </w:t>
      </w:r>
      <w:proofErr w:type="spellStart"/>
      <w:r>
        <w:rPr>
          <w:w w:val="95"/>
          <w:sz w:val="24"/>
        </w:rPr>
        <w:t>promotoras</w:t>
      </w:r>
      <w:proofErr w:type="spellEnd"/>
      <w:r>
        <w:rPr>
          <w:w w:val="95"/>
          <w:sz w:val="24"/>
        </w:rPr>
        <w:t xml:space="preserve"> in increasing chronic disease screening. </w:t>
      </w:r>
      <w:r>
        <w:rPr>
          <w:rFonts w:ascii="Calibri"/>
          <w:i/>
          <w:w w:val="95"/>
          <w:sz w:val="24"/>
        </w:rPr>
        <w:t xml:space="preserve">Journal of Health Care for the </w:t>
      </w:r>
      <w:r>
        <w:rPr>
          <w:rFonts w:ascii="Calibri"/>
          <w:i/>
          <w:sz w:val="24"/>
        </w:rPr>
        <w:t>Poor</w:t>
      </w:r>
      <w:r>
        <w:rPr>
          <w:rFonts w:ascii="Calibri"/>
          <w:i/>
          <w:spacing w:val="-10"/>
          <w:sz w:val="24"/>
        </w:rPr>
        <w:t xml:space="preserve"> </w:t>
      </w:r>
      <w:r>
        <w:rPr>
          <w:rFonts w:ascii="Calibri"/>
          <w:i/>
          <w:sz w:val="24"/>
        </w:rPr>
        <w:t>and</w:t>
      </w:r>
      <w:r>
        <w:rPr>
          <w:rFonts w:ascii="Calibri"/>
          <w:i/>
          <w:spacing w:val="-10"/>
          <w:sz w:val="24"/>
        </w:rPr>
        <w:t xml:space="preserve"> </w:t>
      </w:r>
      <w:r>
        <w:rPr>
          <w:rFonts w:ascii="Calibri"/>
          <w:i/>
          <w:sz w:val="24"/>
        </w:rPr>
        <w:t>Underserved,</w:t>
      </w:r>
      <w:r>
        <w:rPr>
          <w:rFonts w:ascii="Calibri"/>
          <w:i/>
          <w:spacing w:val="-10"/>
          <w:sz w:val="24"/>
        </w:rPr>
        <w:t xml:space="preserve"> </w:t>
      </w:r>
      <w:r>
        <w:rPr>
          <w:rFonts w:ascii="Calibri"/>
          <w:i/>
          <w:sz w:val="24"/>
        </w:rPr>
        <w:t>17</w:t>
      </w:r>
      <w:r>
        <w:rPr>
          <w:sz w:val="24"/>
        </w:rPr>
        <w:t>,</w:t>
      </w:r>
      <w:r>
        <w:rPr>
          <w:spacing w:val="-11"/>
          <w:sz w:val="24"/>
        </w:rPr>
        <w:t xml:space="preserve"> </w:t>
      </w:r>
      <w:r>
        <w:rPr>
          <w:sz w:val="24"/>
        </w:rPr>
        <w:t>256-64.</w:t>
      </w:r>
    </w:p>
    <w:p w14:paraId="61DB7213" w14:textId="77777777" w:rsidR="001C52DE" w:rsidRDefault="001C52DE">
      <w:pPr>
        <w:pStyle w:val="BodyText"/>
        <w:spacing w:before="10"/>
        <w:rPr>
          <w:sz w:val="21"/>
        </w:rPr>
      </w:pPr>
    </w:p>
    <w:p w14:paraId="3AB41D31" w14:textId="77777777" w:rsidR="001C52DE" w:rsidRDefault="00433E9E">
      <w:pPr>
        <w:spacing w:before="1"/>
        <w:ind w:left="1174" w:hanging="360"/>
        <w:rPr>
          <w:sz w:val="24"/>
        </w:rPr>
      </w:pPr>
      <w:r>
        <w:rPr>
          <w:sz w:val="24"/>
        </w:rPr>
        <w:t>Rhodes,</w:t>
      </w:r>
      <w:r>
        <w:rPr>
          <w:spacing w:val="-6"/>
          <w:sz w:val="24"/>
        </w:rPr>
        <w:t xml:space="preserve"> </w:t>
      </w:r>
      <w:r>
        <w:rPr>
          <w:sz w:val="24"/>
        </w:rPr>
        <w:t>S.</w:t>
      </w:r>
      <w:r>
        <w:rPr>
          <w:spacing w:val="-6"/>
          <w:sz w:val="24"/>
        </w:rPr>
        <w:t xml:space="preserve"> </w:t>
      </w:r>
      <w:r>
        <w:rPr>
          <w:sz w:val="24"/>
        </w:rPr>
        <w:t>D.,</w:t>
      </w:r>
      <w:r>
        <w:rPr>
          <w:spacing w:val="-6"/>
          <w:sz w:val="24"/>
        </w:rPr>
        <w:t xml:space="preserve"> </w:t>
      </w:r>
      <w:r>
        <w:rPr>
          <w:sz w:val="24"/>
        </w:rPr>
        <w:t>Foley,</w:t>
      </w:r>
      <w:r>
        <w:rPr>
          <w:spacing w:val="-6"/>
          <w:sz w:val="24"/>
        </w:rPr>
        <w:t xml:space="preserve"> </w:t>
      </w:r>
      <w:r>
        <w:rPr>
          <w:sz w:val="24"/>
        </w:rPr>
        <w:t>K.</w:t>
      </w:r>
      <w:r>
        <w:rPr>
          <w:spacing w:val="-6"/>
          <w:sz w:val="24"/>
        </w:rPr>
        <w:t xml:space="preserve"> </w:t>
      </w:r>
      <w:r>
        <w:rPr>
          <w:sz w:val="24"/>
        </w:rPr>
        <w:t>L.,</w:t>
      </w:r>
      <w:r>
        <w:rPr>
          <w:spacing w:val="-6"/>
          <w:sz w:val="24"/>
        </w:rPr>
        <w:t xml:space="preserve"> </w:t>
      </w:r>
      <w:r>
        <w:rPr>
          <w:sz w:val="24"/>
        </w:rPr>
        <w:t>Zometa,</w:t>
      </w:r>
      <w:r>
        <w:rPr>
          <w:spacing w:val="-6"/>
          <w:sz w:val="24"/>
        </w:rPr>
        <w:t xml:space="preserve"> </w:t>
      </w:r>
      <w:r>
        <w:rPr>
          <w:sz w:val="24"/>
        </w:rPr>
        <w:t>C.</w:t>
      </w:r>
      <w:r>
        <w:rPr>
          <w:spacing w:val="-6"/>
          <w:sz w:val="24"/>
        </w:rPr>
        <w:t xml:space="preserve"> </w:t>
      </w:r>
      <w:r>
        <w:rPr>
          <w:sz w:val="24"/>
        </w:rPr>
        <w:t>S.,</w:t>
      </w:r>
      <w:r>
        <w:rPr>
          <w:spacing w:val="-6"/>
          <w:sz w:val="24"/>
        </w:rPr>
        <w:t xml:space="preserve"> </w:t>
      </w:r>
      <w:r>
        <w:rPr>
          <w:sz w:val="24"/>
        </w:rPr>
        <w:t>&amp;</w:t>
      </w:r>
      <w:r>
        <w:rPr>
          <w:spacing w:val="-6"/>
          <w:sz w:val="24"/>
        </w:rPr>
        <w:t xml:space="preserve"> </w:t>
      </w:r>
      <w:r>
        <w:rPr>
          <w:sz w:val="24"/>
        </w:rPr>
        <w:t>Bloom,</w:t>
      </w:r>
      <w:r>
        <w:rPr>
          <w:spacing w:val="-6"/>
          <w:sz w:val="24"/>
        </w:rPr>
        <w:t xml:space="preserve"> </w:t>
      </w:r>
      <w:r>
        <w:rPr>
          <w:sz w:val="24"/>
        </w:rPr>
        <w:t>F.</w:t>
      </w:r>
      <w:r>
        <w:rPr>
          <w:spacing w:val="-6"/>
          <w:sz w:val="24"/>
        </w:rPr>
        <w:t xml:space="preserve"> </w:t>
      </w:r>
      <w:r>
        <w:rPr>
          <w:sz w:val="24"/>
        </w:rPr>
        <w:t>R.</w:t>
      </w:r>
      <w:r>
        <w:rPr>
          <w:spacing w:val="-6"/>
          <w:sz w:val="24"/>
        </w:rPr>
        <w:t xml:space="preserve"> </w:t>
      </w:r>
      <w:r>
        <w:rPr>
          <w:sz w:val="24"/>
        </w:rPr>
        <w:t>(2007).</w:t>
      </w:r>
      <w:r>
        <w:rPr>
          <w:spacing w:val="-6"/>
          <w:sz w:val="24"/>
        </w:rPr>
        <w:t xml:space="preserve"> </w:t>
      </w:r>
      <w:r>
        <w:rPr>
          <w:sz w:val="24"/>
        </w:rPr>
        <w:t>Lay</w:t>
      </w:r>
      <w:r>
        <w:rPr>
          <w:spacing w:val="-6"/>
          <w:sz w:val="24"/>
        </w:rPr>
        <w:t xml:space="preserve"> </w:t>
      </w:r>
      <w:r>
        <w:rPr>
          <w:sz w:val="24"/>
        </w:rPr>
        <w:t>health</w:t>
      </w:r>
      <w:r>
        <w:rPr>
          <w:spacing w:val="-6"/>
          <w:sz w:val="24"/>
        </w:rPr>
        <w:t xml:space="preserve"> </w:t>
      </w:r>
      <w:r>
        <w:rPr>
          <w:sz w:val="24"/>
        </w:rPr>
        <w:t>advisor</w:t>
      </w:r>
      <w:r>
        <w:rPr>
          <w:spacing w:val="-6"/>
          <w:sz w:val="24"/>
        </w:rPr>
        <w:t xml:space="preserve"> </w:t>
      </w:r>
      <w:r>
        <w:rPr>
          <w:sz w:val="24"/>
        </w:rPr>
        <w:t>interventions</w:t>
      </w:r>
      <w:r>
        <w:rPr>
          <w:spacing w:val="-6"/>
          <w:sz w:val="24"/>
        </w:rPr>
        <w:t xml:space="preserve"> </w:t>
      </w:r>
      <w:r>
        <w:rPr>
          <w:sz w:val="24"/>
        </w:rPr>
        <w:t>among</w:t>
      </w:r>
      <w:r>
        <w:rPr>
          <w:spacing w:val="-6"/>
          <w:sz w:val="24"/>
        </w:rPr>
        <w:t xml:space="preserve"> </w:t>
      </w:r>
      <w:r>
        <w:rPr>
          <w:sz w:val="24"/>
        </w:rPr>
        <w:t xml:space="preserve">Hispanics/ </w:t>
      </w:r>
      <w:r>
        <w:rPr>
          <w:w w:val="95"/>
          <w:sz w:val="24"/>
        </w:rPr>
        <w:t xml:space="preserve">Latinos: A qualitative systematic review. </w:t>
      </w:r>
      <w:r>
        <w:rPr>
          <w:rFonts w:ascii="Calibri"/>
          <w:i/>
          <w:w w:val="95"/>
          <w:sz w:val="24"/>
        </w:rPr>
        <w:t>American Journal of Preventive Medicine, 33</w:t>
      </w:r>
      <w:r>
        <w:rPr>
          <w:w w:val="95"/>
          <w:sz w:val="24"/>
        </w:rPr>
        <w:t>, 418-27.</w:t>
      </w:r>
    </w:p>
    <w:p w14:paraId="2AD0B5EC" w14:textId="77777777" w:rsidR="001C52DE" w:rsidRDefault="001C52DE">
      <w:pPr>
        <w:pStyle w:val="BodyText"/>
        <w:spacing w:before="10"/>
        <w:rPr>
          <w:sz w:val="21"/>
        </w:rPr>
      </w:pPr>
    </w:p>
    <w:p w14:paraId="23DFDF66" w14:textId="77777777" w:rsidR="001C52DE" w:rsidRDefault="00433E9E">
      <w:pPr>
        <w:ind w:left="1174" w:hanging="360"/>
        <w:rPr>
          <w:sz w:val="24"/>
        </w:rPr>
      </w:pPr>
      <w:r>
        <w:rPr>
          <w:w w:val="95"/>
          <w:sz w:val="24"/>
        </w:rPr>
        <w:t>Schneider,</w:t>
      </w:r>
      <w:r>
        <w:rPr>
          <w:spacing w:val="-6"/>
          <w:w w:val="95"/>
          <w:sz w:val="24"/>
        </w:rPr>
        <w:t xml:space="preserve"> </w:t>
      </w:r>
      <w:r>
        <w:rPr>
          <w:w w:val="95"/>
          <w:sz w:val="24"/>
        </w:rPr>
        <w:t>E.</w:t>
      </w:r>
      <w:r>
        <w:rPr>
          <w:spacing w:val="-6"/>
          <w:w w:val="95"/>
          <w:sz w:val="24"/>
        </w:rPr>
        <w:t xml:space="preserve"> </w:t>
      </w:r>
      <w:r>
        <w:rPr>
          <w:w w:val="95"/>
          <w:sz w:val="24"/>
        </w:rPr>
        <w:t>L.,</w:t>
      </w:r>
      <w:r>
        <w:rPr>
          <w:spacing w:val="-6"/>
          <w:w w:val="95"/>
          <w:sz w:val="24"/>
        </w:rPr>
        <w:t xml:space="preserve"> </w:t>
      </w:r>
      <w:proofErr w:type="spellStart"/>
      <w:r>
        <w:rPr>
          <w:w w:val="95"/>
          <w:sz w:val="24"/>
        </w:rPr>
        <w:t>Zaskavzky</w:t>
      </w:r>
      <w:proofErr w:type="spellEnd"/>
      <w:r>
        <w:rPr>
          <w:w w:val="95"/>
          <w:sz w:val="24"/>
        </w:rPr>
        <w:t>,</w:t>
      </w:r>
      <w:r>
        <w:rPr>
          <w:spacing w:val="-6"/>
          <w:w w:val="95"/>
          <w:sz w:val="24"/>
        </w:rPr>
        <w:t xml:space="preserve"> </w:t>
      </w:r>
      <w:r>
        <w:rPr>
          <w:w w:val="95"/>
          <w:sz w:val="24"/>
        </w:rPr>
        <w:t>D.</w:t>
      </w:r>
      <w:r>
        <w:rPr>
          <w:spacing w:val="-6"/>
          <w:w w:val="95"/>
          <w:sz w:val="24"/>
        </w:rPr>
        <w:t xml:space="preserve"> </w:t>
      </w:r>
      <w:r>
        <w:rPr>
          <w:w w:val="95"/>
          <w:sz w:val="24"/>
        </w:rPr>
        <w:t>J.,</w:t>
      </w:r>
      <w:r>
        <w:rPr>
          <w:spacing w:val="-6"/>
          <w:w w:val="95"/>
          <w:sz w:val="24"/>
        </w:rPr>
        <w:t xml:space="preserve"> </w:t>
      </w:r>
      <w:r>
        <w:rPr>
          <w:w w:val="95"/>
          <w:sz w:val="24"/>
        </w:rPr>
        <w:t>&amp;</w:t>
      </w:r>
      <w:r>
        <w:rPr>
          <w:spacing w:val="-6"/>
          <w:w w:val="95"/>
          <w:sz w:val="24"/>
        </w:rPr>
        <w:t xml:space="preserve"> </w:t>
      </w:r>
      <w:r>
        <w:rPr>
          <w:w w:val="95"/>
          <w:sz w:val="24"/>
        </w:rPr>
        <w:t>Epstein,</w:t>
      </w:r>
      <w:r>
        <w:rPr>
          <w:spacing w:val="-6"/>
          <w:w w:val="95"/>
          <w:sz w:val="24"/>
        </w:rPr>
        <w:t xml:space="preserve"> </w:t>
      </w:r>
      <w:r>
        <w:rPr>
          <w:w w:val="95"/>
          <w:sz w:val="24"/>
        </w:rPr>
        <w:t>J.</w:t>
      </w:r>
      <w:r>
        <w:rPr>
          <w:spacing w:val="-6"/>
          <w:w w:val="95"/>
          <w:sz w:val="24"/>
        </w:rPr>
        <w:t xml:space="preserve"> </w:t>
      </w:r>
      <w:r>
        <w:rPr>
          <w:w w:val="95"/>
          <w:sz w:val="24"/>
        </w:rPr>
        <w:t>M.</w:t>
      </w:r>
      <w:r>
        <w:rPr>
          <w:spacing w:val="-6"/>
          <w:w w:val="95"/>
          <w:sz w:val="24"/>
        </w:rPr>
        <w:t xml:space="preserve"> </w:t>
      </w:r>
      <w:r>
        <w:rPr>
          <w:w w:val="95"/>
          <w:sz w:val="24"/>
        </w:rPr>
        <w:t>(2002).</w:t>
      </w:r>
      <w:r>
        <w:rPr>
          <w:spacing w:val="-6"/>
          <w:w w:val="95"/>
          <w:sz w:val="24"/>
        </w:rPr>
        <w:t xml:space="preserve"> </w:t>
      </w:r>
      <w:r>
        <w:rPr>
          <w:w w:val="95"/>
          <w:sz w:val="24"/>
        </w:rPr>
        <w:t>Racial</w:t>
      </w:r>
      <w:r>
        <w:rPr>
          <w:spacing w:val="-6"/>
          <w:w w:val="95"/>
          <w:sz w:val="24"/>
        </w:rPr>
        <w:t xml:space="preserve"> </w:t>
      </w:r>
      <w:r>
        <w:rPr>
          <w:w w:val="95"/>
          <w:sz w:val="24"/>
        </w:rPr>
        <w:t>disparities</w:t>
      </w:r>
      <w:r>
        <w:rPr>
          <w:spacing w:val="-6"/>
          <w:w w:val="95"/>
          <w:sz w:val="24"/>
        </w:rPr>
        <w:t xml:space="preserve"> </w:t>
      </w:r>
      <w:r>
        <w:rPr>
          <w:w w:val="95"/>
          <w:sz w:val="24"/>
        </w:rPr>
        <w:t>in</w:t>
      </w:r>
      <w:r>
        <w:rPr>
          <w:spacing w:val="-6"/>
          <w:w w:val="95"/>
          <w:sz w:val="24"/>
        </w:rPr>
        <w:t xml:space="preserve"> </w:t>
      </w:r>
      <w:r>
        <w:rPr>
          <w:w w:val="95"/>
          <w:sz w:val="24"/>
        </w:rPr>
        <w:t>the</w:t>
      </w:r>
      <w:r>
        <w:rPr>
          <w:spacing w:val="-6"/>
          <w:w w:val="95"/>
          <w:sz w:val="24"/>
        </w:rPr>
        <w:t xml:space="preserve"> </w:t>
      </w:r>
      <w:r>
        <w:rPr>
          <w:w w:val="95"/>
          <w:sz w:val="24"/>
        </w:rPr>
        <w:t>quality</w:t>
      </w:r>
      <w:r>
        <w:rPr>
          <w:spacing w:val="-6"/>
          <w:w w:val="95"/>
          <w:sz w:val="24"/>
        </w:rPr>
        <w:t xml:space="preserve"> </w:t>
      </w:r>
      <w:r>
        <w:rPr>
          <w:w w:val="95"/>
          <w:sz w:val="24"/>
        </w:rPr>
        <w:t>of</w:t>
      </w:r>
      <w:r>
        <w:rPr>
          <w:spacing w:val="-6"/>
          <w:w w:val="95"/>
          <w:sz w:val="24"/>
        </w:rPr>
        <w:t xml:space="preserve"> </w:t>
      </w:r>
      <w:r>
        <w:rPr>
          <w:w w:val="95"/>
          <w:sz w:val="24"/>
        </w:rPr>
        <w:t>care</w:t>
      </w:r>
      <w:r>
        <w:rPr>
          <w:spacing w:val="-6"/>
          <w:w w:val="95"/>
          <w:sz w:val="24"/>
        </w:rPr>
        <w:t xml:space="preserve"> </w:t>
      </w:r>
      <w:r>
        <w:rPr>
          <w:w w:val="95"/>
          <w:sz w:val="24"/>
        </w:rPr>
        <w:t>for</w:t>
      </w:r>
      <w:r>
        <w:rPr>
          <w:spacing w:val="-6"/>
          <w:w w:val="95"/>
          <w:sz w:val="24"/>
        </w:rPr>
        <w:t xml:space="preserve"> </w:t>
      </w:r>
      <w:r>
        <w:rPr>
          <w:w w:val="95"/>
          <w:sz w:val="24"/>
        </w:rPr>
        <w:t>enrollees</w:t>
      </w:r>
      <w:r>
        <w:rPr>
          <w:spacing w:val="-6"/>
          <w:w w:val="95"/>
          <w:sz w:val="24"/>
        </w:rPr>
        <w:t xml:space="preserve"> </w:t>
      </w:r>
      <w:r>
        <w:rPr>
          <w:w w:val="95"/>
          <w:sz w:val="24"/>
        </w:rPr>
        <w:t>in</w:t>
      </w:r>
      <w:r>
        <w:rPr>
          <w:spacing w:val="-6"/>
          <w:w w:val="95"/>
          <w:sz w:val="24"/>
        </w:rPr>
        <w:t xml:space="preserve"> </w:t>
      </w:r>
      <w:r>
        <w:rPr>
          <w:w w:val="95"/>
          <w:sz w:val="24"/>
        </w:rPr>
        <w:t xml:space="preserve">Medicare managed care. </w:t>
      </w:r>
      <w:r>
        <w:rPr>
          <w:rFonts w:ascii="Calibri"/>
          <w:i/>
          <w:w w:val="95"/>
          <w:sz w:val="24"/>
        </w:rPr>
        <w:t>Journal of American Medical Association, 287</w:t>
      </w:r>
      <w:r>
        <w:rPr>
          <w:w w:val="95"/>
          <w:sz w:val="24"/>
        </w:rPr>
        <w:t>, 1288-94.</w:t>
      </w:r>
    </w:p>
    <w:p w14:paraId="5E8A1C87" w14:textId="77777777" w:rsidR="001C52DE" w:rsidRDefault="001C52DE">
      <w:pPr>
        <w:pStyle w:val="BodyText"/>
        <w:spacing w:before="11"/>
        <w:rPr>
          <w:sz w:val="21"/>
        </w:rPr>
      </w:pPr>
    </w:p>
    <w:p w14:paraId="73754407" w14:textId="77777777" w:rsidR="001C52DE" w:rsidRDefault="00433E9E">
      <w:pPr>
        <w:pStyle w:val="BodyText"/>
        <w:ind w:left="1173" w:hanging="360"/>
      </w:pPr>
      <w:r>
        <w:t xml:space="preserve">Smedley, B. D. (2006). Expanding the frame of understanding health disparities: From a focus on health systems to </w:t>
      </w:r>
      <w:r>
        <w:rPr>
          <w:w w:val="95"/>
        </w:rPr>
        <w:t xml:space="preserve">social and economic systems. </w:t>
      </w:r>
      <w:r>
        <w:rPr>
          <w:rFonts w:ascii="Calibri"/>
          <w:i/>
          <w:w w:val="95"/>
        </w:rPr>
        <w:t>Health Education &amp; Behavior, 33</w:t>
      </w:r>
      <w:r>
        <w:rPr>
          <w:w w:val="95"/>
        </w:rPr>
        <w:t>, 5</w:t>
      </w:r>
      <w:r>
        <w:rPr>
          <w:w w:val="95"/>
        </w:rPr>
        <w:t>38-41.</w:t>
      </w:r>
    </w:p>
    <w:p w14:paraId="74BFAA57" w14:textId="77777777" w:rsidR="001C52DE" w:rsidRDefault="001C52DE">
      <w:pPr>
        <w:pStyle w:val="BodyText"/>
        <w:spacing w:before="5"/>
        <w:rPr>
          <w:sz w:val="22"/>
        </w:rPr>
      </w:pPr>
    </w:p>
    <w:p w14:paraId="77F6B7B9" w14:textId="77777777" w:rsidR="001C52DE" w:rsidRDefault="00433E9E">
      <w:pPr>
        <w:spacing w:line="230" w:lineRule="auto"/>
        <w:ind w:left="1173" w:right="117" w:hanging="361"/>
        <w:jc w:val="both"/>
        <w:rPr>
          <w:sz w:val="24"/>
        </w:rPr>
      </w:pPr>
      <w:r>
        <w:rPr>
          <w:w w:val="90"/>
          <w:sz w:val="24"/>
        </w:rPr>
        <w:t xml:space="preserve">Smedley, B., Stith, A., &amp; Nelson, A. (Eds), (2002). </w:t>
      </w:r>
      <w:r>
        <w:rPr>
          <w:rFonts w:ascii="Calibri"/>
          <w:i/>
          <w:w w:val="90"/>
          <w:sz w:val="24"/>
        </w:rPr>
        <w:t xml:space="preserve">Unequal treatment: Confronting racial and ethnic disparities in health </w:t>
      </w:r>
      <w:r>
        <w:rPr>
          <w:rFonts w:ascii="Calibri"/>
          <w:i/>
          <w:sz w:val="24"/>
        </w:rPr>
        <w:t>care</w:t>
      </w:r>
      <w:r>
        <w:rPr>
          <w:sz w:val="24"/>
        </w:rPr>
        <w:t>.</w:t>
      </w:r>
      <w:r>
        <w:rPr>
          <w:spacing w:val="-1"/>
          <w:sz w:val="24"/>
        </w:rPr>
        <w:t xml:space="preserve"> </w:t>
      </w:r>
      <w:r>
        <w:rPr>
          <w:sz w:val="24"/>
        </w:rPr>
        <w:t>Washington,</w:t>
      </w:r>
      <w:r>
        <w:rPr>
          <w:spacing w:val="-1"/>
          <w:sz w:val="24"/>
        </w:rPr>
        <w:t xml:space="preserve"> </w:t>
      </w:r>
      <w:r>
        <w:rPr>
          <w:sz w:val="24"/>
        </w:rPr>
        <w:t>DC:</w:t>
      </w:r>
      <w:r>
        <w:rPr>
          <w:spacing w:val="40"/>
          <w:sz w:val="24"/>
        </w:rPr>
        <w:t xml:space="preserve"> </w:t>
      </w:r>
      <w:r>
        <w:rPr>
          <w:sz w:val="24"/>
        </w:rPr>
        <w:t>National</w:t>
      </w:r>
      <w:r>
        <w:rPr>
          <w:spacing w:val="-1"/>
          <w:sz w:val="24"/>
        </w:rPr>
        <w:t xml:space="preserve"> </w:t>
      </w:r>
      <w:r>
        <w:rPr>
          <w:sz w:val="24"/>
        </w:rPr>
        <w:t>Academies</w:t>
      </w:r>
      <w:r>
        <w:rPr>
          <w:spacing w:val="-1"/>
          <w:sz w:val="24"/>
        </w:rPr>
        <w:t xml:space="preserve"> </w:t>
      </w:r>
      <w:r>
        <w:rPr>
          <w:sz w:val="24"/>
        </w:rPr>
        <w:t>Press.</w:t>
      </w:r>
    </w:p>
    <w:p w14:paraId="4EF3389B" w14:textId="77777777" w:rsidR="001C52DE" w:rsidRDefault="001C52DE">
      <w:pPr>
        <w:pStyle w:val="BodyText"/>
        <w:spacing w:before="11"/>
        <w:rPr>
          <w:sz w:val="21"/>
        </w:rPr>
      </w:pPr>
    </w:p>
    <w:p w14:paraId="63CF6AA6" w14:textId="77777777" w:rsidR="001C52DE" w:rsidRDefault="00433E9E">
      <w:pPr>
        <w:pStyle w:val="BodyText"/>
        <w:ind w:left="814"/>
      </w:pPr>
      <w:r>
        <w:rPr>
          <w:w w:val="90"/>
        </w:rPr>
        <w:t>Spencer,</w:t>
      </w:r>
      <w:r>
        <w:rPr>
          <w:spacing w:val="7"/>
        </w:rPr>
        <w:t xml:space="preserve"> </w:t>
      </w:r>
      <w:r>
        <w:rPr>
          <w:w w:val="90"/>
        </w:rPr>
        <w:t>M.</w:t>
      </w:r>
      <w:r>
        <w:rPr>
          <w:spacing w:val="8"/>
        </w:rPr>
        <w:t xml:space="preserve"> </w:t>
      </w:r>
      <w:r>
        <w:rPr>
          <w:w w:val="90"/>
        </w:rPr>
        <w:t>S.,</w:t>
      </w:r>
      <w:r>
        <w:rPr>
          <w:spacing w:val="7"/>
        </w:rPr>
        <w:t xml:space="preserve"> </w:t>
      </w:r>
      <w:r>
        <w:rPr>
          <w:w w:val="90"/>
        </w:rPr>
        <w:t>Rosland,</w:t>
      </w:r>
      <w:r>
        <w:rPr>
          <w:spacing w:val="8"/>
        </w:rPr>
        <w:t xml:space="preserve"> </w:t>
      </w:r>
      <w:r>
        <w:rPr>
          <w:w w:val="90"/>
        </w:rPr>
        <w:t>A.,</w:t>
      </w:r>
      <w:r>
        <w:rPr>
          <w:spacing w:val="7"/>
        </w:rPr>
        <w:t xml:space="preserve"> </w:t>
      </w:r>
      <w:r>
        <w:rPr>
          <w:w w:val="90"/>
        </w:rPr>
        <w:t>Kieffer,</w:t>
      </w:r>
      <w:r>
        <w:rPr>
          <w:spacing w:val="8"/>
        </w:rPr>
        <w:t xml:space="preserve"> </w:t>
      </w:r>
      <w:r>
        <w:rPr>
          <w:w w:val="90"/>
        </w:rPr>
        <w:t>E.</w:t>
      </w:r>
      <w:r>
        <w:rPr>
          <w:spacing w:val="7"/>
        </w:rPr>
        <w:t xml:space="preserve"> </w:t>
      </w:r>
      <w:r>
        <w:rPr>
          <w:w w:val="90"/>
        </w:rPr>
        <w:t>C.,</w:t>
      </w:r>
      <w:r>
        <w:rPr>
          <w:spacing w:val="8"/>
        </w:rPr>
        <w:t xml:space="preserve"> </w:t>
      </w:r>
      <w:r>
        <w:rPr>
          <w:w w:val="90"/>
        </w:rPr>
        <w:t>Sinco,</w:t>
      </w:r>
      <w:r>
        <w:rPr>
          <w:spacing w:val="7"/>
        </w:rPr>
        <w:t xml:space="preserve"> </w:t>
      </w:r>
      <w:r>
        <w:rPr>
          <w:w w:val="90"/>
        </w:rPr>
        <w:t>B.</w:t>
      </w:r>
      <w:r>
        <w:rPr>
          <w:spacing w:val="8"/>
        </w:rPr>
        <w:t xml:space="preserve"> </w:t>
      </w:r>
      <w:r>
        <w:rPr>
          <w:w w:val="90"/>
        </w:rPr>
        <w:t>R.,</w:t>
      </w:r>
      <w:r>
        <w:rPr>
          <w:spacing w:val="7"/>
        </w:rPr>
        <w:t xml:space="preserve"> </w:t>
      </w:r>
      <w:r>
        <w:rPr>
          <w:w w:val="90"/>
        </w:rPr>
        <w:t>Valerio,</w:t>
      </w:r>
      <w:r>
        <w:rPr>
          <w:spacing w:val="8"/>
        </w:rPr>
        <w:t xml:space="preserve"> </w:t>
      </w:r>
      <w:r>
        <w:rPr>
          <w:w w:val="90"/>
        </w:rPr>
        <w:t>M.,</w:t>
      </w:r>
      <w:r>
        <w:rPr>
          <w:spacing w:val="7"/>
        </w:rPr>
        <w:t xml:space="preserve"> </w:t>
      </w:r>
      <w:r>
        <w:rPr>
          <w:w w:val="90"/>
        </w:rPr>
        <w:t>Palmisano,</w:t>
      </w:r>
      <w:r>
        <w:rPr>
          <w:spacing w:val="8"/>
        </w:rPr>
        <w:t xml:space="preserve"> </w:t>
      </w:r>
      <w:r>
        <w:rPr>
          <w:w w:val="90"/>
        </w:rPr>
        <w:t>G.,</w:t>
      </w:r>
      <w:r>
        <w:rPr>
          <w:spacing w:val="7"/>
        </w:rPr>
        <w:t xml:space="preserve"> </w:t>
      </w:r>
      <w:r>
        <w:rPr>
          <w:w w:val="90"/>
        </w:rPr>
        <w:t>Anderson,</w:t>
      </w:r>
      <w:r>
        <w:rPr>
          <w:spacing w:val="8"/>
        </w:rPr>
        <w:t xml:space="preserve"> </w:t>
      </w:r>
      <w:r>
        <w:rPr>
          <w:w w:val="90"/>
        </w:rPr>
        <w:t>M.,</w:t>
      </w:r>
      <w:r>
        <w:rPr>
          <w:spacing w:val="7"/>
        </w:rPr>
        <w:t xml:space="preserve"> </w:t>
      </w:r>
      <w:r>
        <w:rPr>
          <w:w w:val="90"/>
        </w:rPr>
        <w:t>Guzman,</w:t>
      </w:r>
      <w:r>
        <w:rPr>
          <w:spacing w:val="8"/>
        </w:rPr>
        <w:t xml:space="preserve"> </w:t>
      </w:r>
      <w:r>
        <w:rPr>
          <w:w w:val="90"/>
        </w:rPr>
        <w:t>J.</w:t>
      </w:r>
      <w:r>
        <w:rPr>
          <w:spacing w:val="7"/>
        </w:rPr>
        <w:t xml:space="preserve"> </w:t>
      </w:r>
      <w:r>
        <w:rPr>
          <w:w w:val="90"/>
        </w:rPr>
        <w:t>R.,</w:t>
      </w:r>
      <w:r>
        <w:rPr>
          <w:spacing w:val="8"/>
        </w:rPr>
        <w:t xml:space="preserve"> </w:t>
      </w:r>
      <w:r>
        <w:rPr>
          <w:w w:val="90"/>
        </w:rPr>
        <w:t>&amp;</w:t>
      </w:r>
      <w:r>
        <w:rPr>
          <w:spacing w:val="7"/>
        </w:rPr>
        <w:t xml:space="preserve"> </w:t>
      </w:r>
      <w:r>
        <w:rPr>
          <w:spacing w:val="-2"/>
          <w:w w:val="90"/>
        </w:rPr>
        <w:t>Heisler,</w:t>
      </w:r>
    </w:p>
    <w:p w14:paraId="273B4211" w14:textId="77777777" w:rsidR="001C52DE" w:rsidRDefault="00433E9E">
      <w:pPr>
        <w:pStyle w:val="BodyText"/>
        <w:spacing w:before="4"/>
        <w:ind w:left="1174"/>
      </w:pPr>
      <w:r>
        <w:t>M. (2011). Effectiveness of a community health worker intervention among African American and Latino adults with</w:t>
      </w:r>
      <w:r>
        <w:rPr>
          <w:spacing w:val="-7"/>
        </w:rPr>
        <w:t xml:space="preserve"> </w:t>
      </w:r>
      <w:r>
        <w:t>Type</w:t>
      </w:r>
      <w:r>
        <w:rPr>
          <w:spacing w:val="-7"/>
        </w:rPr>
        <w:t xml:space="preserve"> </w:t>
      </w:r>
      <w:r>
        <w:t>2</w:t>
      </w:r>
      <w:r>
        <w:rPr>
          <w:spacing w:val="-7"/>
        </w:rPr>
        <w:t xml:space="preserve"> </w:t>
      </w:r>
      <w:r>
        <w:t>diabetes:</w:t>
      </w:r>
      <w:r>
        <w:rPr>
          <w:spacing w:val="-7"/>
        </w:rPr>
        <w:t xml:space="preserve"> </w:t>
      </w:r>
      <w:r>
        <w:t>A</w:t>
      </w:r>
      <w:r>
        <w:rPr>
          <w:spacing w:val="-7"/>
        </w:rPr>
        <w:t xml:space="preserve"> </w:t>
      </w:r>
      <w:r>
        <w:t>randomized</w:t>
      </w:r>
      <w:r>
        <w:rPr>
          <w:spacing w:val="-7"/>
        </w:rPr>
        <w:t xml:space="preserve"> </w:t>
      </w:r>
      <w:r>
        <w:t>controlled</w:t>
      </w:r>
      <w:r>
        <w:rPr>
          <w:spacing w:val="-7"/>
        </w:rPr>
        <w:t xml:space="preserve"> </w:t>
      </w:r>
      <w:r>
        <w:t>trial.</w:t>
      </w:r>
      <w:r>
        <w:rPr>
          <w:spacing w:val="-7"/>
        </w:rPr>
        <w:t xml:space="preserve"> </w:t>
      </w:r>
      <w:r>
        <w:rPr>
          <w:rFonts w:ascii="Calibri"/>
          <w:i/>
        </w:rPr>
        <w:t>Research</w:t>
      </w:r>
      <w:r>
        <w:rPr>
          <w:rFonts w:ascii="Calibri"/>
          <w:i/>
          <w:spacing w:val="-6"/>
        </w:rPr>
        <w:t xml:space="preserve"> </w:t>
      </w:r>
      <w:r>
        <w:rPr>
          <w:rFonts w:ascii="Calibri"/>
          <w:i/>
        </w:rPr>
        <w:t>and</w:t>
      </w:r>
      <w:r>
        <w:rPr>
          <w:rFonts w:ascii="Calibri"/>
          <w:i/>
          <w:spacing w:val="-6"/>
        </w:rPr>
        <w:t xml:space="preserve"> </w:t>
      </w:r>
      <w:r>
        <w:rPr>
          <w:rFonts w:ascii="Calibri"/>
          <w:i/>
        </w:rPr>
        <w:t>Practice,</w:t>
      </w:r>
      <w:r>
        <w:rPr>
          <w:rFonts w:ascii="Calibri"/>
          <w:i/>
          <w:spacing w:val="-6"/>
        </w:rPr>
        <w:t xml:space="preserve"> </w:t>
      </w:r>
      <w:r>
        <w:rPr>
          <w:rFonts w:ascii="Calibri"/>
          <w:i/>
        </w:rPr>
        <w:t>101</w:t>
      </w:r>
      <w:r>
        <w:t>,</w:t>
      </w:r>
      <w:r>
        <w:rPr>
          <w:spacing w:val="-7"/>
        </w:rPr>
        <w:t xml:space="preserve"> </w:t>
      </w:r>
      <w:r>
        <w:t>2253-60.</w:t>
      </w:r>
    </w:p>
    <w:p w14:paraId="27623EE6" w14:textId="77777777" w:rsidR="001C52DE" w:rsidRDefault="001C52DE">
      <w:pPr>
        <w:pStyle w:val="BodyText"/>
        <w:spacing w:before="4"/>
        <w:rPr>
          <w:sz w:val="22"/>
        </w:rPr>
      </w:pPr>
    </w:p>
    <w:p w14:paraId="7F13C449" w14:textId="77777777" w:rsidR="001C52DE" w:rsidRDefault="00433E9E">
      <w:pPr>
        <w:pStyle w:val="BodyText"/>
        <w:spacing w:line="235" w:lineRule="auto"/>
        <w:ind w:left="1174" w:right="117" w:hanging="360"/>
        <w:jc w:val="both"/>
      </w:pPr>
      <w:r>
        <w:rPr>
          <w:w w:val="95"/>
        </w:rPr>
        <w:t>St</w:t>
      </w:r>
      <w:r>
        <w:rPr>
          <w:w w:val="95"/>
        </w:rPr>
        <w:t xml:space="preserve">ein, B. D., Jaycox, L. H., Kataoka, S. H., Wong, M., Tu, W., Elliott, M. N., &amp; Fink, A. (2003). A mental health intervention </w:t>
      </w:r>
      <w:r>
        <w:rPr>
          <w:w w:val="90"/>
        </w:rPr>
        <w:t xml:space="preserve">for schoolchildren exposed to violence: A randomized controlled trial. </w:t>
      </w:r>
      <w:r>
        <w:rPr>
          <w:rFonts w:ascii="Calibri"/>
          <w:i/>
          <w:w w:val="90"/>
        </w:rPr>
        <w:t>Journal of the American Medical Association</w:t>
      </w:r>
      <w:r>
        <w:rPr>
          <w:w w:val="90"/>
        </w:rPr>
        <w:t xml:space="preserve">, </w:t>
      </w:r>
      <w:r>
        <w:rPr>
          <w:rFonts w:ascii="Calibri"/>
          <w:i/>
        </w:rPr>
        <w:t>290</w:t>
      </w:r>
      <w:r>
        <w:t>, 603-70.</w:t>
      </w:r>
    </w:p>
    <w:p w14:paraId="345E1058" w14:textId="77777777" w:rsidR="001C52DE" w:rsidRDefault="001C52DE">
      <w:pPr>
        <w:pStyle w:val="BodyText"/>
        <w:spacing w:before="4"/>
        <w:rPr>
          <w:sz w:val="20"/>
        </w:rPr>
      </w:pPr>
    </w:p>
    <w:p w14:paraId="17A5C222" w14:textId="77777777" w:rsidR="001C52DE" w:rsidRDefault="00433E9E">
      <w:pPr>
        <w:spacing w:line="237" w:lineRule="auto"/>
        <w:ind w:left="1173" w:right="117" w:hanging="360"/>
        <w:jc w:val="both"/>
        <w:rPr>
          <w:sz w:val="24"/>
        </w:rPr>
      </w:pPr>
      <w:r>
        <w:rPr>
          <w:sz w:val="24"/>
        </w:rPr>
        <w:t>S</w:t>
      </w:r>
      <w:r>
        <w:rPr>
          <w:sz w:val="24"/>
        </w:rPr>
        <w:t xml:space="preserve">teinberg, A. (1989). Holocaust survivors and their children: A review of the clinical literature. In P. Marcus, &amp; A. </w:t>
      </w:r>
      <w:r>
        <w:rPr>
          <w:w w:val="90"/>
          <w:sz w:val="24"/>
        </w:rPr>
        <w:t xml:space="preserve">Rosenberg (Eds.), </w:t>
      </w:r>
      <w:r>
        <w:rPr>
          <w:rFonts w:ascii="Calibri"/>
          <w:i/>
          <w:w w:val="90"/>
          <w:sz w:val="24"/>
        </w:rPr>
        <w:t xml:space="preserve">Healing Their Wounds: Psychotherapy with Holocaust Survivors and Their Families </w:t>
      </w:r>
      <w:r>
        <w:rPr>
          <w:w w:val="90"/>
          <w:sz w:val="24"/>
        </w:rPr>
        <w:t xml:space="preserve">(pp. 23-48). </w:t>
      </w:r>
      <w:r>
        <w:rPr>
          <w:sz w:val="24"/>
        </w:rPr>
        <w:t>New York: Praeger.</w:t>
      </w:r>
    </w:p>
    <w:p w14:paraId="4D1554BD" w14:textId="77777777" w:rsidR="001C52DE" w:rsidRDefault="001C52DE">
      <w:pPr>
        <w:spacing w:line="237" w:lineRule="auto"/>
        <w:jc w:val="both"/>
        <w:rPr>
          <w:sz w:val="24"/>
        </w:rPr>
        <w:sectPr w:rsidR="001C52DE">
          <w:pgSz w:w="12240" w:h="15840"/>
          <w:pgMar w:top="1080" w:right="600" w:bottom="480" w:left="620" w:header="283" w:footer="287" w:gutter="0"/>
          <w:cols w:space="720"/>
        </w:sectPr>
      </w:pPr>
    </w:p>
    <w:p w14:paraId="4660ADF4" w14:textId="77777777" w:rsidR="001C52DE" w:rsidRDefault="001C52DE">
      <w:pPr>
        <w:pStyle w:val="BodyText"/>
        <w:rPr>
          <w:sz w:val="20"/>
        </w:rPr>
      </w:pPr>
    </w:p>
    <w:p w14:paraId="05FE3493" w14:textId="77777777" w:rsidR="001C52DE" w:rsidRDefault="001C52DE">
      <w:pPr>
        <w:pStyle w:val="BodyText"/>
        <w:rPr>
          <w:sz w:val="20"/>
        </w:rPr>
      </w:pPr>
    </w:p>
    <w:p w14:paraId="04339118" w14:textId="77777777" w:rsidR="001C52DE" w:rsidRDefault="001C52DE">
      <w:pPr>
        <w:pStyle w:val="BodyText"/>
        <w:rPr>
          <w:sz w:val="20"/>
        </w:rPr>
      </w:pPr>
    </w:p>
    <w:p w14:paraId="49520735" w14:textId="77777777" w:rsidR="001C52DE" w:rsidRDefault="001C52DE">
      <w:pPr>
        <w:pStyle w:val="BodyText"/>
        <w:spacing w:before="10"/>
      </w:pPr>
    </w:p>
    <w:p w14:paraId="6AEB4CA6" w14:textId="77777777" w:rsidR="001C52DE" w:rsidRDefault="00433E9E">
      <w:pPr>
        <w:pStyle w:val="BodyText"/>
        <w:spacing w:before="67"/>
        <w:ind w:left="1174" w:hanging="360"/>
      </w:pPr>
      <w:r>
        <w:t>Sue,</w:t>
      </w:r>
      <w:r>
        <w:rPr>
          <w:spacing w:val="-8"/>
        </w:rPr>
        <w:t xml:space="preserve"> </w:t>
      </w:r>
      <w:r>
        <w:t>S.,</w:t>
      </w:r>
      <w:r>
        <w:rPr>
          <w:spacing w:val="-8"/>
        </w:rPr>
        <w:t xml:space="preserve"> </w:t>
      </w:r>
      <w:r>
        <w:t>&amp;</w:t>
      </w:r>
      <w:r>
        <w:rPr>
          <w:spacing w:val="-8"/>
        </w:rPr>
        <w:t xml:space="preserve"> </w:t>
      </w:r>
      <w:r>
        <w:t>Chu,</w:t>
      </w:r>
      <w:r>
        <w:rPr>
          <w:spacing w:val="-8"/>
        </w:rPr>
        <w:t xml:space="preserve"> </w:t>
      </w:r>
      <w:r>
        <w:t>J.</w:t>
      </w:r>
      <w:r>
        <w:rPr>
          <w:spacing w:val="-8"/>
        </w:rPr>
        <w:t xml:space="preserve"> </w:t>
      </w:r>
      <w:r>
        <w:t>Y.</w:t>
      </w:r>
      <w:r>
        <w:rPr>
          <w:spacing w:val="-8"/>
        </w:rPr>
        <w:t xml:space="preserve"> </w:t>
      </w:r>
      <w:r>
        <w:t>(2003).</w:t>
      </w:r>
      <w:r>
        <w:rPr>
          <w:spacing w:val="-8"/>
        </w:rPr>
        <w:t xml:space="preserve"> </w:t>
      </w:r>
      <w:r>
        <w:t>The</w:t>
      </w:r>
      <w:r>
        <w:rPr>
          <w:spacing w:val="-8"/>
        </w:rPr>
        <w:t xml:space="preserve"> </w:t>
      </w:r>
      <w:r>
        <w:t>mental</w:t>
      </w:r>
      <w:r>
        <w:rPr>
          <w:spacing w:val="-8"/>
        </w:rPr>
        <w:t xml:space="preserve"> </w:t>
      </w:r>
      <w:r>
        <w:t>health</w:t>
      </w:r>
      <w:r>
        <w:rPr>
          <w:spacing w:val="-8"/>
        </w:rPr>
        <w:t xml:space="preserve"> </w:t>
      </w:r>
      <w:r>
        <w:t>of</w:t>
      </w:r>
      <w:r>
        <w:rPr>
          <w:spacing w:val="-8"/>
        </w:rPr>
        <w:t xml:space="preserve"> </w:t>
      </w:r>
      <w:r>
        <w:t>ethnic</w:t>
      </w:r>
      <w:r>
        <w:rPr>
          <w:spacing w:val="-8"/>
        </w:rPr>
        <w:t xml:space="preserve"> </w:t>
      </w:r>
      <w:r>
        <w:t>minority</w:t>
      </w:r>
      <w:r>
        <w:rPr>
          <w:spacing w:val="-8"/>
        </w:rPr>
        <w:t xml:space="preserve"> </w:t>
      </w:r>
      <w:r>
        <w:t>groups:</w:t>
      </w:r>
      <w:r>
        <w:rPr>
          <w:spacing w:val="-8"/>
        </w:rPr>
        <w:t xml:space="preserve"> </w:t>
      </w:r>
      <w:r>
        <w:t>Challenges</w:t>
      </w:r>
      <w:r>
        <w:rPr>
          <w:spacing w:val="-8"/>
        </w:rPr>
        <w:t xml:space="preserve"> </w:t>
      </w:r>
      <w:r>
        <w:t>posed</w:t>
      </w:r>
      <w:r>
        <w:rPr>
          <w:spacing w:val="-8"/>
        </w:rPr>
        <w:t xml:space="preserve"> </w:t>
      </w:r>
      <w:r>
        <w:t>by</w:t>
      </w:r>
      <w:r>
        <w:rPr>
          <w:spacing w:val="-8"/>
        </w:rPr>
        <w:t xml:space="preserve"> </w:t>
      </w:r>
      <w:r>
        <w:t>the</w:t>
      </w:r>
      <w:r>
        <w:rPr>
          <w:spacing w:val="-8"/>
        </w:rPr>
        <w:t xml:space="preserve"> </w:t>
      </w:r>
      <w:r>
        <w:t>supplement</w:t>
      </w:r>
      <w:r>
        <w:rPr>
          <w:spacing w:val="-8"/>
        </w:rPr>
        <w:t xml:space="preserve"> </w:t>
      </w:r>
      <w:r>
        <w:t>to</w:t>
      </w:r>
      <w:r>
        <w:rPr>
          <w:spacing w:val="-8"/>
        </w:rPr>
        <w:t xml:space="preserve"> </w:t>
      </w:r>
      <w:r>
        <w:t>the surgeon</w:t>
      </w:r>
      <w:r>
        <w:rPr>
          <w:spacing w:val="-14"/>
        </w:rPr>
        <w:t xml:space="preserve"> </w:t>
      </w:r>
      <w:r>
        <w:t>general’s</w:t>
      </w:r>
      <w:r>
        <w:rPr>
          <w:spacing w:val="-14"/>
        </w:rPr>
        <w:t xml:space="preserve"> </w:t>
      </w:r>
      <w:r>
        <w:t>report</w:t>
      </w:r>
      <w:r>
        <w:rPr>
          <w:spacing w:val="-14"/>
        </w:rPr>
        <w:t xml:space="preserve"> </w:t>
      </w:r>
      <w:r>
        <w:t>on</w:t>
      </w:r>
      <w:r>
        <w:rPr>
          <w:spacing w:val="-13"/>
        </w:rPr>
        <w:t xml:space="preserve"> </w:t>
      </w:r>
      <w:r>
        <w:t>mental</w:t>
      </w:r>
      <w:r>
        <w:rPr>
          <w:spacing w:val="-14"/>
        </w:rPr>
        <w:t xml:space="preserve"> </w:t>
      </w:r>
      <w:r>
        <w:t>health.</w:t>
      </w:r>
      <w:r>
        <w:rPr>
          <w:spacing w:val="-14"/>
        </w:rPr>
        <w:t xml:space="preserve"> </w:t>
      </w:r>
      <w:r>
        <w:rPr>
          <w:rFonts w:ascii="Calibri" w:hAnsi="Calibri"/>
          <w:i/>
        </w:rPr>
        <w:t>Culture,</w:t>
      </w:r>
      <w:r>
        <w:rPr>
          <w:rFonts w:ascii="Calibri" w:hAnsi="Calibri"/>
          <w:i/>
          <w:spacing w:val="-13"/>
        </w:rPr>
        <w:t xml:space="preserve"> </w:t>
      </w:r>
      <w:proofErr w:type="gramStart"/>
      <w:r>
        <w:rPr>
          <w:rFonts w:ascii="Calibri" w:hAnsi="Calibri"/>
          <w:i/>
        </w:rPr>
        <w:t>Medicine</w:t>
      </w:r>
      <w:proofErr w:type="gramEnd"/>
      <w:r>
        <w:rPr>
          <w:rFonts w:ascii="Calibri" w:hAnsi="Calibri"/>
          <w:i/>
          <w:spacing w:val="-14"/>
        </w:rPr>
        <w:t xml:space="preserve"> </w:t>
      </w:r>
      <w:r>
        <w:rPr>
          <w:rFonts w:ascii="Calibri" w:hAnsi="Calibri"/>
          <w:i/>
        </w:rPr>
        <w:t>and</w:t>
      </w:r>
      <w:r>
        <w:rPr>
          <w:rFonts w:ascii="Calibri" w:hAnsi="Calibri"/>
          <w:i/>
          <w:spacing w:val="-13"/>
        </w:rPr>
        <w:t xml:space="preserve"> </w:t>
      </w:r>
      <w:r>
        <w:rPr>
          <w:rFonts w:ascii="Calibri" w:hAnsi="Calibri"/>
          <w:i/>
        </w:rPr>
        <w:t>Psychiatry</w:t>
      </w:r>
      <w:r>
        <w:t>,</w:t>
      </w:r>
      <w:r>
        <w:rPr>
          <w:spacing w:val="-14"/>
        </w:rPr>
        <w:t xml:space="preserve"> </w:t>
      </w:r>
      <w:r>
        <w:rPr>
          <w:rFonts w:ascii="Calibri" w:hAnsi="Calibri"/>
          <w:i/>
        </w:rPr>
        <w:t>27</w:t>
      </w:r>
      <w:r>
        <w:t>,</w:t>
      </w:r>
      <w:r>
        <w:rPr>
          <w:spacing w:val="-14"/>
        </w:rPr>
        <w:t xml:space="preserve"> </w:t>
      </w:r>
      <w:r>
        <w:t>447-65.</w:t>
      </w:r>
    </w:p>
    <w:p w14:paraId="5FE878AF" w14:textId="77777777" w:rsidR="001C52DE" w:rsidRDefault="001C52DE">
      <w:pPr>
        <w:pStyle w:val="BodyText"/>
        <w:spacing w:before="5"/>
        <w:rPr>
          <w:sz w:val="25"/>
        </w:rPr>
      </w:pPr>
    </w:p>
    <w:p w14:paraId="746ABF7E" w14:textId="77777777" w:rsidR="001C52DE" w:rsidRDefault="00433E9E">
      <w:pPr>
        <w:ind w:left="1174" w:hanging="360"/>
        <w:rPr>
          <w:sz w:val="24"/>
        </w:rPr>
      </w:pPr>
      <w:r>
        <w:rPr>
          <w:w w:val="95"/>
          <w:sz w:val="24"/>
        </w:rPr>
        <w:t xml:space="preserve">Trivedi, A. N., </w:t>
      </w:r>
      <w:proofErr w:type="spellStart"/>
      <w:r>
        <w:rPr>
          <w:w w:val="95"/>
          <w:sz w:val="24"/>
        </w:rPr>
        <w:t>Zaslavzky</w:t>
      </w:r>
      <w:proofErr w:type="spellEnd"/>
      <w:r>
        <w:rPr>
          <w:w w:val="95"/>
          <w:sz w:val="24"/>
        </w:rPr>
        <w:t xml:space="preserve">, A. M., Schneider, E. C., &amp; </w:t>
      </w:r>
      <w:proofErr w:type="spellStart"/>
      <w:r>
        <w:rPr>
          <w:w w:val="95"/>
          <w:sz w:val="24"/>
        </w:rPr>
        <w:t>Ayanian</w:t>
      </w:r>
      <w:proofErr w:type="spellEnd"/>
      <w:r>
        <w:rPr>
          <w:w w:val="95"/>
          <w:sz w:val="24"/>
        </w:rPr>
        <w:t xml:space="preserve">, J. Z. (2006). Relationship between quality of care and racial disparities in Medicare health plans. </w:t>
      </w:r>
      <w:r>
        <w:rPr>
          <w:rFonts w:ascii="Calibri"/>
          <w:i/>
          <w:w w:val="95"/>
          <w:sz w:val="24"/>
        </w:rPr>
        <w:t>Journal of the American Medical Association, 296</w:t>
      </w:r>
      <w:r>
        <w:rPr>
          <w:w w:val="95"/>
          <w:sz w:val="24"/>
        </w:rPr>
        <w:t>, 1998-2004.</w:t>
      </w:r>
    </w:p>
    <w:p w14:paraId="3E413085" w14:textId="77777777" w:rsidR="001C52DE" w:rsidRDefault="001C52DE">
      <w:pPr>
        <w:pStyle w:val="BodyText"/>
        <w:spacing w:before="8"/>
        <w:rPr>
          <w:sz w:val="25"/>
        </w:rPr>
      </w:pPr>
    </w:p>
    <w:p w14:paraId="65EF3FF2" w14:textId="77777777" w:rsidR="001C52DE" w:rsidRDefault="00433E9E">
      <w:pPr>
        <w:spacing w:line="232" w:lineRule="auto"/>
        <w:ind w:left="1173" w:right="117" w:hanging="360"/>
        <w:jc w:val="both"/>
        <w:rPr>
          <w:sz w:val="24"/>
        </w:rPr>
      </w:pPr>
      <w:r>
        <w:rPr>
          <w:w w:val="95"/>
          <w:sz w:val="24"/>
        </w:rPr>
        <w:t>U.S. Census Bureau News. (2008)</w:t>
      </w:r>
      <w:r>
        <w:rPr>
          <w:w w:val="95"/>
          <w:sz w:val="24"/>
        </w:rPr>
        <w:t xml:space="preserve">. </w:t>
      </w:r>
      <w:r>
        <w:rPr>
          <w:rFonts w:ascii="Calibri"/>
          <w:i/>
          <w:w w:val="95"/>
          <w:sz w:val="24"/>
        </w:rPr>
        <w:t>An older and more diverse nation by midcentury</w:t>
      </w:r>
      <w:r>
        <w:rPr>
          <w:w w:val="95"/>
          <w:sz w:val="24"/>
        </w:rPr>
        <w:t xml:space="preserve">. Retrieved from: </w:t>
      </w:r>
      <w:r>
        <w:rPr>
          <w:w w:val="95"/>
          <w:sz w:val="24"/>
          <w:u w:val="single"/>
        </w:rPr>
        <w:t>www.census.</w:t>
      </w:r>
      <w:r>
        <w:rPr>
          <w:w w:val="95"/>
          <w:sz w:val="24"/>
        </w:rPr>
        <w:t xml:space="preserve"> </w:t>
      </w:r>
      <w:r>
        <w:rPr>
          <w:spacing w:val="-2"/>
          <w:sz w:val="24"/>
          <w:u w:val="single"/>
        </w:rPr>
        <w:t>gov/Press-Release/www/releases/archives/populations/012496.htm</w:t>
      </w:r>
      <w:r>
        <w:rPr>
          <w:spacing w:val="-2"/>
          <w:sz w:val="24"/>
        </w:rPr>
        <w:t>l.</w:t>
      </w:r>
    </w:p>
    <w:p w14:paraId="26751AC1" w14:textId="77777777" w:rsidR="001C52DE" w:rsidRDefault="001C52DE">
      <w:pPr>
        <w:pStyle w:val="BodyText"/>
        <w:spacing w:before="10"/>
        <w:rPr>
          <w:sz w:val="26"/>
        </w:rPr>
      </w:pPr>
    </w:p>
    <w:p w14:paraId="759030E8" w14:textId="77777777" w:rsidR="001C52DE" w:rsidRDefault="00433E9E">
      <w:pPr>
        <w:spacing w:line="232" w:lineRule="auto"/>
        <w:ind w:left="1173" w:right="117" w:hanging="360"/>
        <w:jc w:val="both"/>
        <w:rPr>
          <w:sz w:val="24"/>
        </w:rPr>
      </w:pPr>
      <w:r>
        <w:rPr>
          <w:w w:val="95"/>
          <w:sz w:val="24"/>
        </w:rPr>
        <w:t xml:space="preserve">U.S. Census Bureau News. (2012). </w:t>
      </w:r>
      <w:r>
        <w:rPr>
          <w:rFonts w:ascii="Calibri"/>
          <w:i/>
          <w:w w:val="95"/>
          <w:sz w:val="24"/>
        </w:rPr>
        <w:t>2012 National Population Projections</w:t>
      </w:r>
      <w:r>
        <w:rPr>
          <w:w w:val="95"/>
          <w:sz w:val="24"/>
        </w:rPr>
        <w:t xml:space="preserve">. Retrieved from: </w:t>
      </w:r>
      <w:hyperlink r:id="rId59">
        <w:r>
          <w:rPr>
            <w:w w:val="95"/>
            <w:sz w:val="24"/>
            <w:u w:val="single"/>
          </w:rPr>
          <w:t>http://www.census.gov/</w:t>
        </w:r>
      </w:hyperlink>
      <w:r>
        <w:rPr>
          <w:w w:val="95"/>
          <w:sz w:val="24"/>
        </w:rPr>
        <w:t xml:space="preserve"> </w:t>
      </w:r>
      <w:r>
        <w:rPr>
          <w:spacing w:val="-2"/>
          <w:sz w:val="24"/>
          <w:u w:val="single"/>
        </w:rPr>
        <w:t>population/projections/data/national/2012.htm</w:t>
      </w:r>
      <w:r>
        <w:rPr>
          <w:spacing w:val="-2"/>
          <w:sz w:val="24"/>
        </w:rPr>
        <w:t>l.</w:t>
      </w:r>
    </w:p>
    <w:p w14:paraId="37B12978" w14:textId="77777777" w:rsidR="001C52DE" w:rsidRDefault="001C52DE">
      <w:pPr>
        <w:pStyle w:val="BodyText"/>
        <w:spacing w:before="7"/>
        <w:rPr>
          <w:sz w:val="26"/>
        </w:rPr>
      </w:pPr>
    </w:p>
    <w:p w14:paraId="2290BDBB" w14:textId="77777777" w:rsidR="001C52DE" w:rsidRDefault="00433E9E">
      <w:pPr>
        <w:pStyle w:val="BodyText"/>
        <w:spacing w:before="1" w:line="244" w:lineRule="auto"/>
        <w:ind w:left="1173" w:right="118" w:hanging="360"/>
        <w:jc w:val="both"/>
      </w:pPr>
      <w:r>
        <w:t xml:space="preserve">U.S. Congress. (2010). Patient Protection and Affordable Care Act 2010. Retrieved from: </w:t>
      </w:r>
      <w:hyperlink r:id="rId60">
        <w:r>
          <w:rPr>
            <w:u w:val="single"/>
          </w:rPr>
          <w:t>http://www.gpo.gov/fdsys/</w:t>
        </w:r>
      </w:hyperlink>
      <w:r>
        <w:t xml:space="preserve"> </w:t>
      </w:r>
      <w:r>
        <w:rPr>
          <w:spacing w:val="-2"/>
          <w:u w:val="single"/>
        </w:rPr>
        <w:t>pkg/BILL</w:t>
      </w:r>
      <w:r>
        <w:rPr>
          <w:spacing w:val="-2"/>
          <w:u w:val="single"/>
        </w:rPr>
        <w:t>S-111hr3590enr/pdf/BILLS-111hr3590enr.pdf</w:t>
      </w:r>
      <w:r>
        <w:rPr>
          <w:spacing w:val="-2"/>
        </w:rPr>
        <w:t>.</w:t>
      </w:r>
    </w:p>
    <w:p w14:paraId="25CB804F" w14:textId="77777777" w:rsidR="001C52DE" w:rsidRDefault="001C52DE">
      <w:pPr>
        <w:pStyle w:val="BodyText"/>
        <w:spacing w:before="5"/>
        <w:rPr>
          <w:sz w:val="26"/>
        </w:rPr>
      </w:pPr>
    </w:p>
    <w:p w14:paraId="0B061438" w14:textId="77777777" w:rsidR="001C52DE" w:rsidRDefault="00433E9E">
      <w:pPr>
        <w:spacing w:line="230" w:lineRule="auto"/>
        <w:ind w:left="1174" w:right="117" w:hanging="361"/>
        <w:jc w:val="both"/>
        <w:rPr>
          <w:sz w:val="24"/>
        </w:rPr>
      </w:pPr>
      <w:r>
        <w:rPr>
          <w:w w:val="95"/>
          <w:sz w:val="24"/>
        </w:rPr>
        <w:t xml:space="preserve">U.S. Department of Labor, Bureau of Labor Statistics. (2011). </w:t>
      </w:r>
      <w:r>
        <w:rPr>
          <w:rFonts w:ascii="Calibri"/>
          <w:i/>
          <w:w w:val="95"/>
          <w:sz w:val="24"/>
        </w:rPr>
        <w:t xml:space="preserve">Household Data Annual Averages: Employed persons </w:t>
      </w:r>
      <w:r>
        <w:rPr>
          <w:rFonts w:ascii="Calibri"/>
          <w:i/>
          <w:sz w:val="24"/>
        </w:rPr>
        <w:t>by</w:t>
      </w:r>
      <w:r>
        <w:rPr>
          <w:rFonts w:ascii="Calibri"/>
          <w:i/>
          <w:spacing w:val="-3"/>
          <w:sz w:val="24"/>
        </w:rPr>
        <w:t xml:space="preserve"> </w:t>
      </w:r>
      <w:r>
        <w:rPr>
          <w:rFonts w:ascii="Calibri"/>
          <w:i/>
          <w:sz w:val="24"/>
        </w:rPr>
        <w:t>details</w:t>
      </w:r>
      <w:r>
        <w:rPr>
          <w:rFonts w:ascii="Calibri"/>
          <w:i/>
          <w:spacing w:val="-3"/>
          <w:sz w:val="24"/>
        </w:rPr>
        <w:t xml:space="preserve"> </w:t>
      </w:r>
      <w:r>
        <w:rPr>
          <w:rFonts w:ascii="Calibri"/>
          <w:i/>
          <w:sz w:val="24"/>
        </w:rPr>
        <w:t>occupation,</w:t>
      </w:r>
      <w:r>
        <w:rPr>
          <w:rFonts w:ascii="Calibri"/>
          <w:i/>
          <w:spacing w:val="-3"/>
          <w:sz w:val="24"/>
        </w:rPr>
        <w:t xml:space="preserve"> </w:t>
      </w:r>
      <w:r>
        <w:rPr>
          <w:rFonts w:ascii="Calibri"/>
          <w:i/>
          <w:sz w:val="24"/>
        </w:rPr>
        <w:t>sex,</w:t>
      </w:r>
      <w:r>
        <w:rPr>
          <w:rFonts w:ascii="Calibri"/>
          <w:i/>
          <w:spacing w:val="-3"/>
          <w:sz w:val="24"/>
        </w:rPr>
        <w:t xml:space="preserve"> </w:t>
      </w:r>
      <w:r>
        <w:rPr>
          <w:rFonts w:ascii="Calibri"/>
          <w:i/>
          <w:sz w:val="24"/>
        </w:rPr>
        <w:t>race,</w:t>
      </w:r>
      <w:r>
        <w:rPr>
          <w:rFonts w:ascii="Calibri"/>
          <w:i/>
          <w:spacing w:val="-3"/>
          <w:sz w:val="24"/>
        </w:rPr>
        <w:t xml:space="preserve"> </w:t>
      </w:r>
      <w:r>
        <w:rPr>
          <w:rFonts w:ascii="Calibri"/>
          <w:i/>
          <w:sz w:val="24"/>
        </w:rPr>
        <w:t>and</w:t>
      </w:r>
      <w:r>
        <w:rPr>
          <w:rFonts w:ascii="Calibri"/>
          <w:i/>
          <w:spacing w:val="-3"/>
          <w:sz w:val="24"/>
        </w:rPr>
        <w:t xml:space="preserve"> </w:t>
      </w:r>
      <w:r>
        <w:rPr>
          <w:rFonts w:ascii="Calibri"/>
          <w:i/>
          <w:sz w:val="24"/>
        </w:rPr>
        <w:t>Hispanic</w:t>
      </w:r>
      <w:r>
        <w:rPr>
          <w:rFonts w:ascii="Calibri"/>
          <w:i/>
          <w:spacing w:val="-3"/>
          <w:sz w:val="24"/>
        </w:rPr>
        <w:t xml:space="preserve"> </w:t>
      </w:r>
      <w:r>
        <w:rPr>
          <w:rFonts w:ascii="Calibri"/>
          <w:i/>
          <w:sz w:val="24"/>
        </w:rPr>
        <w:t>or</w:t>
      </w:r>
      <w:r>
        <w:rPr>
          <w:rFonts w:ascii="Calibri"/>
          <w:i/>
          <w:spacing w:val="-3"/>
          <w:sz w:val="24"/>
        </w:rPr>
        <w:t xml:space="preserve"> </w:t>
      </w:r>
      <w:r>
        <w:rPr>
          <w:rFonts w:ascii="Calibri"/>
          <w:i/>
          <w:sz w:val="24"/>
        </w:rPr>
        <w:t>Latino</w:t>
      </w:r>
      <w:r>
        <w:rPr>
          <w:rFonts w:ascii="Calibri"/>
          <w:i/>
          <w:spacing w:val="-3"/>
          <w:sz w:val="24"/>
        </w:rPr>
        <w:t xml:space="preserve"> </w:t>
      </w:r>
      <w:r>
        <w:rPr>
          <w:rFonts w:ascii="Calibri"/>
          <w:i/>
          <w:sz w:val="24"/>
        </w:rPr>
        <w:t>ethnicity</w:t>
      </w:r>
      <w:r>
        <w:rPr>
          <w:sz w:val="24"/>
        </w:rPr>
        <w:t>.</w:t>
      </w:r>
      <w:r>
        <w:rPr>
          <w:spacing w:val="-4"/>
          <w:sz w:val="24"/>
        </w:rPr>
        <w:t xml:space="preserve"> </w:t>
      </w:r>
      <w:r>
        <w:rPr>
          <w:sz w:val="24"/>
        </w:rPr>
        <w:t>Retrieved</w:t>
      </w:r>
      <w:r>
        <w:rPr>
          <w:spacing w:val="-4"/>
          <w:sz w:val="24"/>
        </w:rPr>
        <w:t xml:space="preserve"> </w:t>
      </w:r>
      <w:r>
        <w:rPr>
          <w:sz w:val="24"/>
        </w:rPr>
        <w:t>from:</w:t>
      </w:r>
      <w:r>
        <w:rPr>
          <w:spacing w:val="-3"/>
          <w:sz w:val="24"/>
        </w:rPr>
        <w:t xml:space="preserve"> </w:t>
      </w:r>
      <w:hyperlink r:id="rId61">
        <w:r>
          <w:rPr>
            <w:sz w:val="24"/>
            <w:u w:val="single"/>
          </w:rPr>
          <w:t>http://www.bls.gov/cps/</w:t>
        </w:r>
      </w:hyperlink>
      <w:r>
        <w:rPr>
          <w:sz w:val="24"/>
        </w:rPr>
        <w:t xml:space="preserve"> </w:t>
      </w:r>
      <w:r>
        <w:rPr>
          <w:spacing w:val="-2"/>
          <w:sz w:val="24"/>
          <w:u w:val="single"/>
        </w:rPr>
        <w:t>cpsaat11pdf</w:t>
      </w:r>
      <w:r>
        <w:rPr>
          <w:spacing w:val="-2"/>
          <w:sz w:val="24"/>
        </w:rPr>
        <w:t>.</w:t>
      </w:r>
    </w:p>
    <w:p w14:paraId="034260B2" w14:textId="77777777" w:rsidR="001C52DE" w:rsidRDefault="001C52DE">
      <w:pPr>
        <w:pStyle w:val="BodyText"/>
        <w:spacing w:before="3"/>
        <w:rPr>
          <w:sz w:val="20"/>
        </w:rPr>
      </w:pPr>
    </w:p>
    <w:p w14:paraId="2484308F" w14:textId="77777777" w:rsidR="001C52DE" w:rsidRDefault="00433E9E">
      <w:pPr>
        <w:spacing w:before="1" w:line="230" w:lineRule="auto"/>
        <w:ind w:left="1173" w:right="117" w:hanging="360"/>
        <w:jc w:val="both"/>
        <w:rPr>
          <w:sz w:val="24"/>
        </w:rPr>
      </w:pPr>
      <w:r>
        <w:rPr>
          <w:w w:val="90"/>
          <w:sz w:val="24"/>
        </w:rPr>
        <w:t xml:space="preserve">U.S. Department of Health and Human Services. (2001). </w:t>
      </w:r>
      <w:r>
        <w:rPr>
          <w:rFonts w:ascii="Calibri"/>
          <w:i/>
          <w:w w:val="90"/>
          <w:sz w:val="24"/>
        </w:rPr>
        <w:t>Mental Health: Culture, Race, and Ethnicity</w:t>
      </w:r>
      <w:r>
        <w:rPr>
          <w:rFonts w:ascii="Calibri"/>
          <w:i/>
          <w:spacing w:val="-9"/>
          <w:w w:val="90"/>
          <w:sz w:val="24"/>
        </w:rPr>
        <w:t xml:space="preserve"> </w:t>
      </w:r>
      <w:r>
        <w:rPr>
          <w:rFonts w:ascii="Calibri"/>
          <w:i/>
          <w:w w:val="90"/>
          <w:position w:val="8"/>
          <w:sz w:val="24"/>
        </w:rPr>
        <w:t>_</w:t>
      </w:r>
      <w:r>
        <w:rPr>
          <w:rFonts w:ascii="Calibri"/>
          <w:i/>
          <w:spacing w:val="-8"/>
          <w:w w:val="90"/>
          <w:position w:val="8"/>
          <w:sz w:val="24"/>
        </w:rPr>
        <w:t xml:space="preserve"> </w:t>
      </w:r>
      <w:r>
        <w:rPr>
          <w:rFonts w:ascii="Calibri"/>
          <w:i/>
          <w:w w:val="90"/>
          <w:sz w:val="24"/>
        </w:rPr>
        <w:t xml:space="preserve">Supplement to </w:t>
      </w:r>
      <w:r>
        <w:rPr>
          <w:rFonts w:ascii="Calibri"/>
          <w:i/>
          <w:w w:val="95"/>
          <w:sz w:val="24"/>
        </w:rPr>
        <w:t>Mental Health: A Report of the Surgeon General</w:t>
      </w:r>
      <w:r>
        <w:rPr>
          <w:w w:val="95"/>
          <w:sz w:val="24"/>
        </w:rPr>
        <w:t xml:space="preserve">. Rockville, MD: Substance Abuse and Mental Health Services </w:t>
      </w:r>
      <w:r>
        <w:rPr>
          <w:sz w:val="24"/>
        </w:rPr>
        <w:t>Administration, Center for Mental Health Services.</w:t>
      </w:r>
    </w:p>
    <w:p w14:paraId="7E4791A6" w14:textId="77777777" w:rsidR="001C52DE" w:rsidRDefault="001C52DE">
      <w:pPr>
        <w:pStyle w:val="BodyText"/>
        <w:spacing w:before="3"/>
        <w:rPr>
          <w:sz w:val="27"/>
        </w:rPr>
      </w:pPr>
    </w:p>
    <w:p w14:paraId="1AAB8AE3" w14:textId="77777777" w:rsidR="001C52DE" w:rsidRDefault="00433E9E">
      <w:pPr>
        <w:spacing w:line="230" w:lineRule="auto"/>
        <w:ind w:left="1173" w:right="117" w:hanging="361"/>
        <w:jc w:val="both"/>
        <w:rPr>
          <w:sz w:val="24"/>
        </w:rPr>
      </w:pPr>
      <w:r>
        <w:rPr>
          <w:w w:val="95"/>
          <w:sz w:val="24"/>
        </w:rPr>
        <w:t>U.S.</w:t>
      </w:r>
      <w:r>
        <w:rPr>
          <w:spacing w:val="-9"/>
          <w:w w:val="95"/>
          <w:sz w:val="24"/>
        </w:rPr>
        <w:t xml:space="preserve"> </w:t>
      </w:r>
      <w:r>
        <w:rPr>
          <w:w w:val="95"/>
          <w:sz w:val="24"/>
        </w:rPr>
        <w:t>Department</w:t>
      </w:r>
      <w:r>
        <w:rPr>
          <w:spacing w:val="-9"/>
          <w:w w:val="95"/>
          <w:sz w:val="24"/>
        </w:rPr>
        <w:t xml:space="preserve"> </w:t>
      </w:r>
      <w:r>
        <w:rPr>
          <w:w w:val="95"/>
          <w:sz w:val="24"/>
        </w:rPr>
        <w:t>of</w:t>
      </w:r>
      <w:r>
        <w:rPr>
          <w:spacing w:val="-9"/>
          <w:w w:val="95"/>
          <w:sz w:val="24"/>
        </w:rPr>
        <w:t xml:space="preserve"> </w:t>
      </w:r>
      <w:r>
        <w:rPr>
          <w:w w:val="95"/>
          <w:sz w:val="24"/>
        </w:rPr>
        <w:t>Health</w:t>
      </w:r>
      <w:r>
        <w:rPr>
          <w:spacing w:val="-9"/>
          <w:w w:val="95"/>
          <w:sz w:val="24"/>
        </w:rPr>
        <w:t xml:space="preserve"> </w:t>
      </w:r>
      <w:r>
        <w:rPr>
          <w:w w:val="95"/>
          <w:sz w:val="24"/>
        </w:rPr>
        <w:t>and</w:t>
      </w:r>
      <w:r>
        <w:rPr>
          <w:spacing w:val="-9"/>
          <w:w w:val="95"/>
          <w:sz w:val="24"/>
        </w:rPr>
        <w:t xml:space="preserve"> </w:t>
      </w:r>
      <w:r>
        <w:rPr>
          <w:w w:val="95"/>
          <w:sz w:val="24"/>
        </w:rPr>
        <w:t>Human</w:t>
      </w:r>
      <w:r>
        <w:rPr>
          <w:spacing w:val="-9"/>
          <w:w w:val="95"/>
          <w:sz w:val="24"/>
        </w:rPr>
        <w:t xml:space="preserve"> </w:t>
      </w:r>
      <w:r>
        <w:rPr>
          <w:w w:val="95"/>
          <w:sz w:val="24"/>
        </w:rPr>
        <w:t>Services.</w:t>
      </w:r>
      <w:r>
        <w:rPr>
          <w:spacing w:val="-9"/>
          <w:w w:val="95"/>
          <w:sz w:val="24"/>
        </w:rPr>
        <w:t xml:space="preserve"> </w:t>
      </w:r>
      <w:r>
        <w:rPr>
          <w:w w:val="95"/>
          <w:sz w:val="24"/>
        </w:rPr>
        <w:t>(2011).</w:t>
      </w:r>
      <w:r>
        <w:rPr>
          <w:spacing w:val="-8"/>
          <w:w w:val="95"/>
          <w:sz w:val="24"/>
        </w:rPr>
        <w:t xml:space="preserve"> </w:t>
      </w:r>
      <w:r>
        <w:rPr>
          <w:rFonts w:ascii="Calibri"/>
          <w:i/>
          <w:w w:val="95"/>
          <w:sz w:val="24"/>
        </w:rPr>
        <w:t>HHS</w:t>
      </w:r>
      <w:r>
        <w:rPr>
          <w:rFonts w:ascii="Calibri"/>
          <w:i/>
          <w:spacing w:val="-8"/>
          <w:w w:val="95"/>
          <w:sz w:val="24"/>
        </w:rPr>
        <w:t xml:space="preserve"> </w:t>
      </w:r>
      <w:r>
        <w:rPr>
          <w:rFonts w:ascii="Calibri"/>
          <w:i/>
          <w:w w:val="95"/>
          <w:sz w:val="24"/>
        </w:rPr>
        <w:t>Action</w:t>
      </w:r>
      <w:r>
        <w:rPr>
          <w:rFonts w:ascii="Calibri"/>
          <w:i/>
          <w:spacing w:val="-8"/>
          <w:w w:val="95"/>
          <w:sz w:val="24"/>
        </w:rPr>
        <w:t xml:space="preserve"> </w:t>
      </w:r>
      <w:r>
        <w:rPr>
          <w:rFonts w:ascii="Calibri"/>
          <w:i/>
          <w:w w:val="95"/>
          <w:sz w:val="24"/>
        </w:rPr>
        <w:t>Plan</w:t>
      </w:r>
      <w:r>
        <w:rPr>
          <w:rFonts w:ascii="Calibri"/>
          <w:i/>
          <w:spacing w:val="-8"/>
          <w:w w:val="95"/>
          <w:sz w:val="24"/>
        </w:rPr>
        <w:t xml:space="preserve"> </w:t>
      </w:r>
      <w:r>
        <w:rPr>
          <w:rFonts w:ascii="Calibri"/>
          <w:i/>
          <w:w w:val="95"/>
          <w:sz w:val="24"/>
        </w:rPr>
        <w:t>to</w:t>
      </w:r>
      <w:r>
        <w:rPr>
          <w:rFonts w:ascii="Calibri"/>
          <w:i/>
          <w:spacing w:val="-8"/>
          <w:w w:val="95"/>
          <w:sz w:val="24"/>
        </w:rPr>
        <w:t xml:space="preserve"> </w:t>
      </w:r>
      <w:r>
        <w:rPr>
          <w:rFonts w:ascii="Calibri"/>
          <w:i/>
          <w:w w:val="95"/>
          <w:sz w:val="24"/>
        </w:rPr>
        <w:t>Reduce</w:t>
      </w:r>
      <w:r>
        <w:rPr>
          <w:rFonts w:ascii="Calibri"/>
          <w:i/>
          <w:spacing w:val="-8"/>
          <w:w w:val="95"/>
          <w:sz w:val="24"/>
        </w:rPr>
        <w:t xml:space="preserve"> </w:t>
      </w:r>
      <w:r>
        <w:rPr>
          <w:rFonts w:ascii="Calibri"/>
          <w:i/>
          <w:w w:val="95"/>
          <w:sz w:val="24"/>
        </w:rPr>
        <w:t>Health</w:t>
      </w:r>
      <w:r>
        <w:rPr>
          <w:rFonts w:ascii="Calibri"/>
          <w:i/>
          <w:spacing w:val="-8"/>
          <w:w w:val="95"/>
          <w:sz w:val="24"/>
        </w:rPr>
        <w:t xml:space="preserve"> </w:t>
      </w:r>
      <w:r>
        <w:rPr>
          <w:rFonts w:ascii="Calibri"/>
          <w:i/>
          <w:w w:val="95"/>
          <w:sz w:val="24"/>
        </w:rPr>
        <w:t>Disparities</w:t>
      </w:r>
      <w:r>
        <w:rPr>
          <w:rFonts w:ascii="Calibri"/>
          <w:i/>
          <w:w w:val="95"/>
          <w:sz w:val="24"/>
        </w:rPr>
        <w:t>,</w:t>
      </w:r>
      <w:r>
        <w:rPr>
          <w:rFonts w:ascii="Calibri"/>
          <w:i/>
          <w:spacing w:val="-8"/>
          <w:w w:val="95"/>
          <w:sz w:val="24"/>
        </w:rPr>
        <w:t xml:space="preserve"> </w:t>
      </w:r>
      <w:r>
        <w:rPr>
          <w:rFonts w:ascii="Calibri"/>
          <w:i/>
          <w:w w:val="95"/>
          <w:sz w:val="24"/>
        </w:rPr>
        <w:t>a</w:t>
      </w:r>
      <w:r>
        <w:rPr>
          <w:rFonts w:ascii="Calibri"/>
          <w:i/>
          <w:spacing w:val="-8"/>
          <w:w w:val="95"/>
          <w:sz w:val="24"/>
        </w:rPr>
        <w:t xml:space="preserve"> </w:t>
      </w:r>
      <w:r>
        <w:rPr>
          <w:rFonts w:ascii="Calibri"/>
          <w:i/>
          <w:w w:val="95"/>
          <w:sz w:val="24"/>
        </w:rPr>
        <w:t>Nation</w:t>
      </w:r>
      <w:r>
        <w:rPr>
          <w:rFonts w:ascii="Calibri"/>
          <w:i/>
          <w:spacing w:val="-8"/>
          <w:w w:val="95"/>
          <w:sz w:val="24"/>
        </w:rPr>
        <w:t xml:space="preserve"> </w:t>
      </w:r>
      <w:r>
        <w:rPr>
          <w:rFonts w:ascii="Calibri"/>
          <w:i/>
          <w:w w:val="95"/>
          <w:sz w:val="24"/>
        </w:rPr>
        <w:t>free of disparities in health and health care</w:t>
      </w:r>
      <w:r>
        <w:rPr>
          <w:w w:val="95"/>
          <w:sz w:val="24"/>
        </w:rPr>
        <w:t xml:space="preserve">. Retrieved from: </w:t>
      </w:r>
      <w:r>
        <w:rPr>
          <w:w w:val="95"/>
          <w:sz w:val="24"/>
          <w:u w:val="single"/>
        </w:rPr>
        <w:t>minorityhealth.hhs.gov/</w:t>
      </w:r>
      <w:proofErr w:type="spellStart"/>
      <w:r>
        <w:rPr>
          <w:w w:val="95"/>
          <w:sz w:val="24"/>
          <w:u w:val="single"/>
        </w:rPr>
        <w:t>npa</w:t>
      </w:r>
      <w:proofErr w:type="spellEnd"/>
      <w:r>
        <w:rPr>
          <w:w w:val="95"/>
          <w:sz w:val="24"/>
          <w:u w:val="single"/>
        </w:rPr>
        <w:t>/files/Plans/HHS/</w:t>
      </w:r>
      <w:proofErr w:type="spellStart"/>
      <w:r>
        <w:rPr>
          <w:w w:val="95"/>
          <w:sz w:val="24"/>
          <w:u w:val="single"/>
        </w:rPr>
        <w:t>HHS_Plan</w:t>
      </w:r>
      <w:proofErr w:type="spellEnd"/>
      <w:r>
        <w:rPr>
          <w:w w:val="95"/>
          <w:sz w:val="24"/>
          <w:u w:val="single"/>
        </w:rPr>
        <w:t>_</w:t>
      </w:r>
      <w:r>
        <w:rPr>
          <w:w w:val="95"/>
          <w:sz w:val="24"/>
        </w:rPr>
        <w:t xml:space="preserve"> </w:t>
      </w:r>
      <w:r>
        <w:rPr>
          <w:spacing w:val="-2"/>
          <w:sz w:val="24"/>
          <w:u w:val="single"/>
        </w:rPr>
        <w:t>complete.pdf</w:t>
      </w:r>
      <w:r>
        <w:rPr>
          <w:spacing w:val="-2"/>
          <w:sz w:val="24"/>
        </w:rPr>
        <w:t>.</w:t>
      </w:r>
    </w:p>
    <w:p w14:paraId="41FBEA6D" w14:textId="77777777" w:rsidR="001C52DE" w:rsidRDefault="001C52DE">
      <w:pPr>
        <w:pStyle w:val="BodyText"/>
        <w:spacing w:before="9"/>
        <w:rPr>
          <w:sz w:val="26"/>
        </w:rPr>
      </w:pPr>
    </w:p>
    <w:p w14:paraId="785D27C5" w14:textId="77777777" w:rsidR="001C52DE" w:rsidRDefault="00433E9E">
      <w:pPr>
        <w:pStyle w:val="BodyText"/>
        <w:spacing w:line="244" w:lineRule="auto"/>
        <w:ind w:left="1173" w:right="117" w:hanging="360"/>
        <w:jc w:val="both"/>
      </w:pPr>
      <w:r>
        <w:t xml:space="preserve">U.S. Department of Health and Human Services. (2013). The National Standards for Culturally and Linguistically Appropriate Services in Health and Health Care (the National CLAS Standards) Retrieved from: </w:t>
      </w:r>
      <w:hyperlink r:id="rId62">
        <w:r>
          <w:rPr>
            <w:u w:val="single"/>
          </w:rPr>
          <w:t>https://www.</w:t>
        </w:r>
      </w:hyperlink>
      <w:r>
        <w:t xml:space="preserve"> </w:t>
      </w:r>
      <w:r>
        <w:rPr>
          <w:spacing w:val="-2"/>
          <w:u w:val="single"/>
        </w:rPr>
        <w:t>thinkcul</w:t>
      </w:r>
      <w:r>
        <w:rPr>
          <w:spacing w:val="-2"/>
          <w:u w:val="single"/>
        </w:rPr>
        <w:t>turalhealth.hhs.gov/Content/clas.asp</w:t>
      </w:r>
    </w:p>
    <w:p w14:paraId="28CB980B" w14:textId="77777777" w:rsidR="001C52DE" w:rsidRDefault="001C52DE">
      <w:pPr>
        <w:pStyle w:val="BodyText"/>
        <w:spacing w:before="11"/>
        <w:rPr>
          <w:sz w:val="25"/>
        </w:rPr>
      </w:pPr>
    </w:p>
    <w:p w14:paraId="2594B1FE" w14:textId="77777777" w:rsidR="001C52DE" w:rsidRDefault="00433E9E">
      <w:pPr>
        <w:ind w:left="1173" w:hanging="360"/>
        <w:rPr>
          <w:sz w:val="24"/>
        </w:rPr>
      </w:pPr>
      <w:r>
        <w:rPr>
          <w:sz w:val="24"/>
        </w:rPr>
        <w:t>Whitbeck,</w:t>
      </w:r>
      <w:r>
        <w:rPr>
          <w:spacing w:val="-14"/>
          <w:sz w:val="24"/>
        </w:rPr>
        <w:t xml:space="preserve"> </w:t>
      </w:r>
      <w:r>
        <w:rPr>
          <w:sz w:val="24"/>
        </w:rPr>
        <w:t>L.B.,</w:t>
      </w:r>
      <w:r>
        <w:rPr>
          <w:spacing w:val="-14"/>
          <w:sz w:val="24"/>
        </w:rPr>
        <w:t xml:space="preserve"> </w:t>
      </w:r>
      <w:r>
        <w:rPr>
          <w:sz w:val="24"/>
        </w:rPr>
        <w:t>Adams,</w:t>
      </w:r>
      <w:r>
        <w:rPr>
          <w:spacing w:val="-14"/>
          <w:sz w:val="24"/>
        </w:rPr>
        <w:t xml:space="preserve"> </w:t>
      </w:r>
      <w:r>
        <w:rPr>
          <w:sz w:val="24"/>
        </w:rPr>
        <w:t>G.W.,</w:t>
      </w:r>
      <w:r>
        <w:rPr>
          <w:spacing w:val="-13"/>
          <w:sz w:val="24"/>
        </w:rPr>
        <w:t xml:space="preserve"> </w:t>
      </w:r>
      <w:r>
        <w:rPr>
          <w:sz w:val="24"/>
        </w:rPr>
        <w:t>Hoyt,</w:t>
      </w:r>
      <w:r>
        <w:rPr>
          <w:spacing w:val="-14"/>
          <w:sz w:val="24"/>
        </w:rPr>
        <w:t xml:space="preserve"> </w:t>
      </w:r>
      <w:r>
        <w:rPr>
          <w:sz w:val="24"/>
        </w:rPr>
        <w:t>D.R.,</w:t>
      </w:r>
      <w:r>
        <w:rPr>
          <w:spacing w:val="-14"/>
          <w:sz w:val="24"/>
        </w:rPr>
        <w:t xml:space="preserve"> </w:t>
      </w:r>
      <w:r>
        <w:rPr>
          <w:sz w:val="24"/>
        </w:rPr>
        <w:t>&amp;</w:t>
      </w:r>
      <w:r>
        <w:rPr>
          <w:spacing w:val="-13"/>
          <w:sz w:val="24"/>
        </w:rPr>
        <w:t xml:space="preserve"> </w:t>
      </w:r>
      <w:r>
        <w:rPr>
          <w:sz w:val="24"/>
        </w:rPr>
        <w:t>Chen,</w:t>
      </w:r>
      <w:r>
        <w:rPr>
          <w:spacing w:val="-14"/>
          <w:sz w:val="24"/>
        </w:rPr>
        <w:t xml:space="preserve"> </w:t>
      </w:r>
      <w:r>
        <w:rPr>
          <w:sz w:val="24"/>
        </w:rPr>
        <w:t>X.</w:t>
      </w:r>
      <w:r>
        <w:rPr>
          <w:spacing w:val="-14"/>
          <w:sz w:val="24"/>
        </w:rPr>
        <w:t xml:space="preserve"> </w:t>
      </w:r>
      <w:r>
        <w:rPr>
          <w:sz w:val="24"/>
        </w:rPr>
        <w:t>(2004).</w:t>
      </w:r>
      <w:r>
        <w:rPr>
          <w:spacing w:val="-13"/>
          <w:sz w:val="24"/>
        </w:rPr>
        <w:t xml:space="preserve"> </w:t>
      </w:r>
      <w:r>
        <w:rPr>
          <w:sz w:val="24"/>
        </w:rPr>
        <w:t>Conceptualizing</w:t>
      </w:r>
      <w:r>
        <w:rPr>
          <w:spacing w:val="-14"/>
          <w:sz w:val="24"/>
        </w:rPr>
        <w:t xml:space="preserve"> </w:t>
      </w:r>
      <w:r>
        <w:rPr>
          <w:sz w:val="24"/>
        </w:rPr>
        <w:t>and</w:t>
      </w:r>
      <w:r>
        <w:rPr>
          <w:spacing w:val="-14"/>
          <w:sz w:val="24"/>
        </w:rPr>
        <w:t xml:space="preserve"> </w:t>
      </w:r>
      <w:r>
        <w:rPr>
          <w:sz w:val="24"/>
        </w:rPr>
        <w:t>measuring</w:t>
      </w:r>
      <w:r>
        <w:rPr>
          <w:spacing w:val="-13"/>
          <w:sz w:val="24"/>
        </w:rPr>
        <w:t xml:space="preserve"> </w:t>
      </w:r>
      <w:r>
        <w:rPr>
          <w:sz w:val="24"/>
        </w:rPr>
        <w:t>historical</w:t>
      </w:r>
      <w:r>
        <w:rPr>
          <w:spacing w:val="-14"/>
          <w:sz w:val="24"/>
        </w:rPr>
        <w:t xml:space="preserve"> </w:t>
      </w:r>
      <w:r>
        <w:rPr>
          <w:sz w:val="24"/>
        </w:rPr>
        <w:t>trauma</w:t>
      </w:r>
      <w:r>
        <w:rPr>
          <w:spacing w:val="-14"/>
          <w:sz w:val="24"/>
        </w:rPr>
        <w:t xml:space="preserve"> </w:t>
      </w:r>
      <w:r>
        <w:rPr>
          <w:sz w:val="24"/>
        </w:rPr>
        <w:t xml:space="preserve">among </w:t>
      </w:r>
      <w:r>
        <w:rPr>
          <w:w w:val="95"/>
          <w:sz w:val="24"/>
        </w:rPr>
        <w:t xml:space="preserve">American Indian people. </w:t>
      </w:r>
      <w:r>
        <w:rPr>
          <w:rFonts w:ascii="Calibri"/>
          <w:i/>
          <w:w w:val="95"/>
          <w:sz w:val="24"/>
        </w:rPr>
        <w:t>American Journal of Community Psychology, 33</w:t>
      </w:r>
      <w:r>
        <w:rPr>
          <w:w w:val="95"/>
          <w:sz w:val="24"/>
        </w:rPr>
        <w:t>, 119-130.</w:t>
      </w:r>
    </w:p>
    <w:p w14:paraId="547D2880" w14:textId="77777777" w:rsidR="001C52DE" w:rsidRDefault="001C52DE">
      <w:pPr>
        <w:pStyle w:val="BodyText"/>
        <w:spacing w:before="4"/>
        <w:rPr>
          <w:sz w:val="25"/>
        </w:rPr>
      </w:pPr>
    </w:p>
    <w:p w14:paraId="60879E6D" w14:textId="77777777" w:rsidR="001C52DE" w:rsidRDefault="00433E9E">
      <w:pPr>
        <w:pStyle w:val="BodyText"/>
        <w:ind w:left="1174" w:hanging="360"/>
      </w:pPr>
      <w:r>
        <w:t>Whitbeck, L. B., Hoyt, D</w:t>
      </w:r>
      <w:r>
        <w:t>., Stubben, J., &amp; LaFromboise, T. (2001). Traditional culture and academic success among American</w:t>
      </w:r>
      <w:r>
        <w:rPr>
          <w:spacing w:val="-12"/>
        </w:rPr>
        <w:t xml:space="preserve"> </w:t>
      </w:r>
      <w:r>
        <w:t>Indian</w:t>
      </w:r>
      <w:r>
        <w:rPr>
          <w:spacing w:val="-12"/>
        </w:rPr>
        <w:t xml:space="preserve"> </w:t>
      </w:r>
      <w:r>
        <w:t>children</w:t>
      </w:r>
      <w:r>
        <w:rPr>
          <w:spacing w:val="-12"/>
        </w:rPr>
        <w:t xml:space="preserve"> </w:t>
      </w:r>
      <w:r>
        <w:t>in</w:t>
      </w:r>
      <w:r>
        <w:rPr>
          <w:spacing w:val="-12"/>
        </w:rPr>
        <w:t xml:space="preserve"> </w:t>
      </w:r>
      <w:r>
        <w:t>the</w:t>
      </w:r>
      <w:r>
        <w:rPr>
          <w:spacing w:val="-12"/>
        </w:rPr>
        <w:t xml:space="preserve"> </w:t>
      </w:r>
      <w:r>
        <w:t>upper</w:t>
      </w:r>
      <w:r>
        <w:rPr>
          <w:spacing w:val="-12"/>
        </w:rPr>
        <w:t xml:space="preserve"> </w:t>
      </w:r>
      <w:r>
        <w:t>Midwest.</w:t>
      </w:r>
      <w:r>
        <w:rPr>
          <w:spacing w:val="-12"/>
        </w:rPr>
        <w:t xml:space="preserve"> </w:t>
      </w:r>
      <w:r>
        <w:rPr>
          <w:rFonts w:ascii="Calibri"/>
          <w:i/>
        </w:rPr>
        <w:t>Journal</w:t>
      </w:r>
      <w:r>
        <w:rPr>
          <w:rFonts w:ascii="Calibri"/>
          <w:i/>
          <w:spacing w:val="-11"/>
        </w:rPr>
        <w:t xml:space="preserve"> </w:t>
      </w:r>
      <w:r>
        <w:rPr>
          <w:rFonts w:ascii="Calibri"/>
          <w:i/>
        </w:rPr>
        <w:t>of</w:t>
      </w:r>
      <w:r>
        <w:rPr>
          <w:rFonts w:ascii="Calibri"/>
          <w:i/>
          <w:spacing w:val="-11"/>
        </w:rPr>
        <w:t xml:space="preserve"> </w:t>
      </w:r>
      <w:r>
        <w:rPr>
          <w:rFonts w:ascii="Calibri"/>
          <w:i/>
        </w:rPr>
        <w:t>American</w:t>
      </w:r>
      <w:r>
        <w:rPr>
          <w:rFonts w:ascii="Calibri"/>
          <w:i/>
          <w:spacing w:val="-11"/>
        </w:rPr>
        <w:t xml:space="preserve"> </w:t>
      </w:r>
      <w:r>
        <w:rPr>
          <w:rFonts w:ascii="Calibri"/>
          <w:i/>
        </w:rPr>
        <w:t>Indian</w:t>
      </w:r>
      <w:r>
        <w:rPr>
          <w:rFonts w:ascii="Calibri"/>
          <w:i/>
          <w:spacing w:val="-11"/>
        </w:rPr>
        <w:t xml:space="preserve"> </w:t>
      </w:r>
      <w:r>
        <w:rPr>
          <w:rFonts w:ascii="Calibri"/>
          <w:i/>
        </w:rPr>
        <w:t>Education,</w:t>
      </w:r>
      <w:r>
        <w:rPr>
          <w:rFonts w:ascii="Calibri"/>
          <w:i/>
          <w:spacing w:val="-11"/>
        </w:rPr>
        <w:t xml:space="preserve"> </w:t>
      </w:r>
      <w:r>
        <w:rPr>
          <w:rFonts w:ascii="Calibri"/>
          <w:i/>
        </w:rPr>
        <w:t>40</w:t>
      </w:r>
      <w:r>
        <w:t>,</w:t>
      </w:r>
      <w:r>
        <w:rPr>
          <w:spacing w:val="-12"/>
        </w:rPr>
        <w:t xml:space="preserve"> </w:t>
      </w:r>
      <w:r>
        <w:t>48-60.</w:t>
      </w:r>
    </w:p>
    <w:p w14:paraId="4DD592F7" w14:textId="77777777" w:rsidR="001C52DE" w:rsidRDefault="001C52DE">
      <w:pPr>
        <w:pStyle w:val="BodyText"/>
        <w:spacing w:before="6"/>
        <w:rPr>
          <w:sz w:val="27"/>
        </w:rPr>
      </w:pPr>
    </w:p>
    <w:p w14:paraId="1573DFA1" w14:textId="77777777" w:rsidR="001C52DE" w:rsidRDefault="00433E9E">
      <w:pPr>
        <w:pStyle w:val="BodyText"/>
        <w:spacing w:before="1" w:line="235" w:lineRule="auto"/>
        <w:ind w:left="1173" w:right="118" w:hanging="360"/>
        <w:jc w:val="both"/>
      </w:pPr>
      <w:r>
        <w:rPr>
          <w:w w:val="95"/>
        </w:rPr>
        <w:t>Whitbeck,</w:t>
      </w:r>
      <w:r>
        <w:rPr>
          <w:spacing w:val="-9"/>
          <w:w w:val="95"/>
        </w:rPr>
        <w:t xml:space="preserve"> </w:t>
      </w:r>
      <w:r>
        <w:rPr>
          <w:w w:val="95"/>
        </w:rPr>
        <w:t>L.</w:t>
      </w:r>
      <w:r>
        <w:rPr>
          <w:spacing w:val="-9"/>
          <w:w w:val="95"/>
        </w:rPr>
        <w:t xml:space="preserve"> </w:t>
      </w:r>
      <w:r>
        <w:rPr>
          <w:w w:val="95"/>
        </w:rPr>
        <w:t>B.,</w:t>
      </w:r>
      <w:r>
        <w:rPr>
          <w:spacing w:val="-9"/>
          <w:w w:val="95"/>
        </w:rPr>
        <w:t xml:space="preserve"> </w:t>
      </w:r>
      <w:r>
        <w:rPr>
          <w:w w:val="95"/>
        </w:rPr>
        <w:t>McMorris,</w:t>
      </w:r>
      <w:r>
        <w:rPr>
          <w:spacing w:val="-9"/>
          <w:w w:val="95"/>
        </w:rPr>
        <w:t xml:space="preserve"> </w:t>
      </w:r>
      <w:r>
        <w:rPr>
          <w:w w:val="95"/>
        </w:rPr>
        <w:t>B.</w:t>
      </w:r>
      <w:r>
        <w:rPr>
          <w:spacing w:val="-9"/>
          <w:w w:val="95"/>
        </w:rPr>
        <w:t xml:space="preserve"> </w:t>
      </w:r>
      <w:r>
        <w:rPr>
          <w:w w:val="95"/>
        </w:rPr>
        <w:t>J.,</w:t>
      </w:r>
      <w:r>
        <w:rPr>
          <w:spacing w:val="-9"/>
          <w:w w:val="95"/>
        </w:rPr>
        <w:t xml:space="preserve"> </w:t>
      </w:r>
      <w:r>
        <w:rPr>
          <w:w w:val="95"/>
        </w:rPr>
        <w:t>Hoyt,</w:t>
      </w:r>
      <w:r>
        <w:rPr>
          <w:spacing w:val="-9"/>
          <w:w w:val="95"/>
        </w:rPr>
        <w:t xml:space="preserve"> </w:t>
      </w:r>
      <w:r>
        <w:rPr>
          <w:w w:val="95"/>
        </w:rPr>
        <w:t>D.</w:t>
      </w:r>
      <w:r>
        <w:rPr>
          <w:spacing w:val="-9"/>
          <w:w w:val="95"/>
        </w:rPr>
        <w:t xml:space="preserve"> </w:t>
      </w:r>
      <w:r>
        <w:rPr>
          <w:w w:val="95"/>
        </w:rPr>
        <w:t>R.,</w:t>
      </w:r>
      <w:r>
        <w:rPr>
          <w:spacing w:val="-9"/>
          <w:w w:val="95"/>
        </w:rPr>
        <w:t xml:space="preserve"> </w:t>
      </w:r>
      <w:r>
        <w:rPr>
          <w:w w:val="95"/>
        </w:rPr>
        <w:t>Stubben,</w:t>
      </w:r>
      <w:r>
        <w:rPr>
          <w:spacing w:val="-9"/>
          <w:w w:val="95"/>
        </w:rPr>
        <w:t xml:space="preserve"> </w:t>
      </w:r>
      <w:r>
        <w:rPr>
          <w:w w:val="95"/>
        </w:rPr>
        <w:t>J.</w:t>
      </w:r>
      <w:r>
        <w:rPr>
          <w:spacing w:val="-9"/>
          <w:w w:val="95"/>
        </w:rPr>
        <w:t xml:space="preserve"> </w:t>
      </w:r>
      <w:r>
        <w:rPr>
          <w:w w:val="95"/>
        </w:rPr>
        <w:t>D.,</w:t>
      </w:r>
      <w:r>
        <w:rPr>
          <w:spacing w:val="-9"/>
          <w:w w:val="95"/>
        </w:rPr>
        <w:t xml:space="preserve"> </w:t>
      </w:r>
      <w:r>
        <w:rPr>
          <w:w w:val="95"/>
        </w:rPr>
        <w:t>&amp;</w:t>
      </w:r>
      <w:r>
        <w:rPr>
          <w:spacing w:val="-9"/>
          <w:w w:val="95"/>
        </w:rPr>
        <w:t xml:space="preserve"> </w:t>
      </w:r>
      <w:proofErr w:type="spellStart"/>
      <w:r>
        <w:rPr>
          <w:w w:val="95"/>
        </w:rPr>
        <w:t>LaFramboise</w:t>
      </w:r>
      <w:proofErr w:type="spellEnd"/>
      <w:r>
        <w:rPr>
          <w:w w:val="95"/>
        </w:rPr>
        <w:t>,</w:t>
      </w:r>
      <w:r>
        <w:rPr>
          <w:spacing w:val="-9"/>
          <w:w w:val="95"/>
        </w:rPr>
        <w:t xml:space="preserve"> </w:t>
      </w:r>
      <w:r>
        <w:rPr>
          <w:w w:val="95"/>
        </w:rPr>
        <w:t>T.</w:t>
      </w:r>
      <w:r>
        <w:rPr>
          <w:spacing w:val="-9"/>
          <w:w w:val="95"/>
        </w:rPr>
        <w:t xml:space="preserve"> </w:t>
      </w:r>
      <w:r>
        <w:rPr>
          <w:w w:val="95"/>
        </w:rPr>
        <w:t>(2002).</w:t>
      </w:r>
      <w:r>
        <w:rPr>
          <w:spacing w:val="-9"/>
          <w:w w:val="95"/>
        </w:rPr>
        <w:t xml:space="preserve"> </w:t>
      </w:r>
      <w:r>
        <w:rPr>
          <w:w w:val="95"/>
        </w:rPr>
        <w:t>Perceived</w:t>
      </w:r>
      <w:r>
        <w:rPr>
          <w:spacing w:val="-9"/>
          <w:w w:val="95"/>
        </w:rPr>
        <w:t xml:space="preserve"> </w:t>
      </w:r>
      <w:r>
        <w:rPr>
          <w:w w:val="95"/>
        </w:rPr>
        <w:t>discrimination,</w:t>
      </w:r>
      <w:r>
        <w:rPr>
          <w:spacing w:val="-9"/>
          <w:w w:val="95"/>
        </w:rPr>
        <w:t xml:space="preserve"> </w:t>
      </w:r>
      <w:r>
        <w:rPr>
          <w:w w:val="95"/>
        </w:rPr>
        <w:t xml:space="preserve">traditional practices, and depressive symptoms among American Indians in the upper Midwest. </w:t>
      </w:r>
      <w:r>
        <w:rPr>
          <w:rFonts w:ascii="Calibri"/>
          <w:i/>
          <w:w w:val="95"/>
        </w:rPr>
        <w:t xml:space="preserve">Journal of Health and Social </w:t>
      </w:r>
      <w:r>
        <w:rPr>
          <w:rFonts w:ascii="Calibri"/>
          <w:i/>
        </w:rPr>
        <w:t>Behavior, 43</w:t>
      </w:r>
      <w:r>
        <w:t>, 400-18.</w:t>
      </w:r>
    </w:p>
    <w:p w14:paraId="1956EB6C" w14:textId="77777777" w:rsidR="001C52DE" w:rsidRDefault="001C52DE">
      <w:pPr>
        <w:pStyle w:val="BodyText"/>
        <w:spacing w:before="6"/>
        <w:rPr>
          <w:sz w:val="27"/>
        </w:rPr>
      </w:pPr>
    </w:p>
    <w:p w14:paraId="36925019" w14:textId="77777777" w:rsidR="001C52DE" w:rsidRDefault="00433E9E">
      <w:pPr>
        <w:spacing w:before="1" w:line="230" w:lineRule="auto"/>
        <w:ind w:left="1174" w:right="117" w:hanging="360"/>
        <w:jc w:val="both"/>
        <w:rPr>
          <w:sz w:val="24"/>
        </w:rPr>
      </w:pPr>
      <w:r>
        <w:rPr>
          <w:sz w:val="24"/>
        </w:rPr>
        <w:t>Whitehead,</w:t>
      </w:r>
      <w:r>
        <w:rPr>
          <w:spacing w:val="-11"/>
          <w:sz w:val="24"/>
        </w:rPr>
        <w:t xml:space="preserve"> </w:t>
      </w:r>
      <w:r>
        <w:rPr>
          <w:sz w:val="24"/>
        </w:rPr>
        <w:t>M.</w:t>
      </w:r>
      <w:r>
        <w:rPr>
          <w:spacing w:val="-11"/>
          <w:sz w:val="24"/>
        </w:rPr>
        <w:t xml:space="preserve"> </w:t>
      </w:r>
      <w:r>
        <w:rPr>
          <w:sz w:val="24"/>
        </w:rPr>
        <w:t>(1992).</w:t>
      </w:r>
      <w:r>
        <w:rPr>
          <w:spacing w:val="-11"/>
          <w:sz w:val="24"/>
        </w:rPr>
        <w:t xml:space="preserve"> </w:t>
      </w:r>
      <w:r>
        <w:rPr>
          <w:sz w:val="24"/>
        </w:rPr>
        <w:t>The</w:t>
      </w:r>
      <w:r>
        <w:rPr>
          <w:spacing w:val="-11"/>
          <w:sz w:val="24"/>
        </w:rPr>
        <w:t xml:space="preserve"> </w:t>
      </w:r>
      <w:r>
        <w:rPr>
          <w:sz w:val="24"/>
        </w:rPr>
        <w:t>concepts</w:t>
      </w:r>
      <w:r>
        <w:rPr>
          <w:spacing w:val="-11"/>
          <w:sz w:val="24"/>
        </w:rPr>
        <w:t xml:space="preserve"> </w:t>
      </w:r>
      <w:r>
        <w:rPr>
          <w:sz w:val="24"/>
        </w:rPr>
        <w:t>and</w:t>
      </w:r>
      <w:r>
        <w:rPr>
          <w:spacing w:val="-11"/>
          <w:sz w:val="24"/>
        </w:rPr>
        <w:t xml:space="preserve"> </w:t>
      </w:r>
      <w:r>
        <w:rPr>
          <w:sz w:val="24"/>
        </w:rPr>
        <w:t>principles</w:t>
      </w:r>
      <w:r>
        <w:rPr>
          <w:spacing w:val="-12"/>
          <w:sz w:val="24"/>
        </w:rPr>
        <w:t xml:space="preserve"> </w:t>
      </w:r>
      <w:r>
        <w:rPr>
          <w:sz w:val="24"/>
        </w:rPr>
        <w:t>of</w:t>
      </w:r>
      <w:r>
        <w:rPr>
          <w:spacing w:val="-11"/>
          <w:sz w:val="24"/>
        </w:rPr>
        <w:t xml:space="preserve"> </w:t>
      </w:r>
      <w:r>
        <w:rPr>
          <w:sz w:val="24"/>
        </w:rPr>
        <w:t>equity</w:t>
      </w:r>
      <w:r>
        <w:rPr>
          <w:spacing w:val="-11"/>
          <w:sz w:val="24"/>
        </w:rPr>
        <w:t xml:space="preserve"> </w:t>
      </w:r>
      <w:r>
        <w:rPr>
          <w:sz w:val="24"/>
        </w:rPr>
        <w:t>and</w:t>
      </w:r>
      <w:r>
        <w:rPr>
          <w:spacing w:val="-11"/>
          <w:sz w:val="24"/>
        </w:rPr>
        <w:t xml:space="preserve"> </w:t>
      </w:r>
      <w:r>
        <w:rPr>
          <w:sz w:val="24"/>
        </w:rPr>
        <w:t>health.</w:t>
      </w:r>
      <w:r>
        <w:rPr>
          <w:spacing w:val="-12"/>
          <w:sz w:val="24"/>
        </w:rPr>
        <w:t xml:space="preserve"> </w:t>
      </w:r>
      <w:r>
        <w:rPr>
          <w:rFonts w:ascii="Calibri"/>
          <w:i/>
          <w:sz w:val="24"/>
        </w:rPr>
        <w:t>International</w:t>
      </w:r>
      <w:r>
        <w:rPr>
          <w:rFonts w:ascii="Calibri"/>
          <w:i/>
          <w:spacing w:val="-11"/>
          <w:sz w:val="24"/>
        </w:rPr>
        <w:t xml:space="preserve"> </w:t>
      </w:r>
      <w:r>
        <w:rPr>
          <w:rFonts w:ascii="Calibri"/>
          <w:i/>
          <w:sz w:val="24"/>
        </w:rPr>
        <w:t>Journal</w:t>
      </w:r>
      <w:r>
        <w:rPr>
          <w:rFonts w:ascii="Calibri"/>
          <w:i/>
          <w:spacing w:val="-11"/>
          <w:sz w:val="24"/>
        </w:rPr>
        <w:t xml:space="preserve"> </w:t>
      </w:r>
      <w:r>
        <w:rPr>
          <w:rFonts w:ascii="Calibri"/>
          <w:i/>
          <w:sz w:val="24"/>
        </w:rPr>
        <w:t>of</w:t>
      </w:r>
      <w:r>
        <w:rPr>
          <w:rFonts w:ascii="Calibri"/>
          <w:i/>
          <w:spacing w:val="-11"/>
          <w:sz w:val="24"/>
        </w:rPr>
        <w:t xml:space="preserve"> </w:t>
      </w:r>
      <w:r>
        <w:rPr>
          <w:rFonts w:ascii="Calibri"/>
          <w:i/>
          <w:sz w:val="24"/>
        </w:rPr>
        <w:t>Health</w:t>
      </w:r>
      <w:r>
        <w:rPr>
          <w:rFonts w:ascii="Calibri"/>
          <w:i/>
          <w:spacing w:val="-11"/>
          <w:sz w:val="24"/>
        </w:rPr>
        <w:t xml:space="preserve"> </w:t>
      </w:r>
      <w:r>
        <w:rPr>
          <w:rFonts w:ascii="Calibri"/>
          <w:i/>
          <w:sz w:val="24"/>
        </w:rPr>
        <w:t xml:space="preserve">Services: </w:t>
      </w:r>
      <w:r>
        <w:rPr>
          <w:rFonts w:ascii="Calibri"/>
          <w:i/>
          <w:w w:val="95"/>
          <w:sz w:val="24"/>
        </w:rPr>
        <w:t>Planning,</w:t>
      </w:r>
      <w:r>
        <w:rPr>
          <w:rFonts w:ascii="Calibri"/>
          <w:i/>
          <w:spacing w:val="-10"/>
          <w:w w:val="95"/>
          <w:sz w:val="24"/>
        </w:rPr>
        <w:t xml:space="preserve"> </w:t>
      </w:r>
      <w:r>
        <w:rPr>
          <w:rFonts w:ascii="Calibri"/>
          <w:i/>
          <w:w w:val="95"/>
          <w:sz w:val="24"/>
        </w:rPr>
        <w:t>Administration,</w:t>
      </w:r>
      <w:r>
        <w:rPr>
          <w:rFonts w:ascii="Calibri"/>
          <w:i/>
          <w:spacing w:val="-10"/>
          <w:w w:val="95"/>
          <w:sz w:val="24"/>
        </w:rPr>
        <w:t xml:space="preserve"> </w:t>
      </w:r>
      <w:r>
        <w:rPr>
          <w:rFonts w:ascii="Calibri"/>
          <w:i/>
          <w:w w:val="95"/>
          <w:sz w:val="24"/>
        </w:rPr>
        <w:t>and</w:t>
      </w:r>
      <w:r>
        <w:rPr>
          <w:rFonts w:ascii="Calibri"/>
          <w:i/>
          <w:spacing w:val="-10"/>
          <w:w w:val="95"/>
          <w:sz w:val="24"/>
        </w:rPr>
        <w:t xml:space="preserve"> </w:t>
      </w:r>
      <w:r>
        <w:rPr>
          <w:rFonts w:ascii="Calibri"/>
          <w:i/>
          <w:w w:val="95"/>
          <w:sz w:val="24"/>
        </w:rPr>
        <w:t>Evaluation,</w:t>
      </w:r>
      <w:r>
        <w:rPr>
          <w:rFonts w:ascii="Calibri"/>
          <w:i/>
          <w:spacing w:val="-10"/>
          <w:w w:val="95"/>
          <w:sz w:val="24"/>
        </w:rPr>
        <w:t xml:space="preserve"> </w:t>
      </w:r>
      <w:r>
        <w:rPr>
          <w:rFonts w:ascii="Calibri"/>
          <w:i/>
          <w:w w:val="95"/>
          <w:sz w:val="24"/>
        </w:rPr>
        <w:t>22</w:t>
      </w:r>
      <w:r>
        <w:rPr>
          <w:w w:val="95"/>
          <w:sz w:val="24"/>
        </w:rPr>
        <w:t>,</w:t>
      </w:r>
      <w:r>
        <w:rPr>
          <w:spacing w:val="-11"/>
          <w:w w:val="95"/>
          <w:sz w:val="24"/>
        </w:rPr>
        <w:t xml:space="preserve"> </w:t>
      </w:r>
      <w:r>
        <w:rPr>
          <w:w w:val="95"/>
          <w:sz w:val="24"/>
        </w:rPr>
        <w:t>429-45.</w:t>
      </w:r>
    </w:p>
    <w:p w14:paraId="26179BF6" w14:textId="77777777" w:rsidR="001C52DE" w:rsidRDefault="001C52DE">
      <w:pPr>
        <w:spacing w:line="230" w:lineRule="auto"/>
        <w:jc w:val="both"/>
        <w:rPr>
          <w:sz w:val="24"/>
        </w:rPr>
        <w:sectPr w:rsidR="001C52DE">
          <w:pgSz w:w="12240" w:h="15840"/>
          <w:pgMar w:top="1080" w:right="600" w:bottom="480" w:left="620" w:header="283" w:footer="287" w:gutter="0"/>
          <w:cols w:space="720"/>
        </w:sectPr>
      </w:pPr>
    </w:p>
    <w:p w14:paraId="72C6EDC7" w14:textId="77777777" w:rsidR="001C52DE" w:rsidRDefault="001C52DE">
      <w:pPr>
        <w:pStyle w:val="BodyText"/>
        <w:rPr>
          <w:sz w:val="20"/>
        </w:rPr>
      </w:pPr>
    </w:p>
    <w:p w14:paraId="549CDB16" w14:textId="77777777" w:rsidR="001C52DE" w:rsidRDefault="001C52DE">
      <w:pPr>
        <w:pStyle w:val="BodyText"/>
        <w:rPr>
          <w:sz w:val="20"/>
        </w:rPr>
      </w:pPr>
    </w:p>
    <w:p w14:paraId="208DB522" w14:textId="77777777" w:rsidR="001C52DE" w:rsidRDefault="001C52DE">
      <w:pPr>
        <w:pStyle w:val="BodyText"/>
        <w:rPr>
          <w:sz w:val="20"/>
        </w:rPr>
      </w:pPr>
    </w:p>
    <w:p w14:paraId="776AA088" w14:textId="77777777" w:rsidR="001C52DE" w:rsidRDefault="001C52DE">
      <w:pPr>
        <w:pStyle w:val="BodyText"/>
        <w:spacing w:before="7"/>
      </w:pPr>
    </w:p>
    <w:p w14:paraId="509D70AD" w14:textId="77777777" w:rsidR="001C52DE" w:rsidRDefault="00433E9E">
      <w:pPr>
        <w:spacing w:before="76" w:line="230" w:lineRule="auto"/>
        <w:ind w:left="1180" w:right="117" w:hanging="360"/>
        <w:jc w:val="both"/>
        <w:rPr>
          <w:sz w:val="24"/>
        </w:rPr>
      </w:pPr>
      <w:r>
        <w:rPr>
          <w:w w:val="95"/>
          <w:sz w:val="24"/>
        </w:rPr>
        <w:t>WHO</w:t>
      </w:r>
      <w:r>
        <w:rPr>
          <w:spacing w:val="-9"/>
          <w:w w:val="95"/>
          <w:sz w:val="24"/>
        </w:rPr>
        <w:t xml:space="preserve"> </w:t>
      </w:r>
      <w:r>
        <w:rPr>
          <w:w w:val="95"/>
          <w:sz w:val="24"/>
        </w:rPr>
        <w:t>Commission</w:t>
      </w:r>
      <w:r>
        <w:rPr>
          <w:spacing w:val="-9"/>
          <w:w w:val="95"/>
          <w:sz w:val="24"/>
        </w:rPr>
        <w:t xml:space="preserve"> </w:t>
      </w:r>
      <w:r>
        <w:rPr>
          <w:w w:val="95"/>
          <w:sz w:val="24"/>
        </w:rPr>
        <w:t>on</w:t>
      </w:r>
      <w:r>
        <w:rPr>
          <w:spacing w:val="-9"/>
          <w:w w:val="95"/>
          <w:sz w:val="24"/>
        </w:rPr>
        <w:t xml:space="preserve"> </w:t>
      </w:r>
      <w:r>
        <w:rPr>
          <w:w w:val="95"/>
          <w:sz w:val="24"/>
        </w:rPr>
        <w:t>Social</w:t>
      </w:r>
      <w:r>
        <w:rPr>
          <w:spacing w:val="-9"/>
          <w:w w:val="95"/>
          <w:sz w:val="24"/>
        </w:rPr>
        <w:t xml:space="preserve"> </w:t>
      </w:r>
      <w:r>
        <w:rPr>
          <w:w w:val="95"/>
          <w:sz w:val="24"/>
        </w:rPr>
        <w:t>Determinants</w:t>
      </w:r>
      <w:r>
        <w:rPr>
          <w:spacing w:val="-9"/>
          <w:w w:val="95"/>
          <w:sz w:val="24"/>
        </w:rPr>
        <w:t xml:space="preserve"> </w:t>
      </w:r>
      <w:r>
        <w:rPr>
          <w:w w:val="95"/>
          <w:sz w:val="24"/>
        </w:rPr>
        <w:t>of</w:t>
      </w:r>
      <w:r>
        <w:rPr>
          <w:spacing w:val="-9"/>
          <w:w w:val="95"/>
          <w:sz w:val="24"/>
        </w:rPr>
        <w:t xml:space="preserve"> </w:t>
      </w:r>
      <w:r>
        <w:rPr>
          <w:w w:val="95"/>
          <w:sz w:val="24"/>
        </w:rPr>
        <w:t>Health.</w:t>
      </w:r>
      <w:r>
        <w:rPr>
          <w:spacing w:val="-9"/>
          <w:w w:val="95"/>
          <w:sz w:val="24"/>
        </w:rPr>
        <w:t xml:space="preserve"> </w:t>
      </w:r>
      <w:r>
        <w:rPr>
          <w:w w:val="95"/>
          <w:sz w:val="24"/>
        </w:rPr>
        <w:t>(2008).</w:t>
      </w:r>
      <w:r>
        <w:rPr>
          <w:spacing w:val="-10"/>
          <w:w w:val="95"/>
          <w:sz w:val="24"/>
        </w:rPr>
        <w:t xml:space="preserve"> </w:t>
      </w:r>
      <w:r>
        <w:rPr>
          <w:rFonts w:ascii="Calibri"/>
          <w:i/>
          <w:w w:val="95"/>
          <w:sz w:val="24"/>
        </w:rPr>
        <w:t>Closing</w:t>
      </w:r>
      <w:r>
        <w:rPr>
          <w:rFonts w:ascii="Calibri"/>
          <w:i/>
          <w:spacing w:val="-9"/>
          <w:w w:val="95"/>
          <w:sz w:val="24"/>
        </w:rPr>
        <w:t xml:space="preserve"> </w:t>
      </w:r>
      <w:r>
        <w:rPr>
          <w:rFonts w:ascii="Calibri"/>
          <w:i/>
          <w:w w:val="95"/>
          <w:sz w:val="24"/>
        </w:rPr>
        <w:t>the</w:t>
      </w:r>
      <w:r>
        <w:rPr>
          <w:rFonts w:ascii="Calibri"/>
          <w:i/>
          <w:spacing w:val="-9"/>
          <w:w w:val="95"/>
          <w:sz w:val="24"/>
        </w:rPr>
        <w:t xml:space="preserve"> </w:t>
      </w:r>
      <w:r>
        <w:rPr>
          <w:rFonts w:ascii="Calibri"/>
          <w:i/>
          <w:w w:val="95"/>
          <w:sz w:val="24"/>
        </w:rPr>
        <w:t>Gap</w:t>
      </w:r>
      <w:r>
        <w:rPr>
          <w:rFonts w:ascii="Calibri"/>
          <w:i/>
          <w:spacing w:val="-9"/>
          <w:w w:val="95"/>
          <w:sz w:val="24"/>
        </w:rPr>
        <w:t xml:space="preserve"> </w:t>
      </w:r>
      <w:r>
        <w:rPr>
          <w:rFonts w:ascii="Calibri"/>
          <w:i/>
          <w:w w:val="95"/>
          <w:sz w:val="24"/>
        </w:rPr>
        <w:t>in</w:t>
      </w:r>
      <w:r>
        <w:rPr>
          <w:rFonts w:ascii="Calibri"/>
          <w:i/>
          <w:spacing w:val="-9"/>
          <w:w w:val="95"/>
          <w:sz w:val="24"/>
        </w:rPr>
        <w:t xml:space="preserve"> </w:t>
      </w:r>
      <w:r>
        <w:rPr>
          <w:rFonts w:ascii="Calibri"/>
          <w:i/>
          <w:w w:val="95"/>
          <w:sz w:val="24"/>
        </w:rPr>
        <w:t>a</w:t>
      </w:r>
      <w:r>
        <w:rPr>
          <w:rFonts w:ascii="Calibri"/>
          <w:i/>
          <w:spacing w:val="-9"/>
          <w:w w:val="95"/>
          <w:sz w:val="24"/>
        </w:rPr>
        <w:t xml:space="preserve"> </w:t>
      </w:r>
      <w:r>
        <w:rPr>
          <w:rFonts w:ascii="Calibri"/>
          <w:i/>
          <w:w w:val="95"/>
          <w:sz w:val="24"/>
        </w:rPr>
        <w:t>Generation:</w:t>
      </w:r>
      <w:r>
        <w:rPr>
          <w:rFonts w:ascii="Calibri"/>
          <w:i/>
          <w:spacing w:val="-9"/>
          <w:w w:val="95"/>
          <w:sz w:val="24"/>
        </w:rPr>
        <w:t xml:space="preserve"> </w:t>
      </w:r>
      <w:r>
        <w:rPr>
          <w:rFonts w:ascii="Calibri"/>
          <w:i/>
          <w:w w:val="95"/>
          <w:sz w:val="24"/>
        </w:rPr>
        <w:t>Health</w:t>
      </w:r>
      <w:r>
        <w:rPr>
          <w:rFonts w:ascii="Calibri"/>
          <w:i/>
          <w:spacing w:val="-9"/>
          <w:w w:val="95"/>
          <w:sz w:val="24"/>
        </w:rPr>
        <w:t xml:space="preserve"> </w:t>
      </w:r>
      <w:r>
        <w:rPr>
          <w:rFonts w:ascii="Calibri"/>
          <w:i/>
          <w:w w:val="95"/>
          <w:sz w:val="24"/>
        </w:rPr>
        <w:t>Equity</w:t>
      </w:r>
      <w:r>
        <w:rPr>
          <w:rFonts w:ascii="Calibri"/>
          <w:i/>
          <w:spacing w:val="-9"/>
          <w:w w:val="95"/>
          <w:sz w:val="24"/>
        </w:rPr>
        <w:t xml:space="preserve"> </w:t>
      </w:r>
      <w:r>
        <w:rPr>
          <w:rFonts w:ascii="Calibri"/>
          <w:i/>
          <w:w w:val="95"/>
          <w:sz w:val="24"/>
        </w:rPr>
        <w:t xml:space="preserve">Through </w:t>
      </w:r>
      <w:r>
        <w:rPr>
          <w:rFonts w:ascii="Calibri"/>
          <w:i/>
          <w:w w:val="90"/>
          <w:sz w:val="24"/>
        </w:rPr>
        <w:t xml:space="preserve">Action on the Social Determinants of Health: Final Report of the Commission on Social Determinants of Health. </w:t>
      </w:r>
      <w:r>
        <w:rPr>
          <w:sz w:val="24"/>
        </w:rPr>
        <w:t>World Health Organization.</w:t>
      </w:r>
    </w:p>
    <w:p w14:paraId="42F86CA5" w14:textId="77777777" w:rsidR="001C52DE" w:rsidRDefault="001C52DE">
      <w:pPr>
        <w:pStyle w:val="BodyText"/>
        <w:spacing w:before="5"/>
        <w:rPr>
          <w:sz w:val="25"/>
        </w:rPr>
      </w:pPr>
    </w:p>
    <w:p w14:paraId="4F6CE0F0" w14:textId="77777777" w:rsidR="001C52DE" w:rsidRDefault="00433E9E">
      <w:pPr>
        <w:pStyle w:val="BodyText"/>
        <w:spacing w:line="235" w:lineRule="auto"/>
        <w:ind w:left="1180" w:right="117" w:hanging="360"/>
        <w:jc w:val="both"/>
      </w:pPr>
      <w:r>
        <w:t>Williams,</w:t>
      </w:r>
      <w:r>
        <w:rPr>
          <w:spacing w:val="-7"/>
        </w:rPr>
        <w:t xml:space="preserve"> </w:t>
      </w:r>
      <w:r>
        <w:t>D.</w:t>
      </w:r>
      <w:r>
        <w:rPr>
          <w:spacing w:val="-7"/>
        </w:rPr>
        <w:t xml:space="preserve"> </w:t>
      </w:r>
      <w:r>
        <w:t>R.,</w:t>
      </w:r>
      <w:r>
        <w:rPr>
          <w:spacing w:val="-7"/>
        </w:rPr>
        <w:t xml:space="preserve"> </w:t>
      </w:r>
      <w:r>
        <w:t>Costa,</w:t>
      </w:r>
      <w:r>
        <w:rPr>
          <w:spacing w:val="-7"/>
        </w:rPr>
        <w:t xml:space="preserve"> </w:t>
      </w:r>
      <w:r>
        <w:t>M.</w:t>
      </w:r>
      <w:r>
        <w:rPr>
          <w:spacing w:val="-7"/>
        </w:rPr>
        <w:t xml:space="preserve"> </w:t>
      </w:r>
      <w:r>
        <w:t>V.,</w:t>
      </w:r>
      <w:r>
        <w:rPr>
          <w:spacing w:val="-7"/>
        </w:rPr>
        <w:t xml:space="preserve"> </w:t>
      </w:r>
      <w:r>
        <w:t>Odunlami,</w:t>
      </w:r>
      <w:r>
        <w:rPr>
          <w:spacing w:val="-7"/>
        </w:rPr>
        <w:t xml:space="preserve"> </w:t>
      </w:r>
      <w:r>
        <w:t>A.</w:t>
      </w:r>
      <w:r>
        <w:rPr>
          <w:spacing w:val="-7"/>
        </w:rPr>
        <w:t xml:space="preserve"> </w:t>
      </w:r>
      <w:r>
        <w:t>O.,</w:t>
      </w:r>
      <w:r>
        <w:rPr>
          <w:spacing w:val="-7"/>
        </w:rPr>
        <w:t xml:space="preserve"> </w:t>
      </w:r>
      <w:r>
        <w:t>&amp;</w:t>
      </w:r>
      <w:r>
        <w:rPr>
          <w:spacing w:val="-7"/>
        </w:rPr>
        <w:t xml:space="preserve"> </w:t>
      </w:r>
      <w:r>
        <w:t>Mohammed,</w:t>
      </w:r>
      <w:r>
        <w:rPr>
          <w:spacing w:val="-7"/>
        </w:rPr>
        <w:t xml:space="preserve"> </w:t>
      </w:r>
      <w:r>
        <w:t>S.</w:t>
      </w:r>
      <w:r>
        <w:rPr>
          <w:spacing w:val="-7"/>
        </w:rPr>
        <w:t xml:space="preserve"> </w:t>
      </w:r>
      <w:r>
        <w:t>A.</w:t>
      </w:r>
      <w:r>
        <w:rPr>
          <w:spacing w:val="-7"/>
        </w:rPr>
        <w:t xml:space="preserve"> </w:t>
      </w:r>
      <w:r>
        <w:t>(2008).</w:t>
      </w:r>
      <w:r>
        <w:rPr>
          <w:spacing w:val="-7"/>
        </w:rPr>
        <w:t xml:space="preserve"> </w:t>
      </w:r>
      <w:r>
        <w:t>Moving</w:t>
      </w:r>
      <w:r>
        <w:rPr>
          <w:spacing w:val="-7"/>
        </w:rPr>
        <w:t xml:space="preserve"> </w:t>
      </w:r>
      <w:r>
        <w:t>upstream:</w:t>
      </w:r>
      <w:r>
        <w:rPr>
          <w:spacing w:val="-7"/>
        </w:rPr>
        <w:t xml:space="preserve"> </w:t>
      </w:r>
      <w:r>
        <w:t>How</w:t>
      </w:r>
      <w:r>
        <w:rPr>
          <w:spacing w:val="-7"/>
        </w:rPr>
        <w:t xml:space="preserve"> </w:t>
      </w:r>
      <w:r>
        <w:t>interventions</w:t>
      </w:r>
      <w:r>
        <w:rPr>
          <w:spacing w:val="-7"/>
        </w:rPr>
        <w:t xml:space="preserve"> </w:t>
      </w:r>
      <w:r>
        <w:t>that addr</w:t>
      </w:r>
      <w:r>
        <w:t>ess</w:t>
      </w:r>
      <w:r>
        <w:rPr>
          <w:spacing w:val="-1"/>
        </w:rPr>
        <w:t xml:space="preserve"> </w:t>
      </w:r>
      <w:r>
        <w:t>the</w:t>
      </w:r>
      <w:r>
        <w:rPr>
          <w:spacing w:val="-1"/>
        </w:rPr>
        <w:t xml:space="preserve"> </w:t>
      </w:r>
      <w:r>
        <w:t>social</w:t>
      </w:r>
      <w:r>
        <w:rPr>
          <w:spacing w:val="-1"/>
        </w:rPr>
        <w:t xml:space="preserve"> </w:t>
      </w:r>
      <w:r>
        <w:t>determinants</w:t>
      </w:r>
      <w:r>
        <w:rPr>
          <w:spacing w:val="-1"/>
        </w:rPr>
        <w:t xml:space="preserve"> </w:t>
      </w:r>
      <w:r>
        <w:t>of</w:t>
      </w:r>
      <w:r>
        <w:rPr>
          <w:spacing w:val="-1"/>
        </w:rPr>
        <w:t xml:space="preserve"> </w:t>
      </w:r>
      <w:r>
        <w:t>health</w:t>
      </w:r>
      <w:r>
        <w:rPr>
          <w:spacing w:val="-1"/>
        </w:rPr>
        <w:t xml:space="preserve"> </w:t>
      </w:r>
      <w:r>
        <w:t>can</w:t>
      </w:r>
      <w:r>
        <w:rPr>
          <w:spacing w:val="-1"/>
        </w:rPr>
        <w:t xml:space="preserve"> </w:t>
      </w:r>
      <w:r>
        <w:t>improve</w:t>
      </w:r>
      <w:r>
        <w:rPr>
          <w:spacing w:val="-1"/>
        </w:rPr>
        <w:t xml:space="preserve"> </w:t>
      </w:r>
      <w:r>
        <w:t>health</w:t>
      </w:r>
      <w:r>
        <w:rPr>
          <w:spacing w:val="-1"/>
        </w:rPr>
        <w:t xml:space="preserve"> </w:t>
      </w:r>
      <w:r>
        <w:t>and</w:t>
      </w:r>
      <w:r>
        <w:rPr>
          <w:spacing w:val="-1"/>
        </w:rPr>
        <w:t xml:space="preserve"> </w:t>
      </w:r>
      <w:r>
        <w:t>reduce</w:t>
      </w:r>
      <w:r>
        <w:rPr>
          <w:spacing w:val="-1"/>
        </w:rPr>
        <w:t xml:space="preserve"> </w:t>
      </w:r>
      <w:r>
        <w:t>disparities.</w:t>
      </w:r>
      <w:r>
        <w:rPr>
          <w:spacing w:val="-2"/>
        </w:rPr>
        <w:t xml:space="preserve"> </w:t>
      </w:r>
      <w:r>
        <w:rPr>
          <w:rFonts w:ascii="Calibri"/>
          <w:i/>
        </w:rPr>
        <w:t xml:space="preserve">Journal of Public Health </w:t>
      </w:r>
      <w:r>
        <w:rPr>
          <w:rFonts w:ascii="Calibri"/>
          <w:i/>
          <w:w w:val="95"/>
        </w:rPr>
        <w:t xml:space="preserve">Management Practice, 14 </w:t>
      </w:r>
      <w:r>
        <w:rPr>
          <w:w w:val="95"/>
        </w:rPr>
        <w:t>(Suppl.),</w:t>
      </w:r>
      <w:r>
        <w:rPr>
          <w:spacing w:val="-1"/>
          <w:w w:val="95"/>
        </w:rPr>
        <w:t xml:space="preserve"> </w:t>
      </w:r>
      <w:r>
        <w:rPr>
          <w:w w:val="95"/>
        </w:rPr>
        <w:t>8-17.</w:t>
      </w:r>
    </w:p>
    <w:p w14:paraId="1EFE3FB7" w14:textId="77777777" w:rsidR="001C52DE" w:rsidRDefault="001C52DE">
      <w:pPr>
        <w:pStyle w:val="BodyText"/>
        <w:spacing w:before="7"/>
        <w:rPr>
          <w:sz w:val="23"/>
        </w:rPr>
      </w:pPr>
    </w:p>
    <w:p w14:paraId="1ADF11DF" w14:textId="77777777" w:rsidR="001C52DE" w:rsidRDefault="00433E9E">
      <w:pPr>
        <w:ind w:left="1180" w:right="118" w:hanging="360"/>
        <w:jc w:val="both"/>
        <w:rPr>
          <w:sz w:val="24"/>
        </w:rPr>
      </w:pPr>
      <w:r>
        <w:rPr>
          <w:sz w:val="24"/>
        </w:rPr>
        <w:t>Williams, D. R., &amp; Mohammed, S. A. (2009), Discrimination and racial disparities in health: Evidence and need</w:t>
      </w:r>
      <w:r>
        <w:rPr>
          <w:sz w:val="24"/>
        </w:rPr>
        <w:t xml:space="preserve">ed </w:t>
      </w:r>
      <w:r>
        <w:rPr>
          <w:w w:val="95"/>
          <w:sz w:val="24"/>
        </w:rPr>
        <w:t xml:space="preserve">research. </w:t>
      </w:r>
      <w:r>
        <w:rPr>
          <w:rFonts w:ascii="Calibri"/>
          <w:i/>
          <w:w w:val="95"/>
          <w:sz w:val="24"/>
        </w:rPr>
        <w:t>Journal of Behavioral Medicine, 20</w:t>
      </w:r>
      <w:r>
        <w:rPr>
          <w:w w:val="95"/>
          <w:sz w:val="24"/>
        </w:rPr>
        <w:t>, 20-47.</w:t>
      </w:r>
    </w:p>
    <w:p w14:paraId="7ABD48F0" w14:textId="77777777" w:rsidR="001C52DE" w:rsidRDefault="001C52DE">
      <w:pPr>
        <w:pStyle w:val="BodyText"/>
        <w:spacing w:before="8"/>
        <w:rPr>
          <w:sz w:val="23"/>
        </w:rPr>
      </w:pPr>
    </w:p>
    <w:p w14:paraId="4AA4107B" w14:textId="77777777" w:rsidR="001C52DE" w:rsidRDefault="00433E9E">
      <w:pPr>
        <w:pStyle w:val="BodyText"/>
        <w:ind w:left="1180" w:right="119" w:hanging="360"/>
        <w:jc w:val="both"/>
      </w:pPr>
      <w:r>
        <w:rPr>
          <w:w w:val="95"/>
        </w:rPr>
        <w:t>Williams, J. H., Auslander, W. F., de Groot, M., Robinson, A., Houston, C., &amp; Haire-Joshu, D. (2006). Cultural relevancy</w:t>
      </w:r>
      <w:r>
        <w:rPr>
          <w:spacing w:val="80"/>
        </w:rPr>
        <w:t xml:space="preserve"> </w:t>
      </w:r>
      <w:r>
        <w:t>of</w:t>
      </w:r>
      <w:r>
        <w:rPr>
          <w:spacing w:val="-5"/>
        </w:rPr>
        <w:t xml:space="preserve"> </w:t>
      </w:r>
      <w:r>
        <w:t>a</w:t>
      </w:r>
      <w:r>
        <w:rPr>
          <w:spacing w:val="-5"/>
        </w:rPr>
        <w:t xml:space="preserve"> </w:t>
      </w:r>
      <w:r>
        <w:t>diabetes</w:t>
      </w:r>
      <w:r>
        <w:rPr>
          <w:spacing w:val="-5"/>
        </w:rPr>
        <w:t xml:space="preserve"> </w:t>
      </w:r>
      <w:r>
        <w:t>prevention</w:t>
      </w:r>
      <w:r>
        <w:rPr>
          <w:spacing w:val="-5"/>
        </w:rPr>
        <w:t xml:space="preserve"> </w:t>
      </w:r>
      <w:r>
        <w:t>nutrition</w:t>
      </w:r>
      <w:r>
        <w:rPr>
          <w:spacing w:val="-5"/>
        </w:rPr>
        <w:t xml:space="preserve"> </w:t>
      </w:r>
      <w:r>
        <w:t>program</w:t>
      </w:r>
      <w:r>
        <w:rPr>
          <w:spacing w:val="-5"/>
        </w:rPr>
        <w:t xml:space="preserve"> </w:t>
      </w:r>
      <w:r>
        <w:t>for</w:t>
      </w:r>
      <w:r>
        <w:rPr>
          <w:spacing w:val="-5"/>
        </w:rPr>
        <w:t xml:space="preserve"> </w:t>
      </w:r>
      <w:r>
        <w:t>African</w:t>
      </w:r>
      <w:r>
        <w:rPr>
          <w:spacing w:val="-5"/>
        </w:rPr>
        <w:t xml:space="preserve"> </w:t>
      </w:r>
      <w:r>
        <w:t>American</w:t>
      </w:r>
      <w:r>
        <w:rPr>
          <w:spacing w:val="-5"/>
        </w:rPr>
        <w:t xml:space="preserve"> </w:t>
      </w:r>
      <w:r>
        <w:t>women.</w:t>
      </w:r>
      <w:r>
        <w:rPr>
          <w:spacing w:val="-5"/>
        </w:rPr>
        <w:t xml:space="preserve"> </w:t>
      </w:r>
      <w:r>
        <w:rPr>
          <w:rFonts w:ascii="Calibri"/>
          <w:i/>
        </w:rPr>
        <w:t>Health</w:t>
      </w:r>
      <w:r>
        <w:rPr>
          <w:rFonts w:ascii="Calibri"/>
          <w:i/>
          <w:spacing w:val="-4"/>
        </w:rPr>
        <w:t xml:space="preserve"> </w:t>
      </w:r>
      <w:r>
        <w:rPr>
          <w:rFonts w:ascii="Calibri"/>
          <w:i/>
        </w:rPr>
        <w:t>Promotion</w:t>
      </w:r>
      <w:r>
        <w:rPr>
          <w:rFonts w:ascii="Calibri"/>
          <w:i/>
          <w:spacing w:val="-4"/>
        </w:rPr>
        <w:t xml:space="preserve"> </w:t>
      </w:r>
      <w:r>
        <w:rPr>
          <w:rFonts w:ascii="Calibri"/>
          <w:i/>
        </w:rPr>
        <w:t>Practice,</w:t>
      </w:r>
      <w:r>
        <w:rPr>
          <w:rFonts w:ascii="Calibri"/>
          <w:i/>
          <w:spacing w:val="-4"/>
        </w:rPr>
        <w:t xml:space="preserve"> </w:t>
      </w:r>
      <w:r>
        <w:rPr>
          <w:rFonts w:ascii="Calibri"/>
          <w:i/>
        </w:rPr>
        <w:t>7</w:t>
      </w:r>
      <w:r>
        <w:t>,</w:t>
      </w:r>
      <w:r>
        <w:rPr>
          <w:spacing w:val="-5"/>
        </w:rPr>
        <w:t xml:space="preserve"> </w:t>
      </w:r>
      <w:r>
        <w:t>56-67.</w:t>
      </w:r>
    </w:p>
    <w:p w14:paraId="13190ABD" w14:textId="77777777" w:rsidR="001C52DE" w:rsidRDefault="001C52DE">
      <w:pPr>
        <w:pStyle w:val="BodyText"/>
        <w:spacing w:before="2"/>
      </w:pPr>
    </w:p>
    <w:p w14:paraId="42BDB626" w14:textId="77777777" w:rsidR="001C52DE" w:rsidRDefault="00433E9E">
      <w:pPr>
        <w:spacing w:line="230" w:lineRule="auto"/>
        <w:ind w:left="1180" w:right="117" w:hanging="360"/>
        <w:jc w:val="both"/>
        <w:rPr>
          <w:sz w:val="24"/>
        </w:rPr>
      </w:pPr>
      <w:r>
        <w:rPr>
          <w:w w:val="95"/>
          <w:sz w:val="24"/>
        </w:rPr>
        <w:t xml:space="preserve">Yehuda, R. (1999). Biological factors associated with susceptibility to post-traumatic stress disorder. </w:t>
      </w:r>
      <w:r>
        <w:rPr>
          <w:rFonts w:ascii="Calibri"/>
          <w:i/>
          <w:w w:val="95"/>
          <w:sz w:val="24"/>
        </w:rPr>
        <w:t xml:space="preserve">Canadian Journal </w:t>
      </w:r>
      <w:r>
        <w:rPr>
          <w:rFonts w:ascii="Calibri"/>
          <w:i/>
          <w:sz w:val="24"/>
        </w:rPr>
        <w:t>of</w:t>
      </w:r>
      <w:r>
        <w:rPr>
          <w:rFonts w:ascii="Calibri"/>
          <w:i/>
          <w:spacing w:val="-4"/>
          <w:sz w:val="24"/>
        </w:rPr>
        <w:t xml:space="preserve"> </w:t>
      </w:r>
      <w:r>
        <w:rPr>
          <w:rFonts w:ascii="Calibri"/>
          <w:i/>
          <w:sz w:val="24"/>
        </w:rPr>
        <w:t>Psychiatry,</w:t>
      </w:r>
      <w:r>
        <w:rPr>
          <w:rFonts w:ascii="Calibri"/>
          <w:i/>
          <w:spacing w:val="-4"/>
          <w:sz w:val="24"/>
        </w:rPr>
        <w:t xml:space="preserve"> </w:t>
      </w:r>
      <w:r>
        <w:rPr>
          <w:rFonts w:ascii="Calibri"/>
          <w:i/>
          <w:sz w:val="24"/>
        </w:rPr>
        <w:t>44</w:t>
      </w:r>
      <w:r>
        <w:rPr>
          <w:sz w:val="24"/>
        </w:rPr>
        <w:t>,</w:t>
      </w:r>
      <w:r>
        <w:rPr>
          <w:spacing w:val="-4"/>
          <w:sz w:val="24"/>
        </w:rPr>
        <w:t xml:space="preserve"> </w:t>
      </w:r>
      <w:r>
        <w:rPr>
          <w:sz w:val="24"/>
        </w:rPr>
        <w:t>3439.</w:t>
      </w:r>
    </w:p>
    <w:p w14:paraId="0301A035" w14:textId="77777777" w:rsidR="001C52DE" w:rsidRDefault="001C52DE">
      <w:pPr>
        <w:spacing w:line="230" w:lineRule="auto"/>
        <w:jc w:val="both"/>
        <w:rPr>
          <w:sz w:val="24"/>
        </w:rPr>
        <w:sectPr w:rsidR="001C52DE">
          <w:headerReference w:type="default" r:id="rId63"/>
          <w:footerReference w:type="default" r:id="rId64"/>
          <w:pgSz w:w="12240" w:h="15840"/>
          <w:pgMar w:top="1080" w:right="600" w:bottom="480" w:left="620" w:header="283" w:footer="287" w:gutter="0"/>
          <w:cols w:space="720"/>
        </w:sectPr>
      </w:pPr>
    </w:p>
    <w:p w14:paraId="706BC0E8" w14:textId="77777777" w:rsidR="001C52DE" w:rsidRDefault="001C52DE">
      <w:pPr>
        <w:pStyle w:val="BodyText"/>
        <w:rPr>
          <w:sz w:val="20"/>
        </w:rPr>
      </w:pPr>
    </w:p>
    <w:p w14:paraId="70D47233" w14:textId="77777777" w:rsidR="001C52DE" w:rsidRDefault="001C52DE">
      <w:pPr>
        <w:pStyle w:val="BodyText"/>
        <w:rPr>
          <w:sz w:val="20"/>
        </w:rPr>
      </w:pPr>
    </w:p>
    <w:p w14:paraId="212E1148" w14:textId="77777777" w:rsidR="001C52DE" w:rsidRDefault="001C52DE">
      <w:pPr>
        <w:pStyle w:val="BodyText"/>
        <w:rPr>
          <w:sz w:val="20"/>
        </w:rPr>
      </w:pPr>
    </w:p>
    <w:p w14:paraId="7F59A948" w14:textId="77777777" w:rsidR="001C52DE" w:rsidRDefault="001C52DE">
      <w:pPr>
        <w:pStyle w:val="BodyText"/>
        <w:spacing w:before="2"/>
        <w:rPr>
          <w:sz w:val="18"/>
        </w:rPr>
      </w:pPr>
    </w:p>
    <w:p w14:paraId="2DC01CDA" w14:textId="77777777" w:rsidR="001C52DE" w:rsidRDefault="00433E9E">
      <w:pPr>
        <w:pStyle w:val="Heading2"/>
        <w:spacing w:before="112" w:line="232" w:lineRule="auto"/>
        <w:ind w:left="820" w:right="3166"/>
      </w:pPr>
      <w:bookmarkStart w:id="19" w:name="_bookmark19"/>
      <w:bookmarkEnd w:id="19"/>
      <w:r>
        <w:t>Behavioral Health Disparities Curriculum Project Advanced Practice Behaviors Panel Participants</w:t>
      </w:r>
    </w:p>
    <w:p w14:paraId="3E1FAE0A" w14:textId="77777777" w:rsidR="001C52DE" w:rsidRDefault="00433E9E">
      <w:pPr>
        <w:pStyle w:val="BodyText"/>
        <w:spacing w:before="11"/>
        <w:rPr>
          <w:rFonts w:ascii="Cambria"/>
          <w:b/>
          <w:sz w:val="28"/>
        </w:rPr>
      </w:pPr>
      <w:r>
        <w:pict w14:anchorId="4FBCA90D">
          <v:shape id="docshape135" o:spid="_x0000_s2052" style="position:absolute;margin-left:1in;margin-top:18.2pt;width:7in;height:.1pt;z-index:-15709696;mso-wrap-distance-left:0;mso-wrap-distance-right:0;mso-position-horizontal-relative:page" coordorigin="1440,364" coordsize="10080,0" path="m1440,364r10080,e" filled="f" strokecolor="#262b68" strokeweight=".5pt">
            <v:path arrowok="t"/>
            <w10:wrap type="topAndBottom" anchorx="page"/>
          </v:shape>
        </w:pict>
      </w:r>
    </w:p>
    <w:p w14:paraId="60647D1D" w14:textId="77777777" w:rsidR="001C52DE" w:rsidRDefault="001C52DE">
      <w:pPr>
        <w:pStyle w:val="BodyText"/>
        <w:spacing w:before="11"/>
        <w:rPr>
          <w:rFonts w:ascii="Cambria"/>
          <w:b/>
          <w:sz w:val="5"/>
        </w:rPr>
      </w:pPr>
    </w:p>
    <w:p w14:paraId="0A20A651" w14:textId="77777777" w:rsidR="001C52DE" w:rsidRDefault="001C52DE">
      <w:pPr>
        <w:rPr>
          <w:rFonts w:ascii="Cambria"/>
          <w:sz w:val="5"/>
        </w:rPr>
        <w:sectPr w:rsidR="001C52DE">
          <w:headerReference w:type="default" r:id="rId65"/>
          <w:footerReference w:type="default" r:id="rId66"/>
          <w:pgSz w:w="12240" w:h="15840"/>
          <w:pgMar w:top="1080" w:right="600" w:bottom="480" w:left="620" w:header="283" w:footer="287" w:gutter="0"/>
          <w:cols w:space="720"/>
        </w:sectPr>
      </w:pPr>
    </w:p>
    <w:p w14:paraId="219930AB" w14:textId="77777777" w:rsidR="001C52DE" w:rsidRDefault="00433E9E">
      <w:pPr>
        <w:pStyle w:val="Heading3"/>
        <w:spacing w:before="53" w:line="288" w:lineRule="exact"/>
        <w:ind w:left="820"/>
      </w:pPr>
      <w:r>
        <w:rPr>
          <w:w w:val="95"/>
        </w:rPr>
        <w:t>Yolanda</w:t>
      </w:r>
      <w:r>
        <w:rPr>
          <w:spacing w:val="10"/>
        </w:rPr>
        <w:t xml:space="preserve"> </w:t>
      </w:r>
      <w:r>
        <w:rPr>
          <w:w w:val="95"/>
        </w:rPr>
        <w:t>Anyon,</w:t>
      </w:r>
      <w:r>
        <w:rPr>
          <w:spacing w:val="10"/>
        </w:rPr>
        <w:t xml:space="preserve"> </w:t>
      </w:r>
      <w:r>
        <w:rPr>
          <w:spacing w:val="-5"/>
          <w:w w:val="95"/>
        </w:rPr>
        <w:t>PhD</w:t>
      </w:r>
    </w:p>
    <w:p w14:paraId="0CECCF4A" w14:textId="77777777" w:rsidR="001C52DE" w:rsidRDefault="00433E9E">
      <w:pPr>
        <w:pStyle w:val="BodyText"/>
        <w:spacing w:line="271" w:lineRule="exact"/>
        <w:ind w:left="1020"/>
      </w:pPr>
      <w:r>
        <w:t>University</w:t>
      </w:r>
      <w:r>
        <w:rPr>
          <w:spacing w:val="3"/>
        </w:rPr>
        <w:t xml:space="preserve"> </w:t>
      </w:r>
      <w:r>
        <w:t>of</w:t>
      </w:r>
      <w:r>
        <w:rPr>
          <w:spacing w:val="3"/>
        </w:rPr>
        <w:t xml:space="preserve"> </w:t>
      </w:r>
      <w:r>
        <w:rPr>
          <w:spacing w:val="-2"/>
        </w:rPr>
        <w:t>Denver</w:t>
      </w:r>
    </w:p>
    <w:p w14:paraId="73D90214" w14:textId="77777777" w:rsidR="001C52DE" w:rsidRDefault="00433E9E">
      <w:pPr>
        <w:pStyle w:val="BodyText"/>
        <w:spacing w:before="5" w:line="244" w:lineRule="auto"/>
        <w:ind w:left="1020" w:right="791"/>
      </w:pPr>
      <w:r>
        <w:t>Graduate</w:t>
      </w:r>
      <w:r>
        <w:rPr>
          <w:spacing w:val="-14"/>
        </w:rPr>
        <w:t xml:space="preserve"> </w:t>
      </w:r>
      <w:r>
        <w:t>School</w:t>
      </w:r>
      <w:r>
        <w:rPr>
          <w:spacing w:val="-14"/>
        </w:rPr>
        <w:t xml:space="preserve"> </w:t>
      </w:r>
      <w:r>
        <w:t>of</w:t>
      </w:r>
      <w:r>
        <w:rPr>
          <w:spacing w:val="-14"/>
        </w:rPr>
        <w:t xml:space="preserve"> </w:t>
      </w:r>
      <w:r>
        <w:t>Social</w:t>
      </w:r>
      <w:r>
        <w:rPr>
          <w:spacing w:val="-13"/>
        </w:rPr>
        <w:t xml:space="preserve"> </w:t>
      </w:r>
      <w:r>
        <w:t>Work Denver, CO</w:t>
      </w:r>
    </w:p>
    <w:p w14:paraId="67319BF2" w14:textId="77777777" w:rsidR="001C52DE" w:rsidRDefault="001C52DE">
      <w:pPr>
        <w:pStyle w:val="BodyText"/>
        <w:spacing w:before="1"/>
      </w:pPr>
    </w:p>
    <w:p w14:paraId="7538754B" w14:textId="77777777" w:rsidR="001C52DE" w:rsidRDefault="00433E9E">
      <w:pPr>
        <w:spacing w:line="237" w:lineRule="auto"/>
        <w:ind w:left="1020" w:right="2169" w:hanging="200"/>
        <w:rPr>
          <w:sz w:val="24"/>
        </w:rPr>
      </w:pPr>
      <w:r>
        <w:rPr>
          <w:rFonts w:ascii="Calibri"/>
          <w:b/>
          <w:w w:val="95"/>
          <w:sz w:val="24"/>
        </w:rPr>
        <w:t>Robert</w:t>
      </w:r>
      <w:r>
        <w:rPr>
          <w:rFonts w:ascii="Calibri"/>
          <w:b/>
          <w:spacing w:val="-11"/>
          <w:w w:val="95"/>
          <w:sz w:val="24"/>
        </w:rPr>
        <w:t xml:space="preserve"> </w:t>
      </w:r>
      <w:r>
        <w:rPr>
          <w:rFonts w:ascii="Calibri"/>
          <w:b/>
          <w:w w:val="95"/>
          <w:sz w:val="24"/>
        </w:rPr>
        <w:t>Atwell,</w:t>
      </w:r>
      <w:r>
        <w:rPr>
          <w:rFonts w:ascii="Calibri"/>
          <w:b/>
          <w:spacing w:val="-11"/>
          <w:w w:val="95"/>
          <w:sz w:val="24"/>
        </w:rPr>
        <w:t xml:space="preserve"> </w:t>
      </w:r>
      <w:r>
        <w:rPr>
          <w:rFonts w:ascii="Calibri"/>
          <w:b/>
          <w:w w:val="95"/>
          <w:sz w:val="24"/>
        </w:rPr>
        <w:t xml:space="preserve">PsyD </w:t>
      </w:r>
      <w:r>
        <w:rPr>
          <w:sz w:val="24"/>
        </w:rPr>
        <w:t>Private Practice Denver, CO</w:t>
      </w:r>
    </w:p>
    <w:p w14:paraId="11F8AB0C" w14:textId="77777777" w:rsidR="001C52DE" w:rsidRDefault="001C52DE">
      <w:pPr>
        <w:pStyle w:val="BodyText"/>
        <w:spacing w:before="7"/>
      </w:pPr>
    </w:p>
    <w:p w14:paraId="0BC694F3" w14:textId="77777777" w:rsidR="001C52DE" w:rsidRDefault="00433E9E">
      <w:pPr>
        <w:ind w:left="1020" w:right="1737" w:hanging="200"/>
        <w:rPr>
          <w:sz w:val="24"/>
        </w:rPr>
      </w:pPr>
      <w:r>
        <w:rPr>
          <w:rFonts w:ascii="Calibri"/>
          <w:b/>
          <w:sz w:val="24"/>
        </w:rPr>
        <w:t xml:space="preserve">Terri Browne, PhD </w:t>
      </w:r>
      <w:r>
        <w:rPr>
          <w:sz w:val="24"/>
        </w:rPr>
        <w:t>University</w:t>
      </w:r>
      <w:r>
        <w:rPr>
          <w:spacing w:val="-14"/>
          <w:sz w:val="24"/>
        </w:rPr>
        <w:t xml:space="preserve"> </w:t>
      </w:r>
      <w:r>
        <w:rPr>
          <w:sz w:val="24"/>
        </w:rPr>
        <w:t>of</w:t>
      </w:r>
      <w:r>
        <w:rPr>
          <w:spacing w:val="-14"/>
          <w:sz w:val="24"/>
        </w:rPr>
        <w:t xml:space="preserve"> </w:t>
      </w:r>
      <w:r>
        <w:rPr>
          <w:sz w:val="24"/>
        </w:rPr>
        <w:t>South</w:t>
      </w:r>
      <w:r>
        <w:rPr>
          <w:spacing w:val="-14"/>
          <w:sz w:val="24"/>
        </w:rPr>
        <w:t xml:space="preserve"> </w:t>
      </w:r>
      <w:r>
        <w:rPr>
          <w:sz w:val="24"/>
        </w:rPr>
        <w:t>Carolina College of Social Work Columbia, SC</w:t>
      </w:r>
    </w:p>
    <w:p w14:paraId="5C4CDA7C" w14:textId="77777777" w:rsidR="001C52DE" w:rsidRDefault="001C52DE">
      <w:pPr>
        <w:pStyle w:val="BodyText"/>
        <w:spacing w:before="6"/>
      </w:pPr>
    </w:p>
    <w:p w14:paraId="0B66A755" w14:textId="77777777" w:rsidR="001C52DE" w:rsidRDefault="00433E9E">
      <w:pPr>
        <w:ind w:left="1020" w:right="1907" w:hanging="200"/>
        <w:rPr>
          <w:sz w:val="24"/>
        </w:rPr>
      </w:pPr>
      <w:r>
        <w:rPr>
          <w:rFonts w:ascii="Calibri"/>
          <w:b/>
          <w:w w:val="95"/>
          <w:sz w:val="24"/>
        </w:rPr>
        <w:t>Leopoldo</w:t>
      </w:r>
      <w:r>
        <w:rPr>
          <w:rFonts w:ascii="Calibri"/>
          <w:b/>
          <w:spacing w:val="-3"/>
          <w:w w:val="95"/>
          <w:sz w:val="24"/>
        </w:rPr>
        <w:t xml:space="preserve"> </w:t>
      </w:r>
      <w:r>
        <w:rPr>
          <w:rFonts w:ascii="Calibri"/>
          <w:b/>
          <w:w w:val="95"/>
          <w:sz w:val="24"/>
        </w:rPr>
        <w:t>J.</w:t>
      </w:r>
      <w:r>
        <w:rPr>
          <w:rFonts w:ascii="Calibri"/>
          <w:b/>
          <w:spacing w:val="-3"/>
          <w:w w:val="95"/>
          <w:sz w:val="24"/>
        </w:rPr>
        <w:t xml:space="preserve"> </w:t>
      </w:r>
      <w:r>
        <w:rPr>
          <w:rFonts w:ascii="Calibri"/>
          <w:b/>
          <w:w w:val="95"/>
          <w:sz w:val="24"/>
        </w:rPr>
        <w:t>Cabassa,</w:t>
      </w:r>
      <w:r>
        <w:rPr>
          <w:rFonts w:ascii="Calibri"/>
          <w:b/>
          <w:spacing w:val="-3"/>
          <w:w w:val="95"/>
          <w:sz w:val="24"/>
        </w:rPr>
        <w:t xml:space="preserve"> </w:t>
      </w:r>
      <w:r>
        <w:rPr>
          <w:rFonts w:ascii="Calibri"/>
          <w:b/>
          <w:w w:val="95"/>
          <w:sz w:val="24"/>
        </w:rPr>
        <w:t xml:space="preserve">PhD </w:t>
      </w:r>
      <w:r>
        <w:rPr>
          <w:sz w:val="24"/>
        </w:rPr>
        <w:t>Columbia University School of Social Work New York, NY</w:t>
      </w:r>
    </w:p>
    <w:p w14:paraId="7C2E2B03" w14:textId="77777777" w:rsidR="001C52DE" w:rsidRDefault="001C52DE">
      <w:pPr>
        <w:pStyle w:val="BodyText"/>
        <w:spacing w:before="6"/>
      </w:pPr>
    </w:p>
    <w:p w14:paraId="123508B4" w14:textId="77777777" w:rsidR="001C52DE" w:rsidRDefault="00433E9E">
      <w:pPr>
        <w:pStyle w:val="Heading3"/>
        <w:spacing w:line="288" w:lineRule="exact"/>
        <w:ind w:left="820"/>
      </w:pPr>
      <w:r>
        <w:rPr>
          <w:w w:val="95"/>
        </w:rPr>
        <w:t>Teresa</w:t>
      </w:r>
      <w:r>
        <w:rPr>
          <w:spacing w:val="-5"/>
          <w:w w:val="95"/>
        </w:rPr>
        <w:t xml:space="preserve"> </w:t>
      </w:r>
      <w:r>
        <w:rPr>
          <w:w w:val="95"/>
        </w:rPr>
        <w:t>Chapa,</w:t>
      </w:r>
      <w:r>
        <w:rPr>
          <w:spacing w:val="-5"/>
          <w:w w:val="95"/>
        </w:rPr>
        <w:t xml:space="preserve"> </w:t>
      </w:r>
      <w:r>
        <w:rPr>
          <w:w w:val="95"/>
        </w:rPr>
        <w:t>PhD,</w:t>
      </w:r>
      <w:r>
        <w:rPr>
          <w:spacing w:val="-5"/>
          <w:w w:val="95"/>
        </w:rPr>
        <w:t xml:space="preserve"> MPA</w:t>
      </w:r>
    </w:p>
    <w:p w14:paraId="179BA98D" w14:textId="77777777" w:rsidR="001C52DE" w:rsidRDefault="00433E9E">
      <w:pPr>
        <w:pStyle w:val="BodyText"/>
        <w:spacing w:line="244" w:lineRule="auto"/>
        <w:ind w:left="1020"/>
      </w:pPr>
      <w:r>
        <w:t>U.S.</w:t>
      </w:r>
      <w:r>
        <w:rPr>
          <w:spacing w:val="-11"/>
        </w:rPr>
        <w:t xml:space="preserve"> </w:t>
      </w:r>
      <w:r>
        <w:t>Department</w:t>
      </w:r>
      <w:r>
        <w:rPr>
          <w:spacing w:val="-11"/>
        </w:rPr>
        <w:t xml:space="preserve"> </w:t>
      </w:r>
      <w:r>
        <w:t>of</w:t>
      </w:r>
      <w:r>
        <w:rPr>
          <w:spacing w:val="-11"/>
        </w:rPr>
        <w:t xml:space="preserve"> </w:t>
      </w:r>
      <w:r>
        <w:t>Health</w:t>
      </w:r>
      <w:r>
        <w:rPr>
          <w:spacing w:val="-11"/>
        </w:rPr>
        <w:t xml:space="preserve"> </w:t>
      </w:r>
      <w:r>
        <w:t>and</w:t>
      </w:r>
      <w:r>
        <w:rPr>
          <w:spacing w:val="-11"/>
        </w:rPr>
        <w:t xml:space="preserve"> </w:t>
      </w:r>
      <w:r>
        <w:t>Human</w:t>
      </w:r>
      <w:r>
        <w:rPr>
          <w:spacing w:val="-11"/>
        </w:rPr>
        <w:t xml:space="preserve"> </w:t>
      </w:r>
      <w:r>
        <w:t xml:space="preserve">Services </w:t>
      </w:r>
      <w:r>
        <w:rPr>
          <w:spacing w:val="-2"/>
        </w:rPr>
        <w:t>(HHS)</w:t>
      </w:r>
    </w:p>
    <w:p w14:paraId="49C436A0" w14:textId="77777777" w:rsidR="001C52DE" w:rsidRDefault="00433E9E">
      <w:pPr>
        <w:pStyle w:val="BodyText"/>
        <w:spacing w:line="274" w:lineRule="exact"/>
        <w:ind w:left="1020"/>
      </w:pPr>
      <w:r>
        <w:rPr>
          <w:w w:val="105"/>
        </w:rPr>
        <w:t>Office</w:t>
      </w:r>
      <w:r>
        <w:rPr>
          <w:spacing w:val="-9"/>
          <w:w w:val="105"/>
        </w:rPr>
        <w:t xml:space="preserve"> </w:t>
      </w:r>
      <w:r>
        <w:rPr>
          <w:w w:val="105"/>
        </w:rPr>
        <w:t>of</w:t>
      </w:r>
      <w:r>
        <w:rPr>
          <w:spacing w:val="-8"/>
          <w:w w:val="105"/>
        </w:rPr>
        <w:t xml:space="preserve"> </w:t>
      </w:r>
      <w:r>
        <w:rPr>
          <w:w w:val="105"/>
        </w:rPr>
        <w:t>Minority</w:t>
      </w:r>
      <w:r>
        <w:rPr>
          <w:spacing w:val="-9"/>
          <w:w w:val="105"/>
        </w:rPr>
        <w:t xml:space="preserve"> </w:t>
      </w:r>
      <w:r>
        <w:rPr>
          <w:spacing w:val="-2"/>
          <w:w w:val="105"/>
        </w:rPr>
        <w:t>Health</w:t>
      </w:r>
    </w:p>
    <w:p w14:paraId="07707F01" w14:textId="77777777" w:rsidR="001C52DE" w:rsidRDefault="00433E9E">
      <w:pPr>
        <w:pStyle w:val="BodyText"/>
        <w:spacing w:line="244" w:lineRule="auto"/>
        <w:ind w:left="1020" w:right="791"/>
      </w:pPr>
      <w:r>
        <w:t>Latino</w:t>
      </w:r>
      <w:r>
        <w:rPr>
          <w:spacing w:val="-14"/>
        </w:rPr>
        <w:t xml:space="preserve"> </w:t>
      </w:r>
      <w:r>
        <w:t>Behavioral</w:t>
      </w:r>
      <w:r>
        <w:rPr>
          <w:spacing w:val="-14"/>
        </w:rPr>
        <w:t xml:space="preserve"> </w:t>
      </w:r>
      <w:r>
        <w:t>Health</w:t>
      </w:r>
      <w:r>
        <w:rPr>
          <w:spacing w:val="-13"/>
        </w:rPr>
        <w:t xml:space="preserve"> </w:t>
      </w:r>
      <w:r>
        <w:t>Institute Rockville, MD</w:t>
      </w:r>
    </w:p>
    <w:p w14:paraId="01C50BE7" w14:textId="77777777" w:rsidR="001C52DE" w:rsidRDefault="001C52DE">
      <w:pPr>
        <w:pStyle w:val="BodyText"/>
        <w:spacing w:before="1"/>
      </w:pPr>
    </w:p>
    <w:p w14:paraId="7F665BC7" w14:textId="77777777" w:rsidR="001C52DE" w:rsidRDefault="00433E9E">
      <w:pPr>
        <w:spacing w:line="237" w:lineRule="auto"/>
        <w:ind w:left="1019" w:right="2871" w:hanging="200"/>
        <w:jc w:val="both"/>
        <w:rPr>
          <w:sz w:val="24"/>
        </w:rPr>
      </w:pPr>
      <w:r>
        <w:rPr>
          <w:rFonts w:ascii="Calibri" w:hAnsi="Calibri"/>
          <w:b/>
          <w:w w:val="95"/>
          <w:sz w:val="24"/>
        </w:rPr>
        <w:t>Jim</w:t>
      </w:r>
      <w:r>
        <w:rPr>
          <w:rFonts w:ascii="Calibri" w:hAnsi="Calibri"/>
          <w:b/>
          <w:spacing w:val="-11"/>
          <w:w w:val="95"/>
          <w:sz w:val="24"/>
        </w:rPr>
        <w:t xml:space="preserve"> </w:t>
      </w:r>
      <w:r>
        <w:rPr>
          <w:rFonts w:ascii="Calibri" w:hAnsi="Calibri"/>
          <w:b/>
          <w:w w:val="95"/>
          <w:sz w:val="24"/>
        </w:rPr>
        <w:t>Garcia,</w:t>
      </w:r>
      <w:r>
        <w:rPr>
          <w:rFonts w:ascii="Calibri" w:hAnsi="Calibri"/>
          <w:b/>
          <w:spacing w:val="-11"/>
          <w:w w:val="95"/>
          <w:sz w:val="24"/>
        </w:rPr>
        <w:t xml:space="preserve"> </w:t>
      </w:r>
      <w:r>
        <w:rPr>
          <w:rFonts w:ascii="Calibri" w:hAnsi="Calibri"/>
          <w:b/>
          <w:w w:val="95"/>
          <w:sz w:val="24"/>
        </w:rPr>
        <w:t xml:space="preserve">MPA </w:t>
      </w:r>
      <w:proofErr w:type="spellStart"/>
      <w:r>
        <w:rPr>
          <w:w w:val="95"/>
          <w:sz w:val="24"/>
        </w:rPr>
        <w:t>Cl</w:t>
      </w:r>
      <w:r>
        <w:rPr>
          <w:rFonts w:ascii="Maiandra GD" w:hAnsi="Maiandra GD"/>
          <w:w w:val="95"/>
          <w:sz w:val="20"/>
        </w:rPr>
        <w:t>í</w:t>
      </w:r>
      <w:r>
        <w:rPr>
          <w:w w:val="95"/>
          <w:sz w:val="24"/>
        </w:rPr>
        <w:t>nica</w:t>
      </w:r>
      <w:proofErr w:type="spellEnd"/>
      <w:r>
        <w:rPr>
          <w:spacing w:val="-11"/>
          <w:w w:val="95"/>
          <w:sz w:val="24"/>
        </w:rPr>
        <w:t xml:space="preserve"> </w:t>
      </w:r>
      <w:r>
        <w:rPr>
          <w:w w:val="95"/>
          <w:sz w:val="24"/>
        </w:rPr>
        <w:t xml:space="preserve">Tepeyac </w:t>
      </w:r>
      <w:r>
        <w:rPr>
          <w:sz w:val="24"/>
        </w:rPr>
        <w:t>Denver, CO</w:t>
      </w:r>
    </w:p>
    <w:p w14:paraId="14DBF0B6" w14:textId="77777777" w:rsidR="001C52DE" w:rsidRDefault="001C52DE">
      <w:pPr>
        <w:pStyle w:val="BodyText"/>
        <w:spacing w:before="6"/>
      </w:pPr>
    </w:p>
    <w:p w14:paraId="54AE33A2" w14:textId="77777777" w:rsidR="001C52DE" w:rsidRDefault="00433E9E">
      <w:pPr>
        <w:pStyle w:val="Heading3"/>
        <w:spacing w:line="288" w:lineRule="exact"/>
        <w:ind w:left="820"/>
      </w:pPr>
      <w:r>
        <w:rPr>
          <w:w w:val="90"/>
        </w:rPr>
        <w:t>Sarah</w:t>
      </w:r>
      <w:r>
        <w:rPr>
          <w:spacing w:val="19"/>
        </w:rPr>
        <w:t xml:space="preserve"> </w:t>
      </w:r>
      <w:r>
        <w:rPr>
          <w:w w:val="90"/>
        </w:rPr>
        <w:t>Gehlert,</w:t>
      </w:r>
      <w:r>
        <w:rPr>
          <w:spacing w:val="20"/>
        </w:rPr>
        <w:t xml:space="preserve"> </w:t>
      </w:r>
      <w:r>
        <w:rPr>
          <w:spacing w:val="-5"/>
          <w:w w:val="90"/>
        </w:rPr>
        <w:t>PhD</w:t>
      </w:r>
    </w:p>
    <w:p w14:paraId="39FFAC90" w14:textId="77777777" w:rsidR="001C52DE" w:rsidRDefault="00433E9E">
      <w:pPr>
        <w:pStyle w:val="BodyText"/>
        <w:spacing w:line="244" w:lineRule="auto"/>
        <w:ind w:left="1019" w:right="689"/>
      </w:pPr>
      <w:r>
        <w:t>Washington University in St. Louis George</w:t>
      </w:r>
      <w:r>
        <w:rPr>
          <w:spacing w:val="-8"/>
        </w:rPr>
        <w:t xml:space="preserve"> </w:t>
      </w:r>
      <w:r>
        <w:t>Warren</w:t>
      </w:r>
      <w:r>
        <w:rPr>
          <w:spacing w:val="-8"/>
        </w:rPr>
        <w:t xml:space="preserve"> </w:t>
      </w:r>
      <w:r>
        <w:t>School</w:t>
      </w:r>
      <w:r>
        <w:rPr>
          <w:spacing w:val="-8"/>
        </w:rPr>
        <w:t xml:space="preserve"> </w:t>
      </w:r>
      <w:r>
        <w:t>of</w:t>
      </w:r>
      <w:r>
        <w:rPr>
          <w:spacing w:val="-8"/>
        </w:rPr>
        <w:t xml:space="preserve"> </w:t>
      </w:r>
      <w:r>
        <w:t>Social</w:t>
      </w:r>
      <w:r>
        <w:rPr>
          <w:spacing w:val="-8"/>
        </w:rPr>
        <w:t xml:space="preserve"> </w:t>
      </w:r>
      <w:r>
        <w:t>Work St. Louis, MO</w:t>
      </w:r>
    </w:p>
    <w:p w14:paraId="208BDA92" w14:textId="77777777" w:rsidR="001C52DE" w:rsidRDefault="001C52DE">
      <w:pPr>
        <w:pStyle w:val="BodyText"/>
        <w:spacing w:before="5"/>
        <w:rPr>
          <w:sz w:val="23"/>
        </w:rPr>
      </w:pPr>
    </w:p>
    <w:p w14:paraId="304CC6BE" w14:textId="77777777" w:rsidR="001C52DE" w:rsidRDefault="00433E9E">
      <w:pPr>
        <w:pStyle w:val="Heading3"/>
        <w:spacing w:before="1" w:line="288" w:lineRule="exact"/>
        <w:ind w:left="820"/>
      </w:pPr>
      <w:r>
        <w:rPr>
          <w:w w:val="95"/>
        </w:rPr>
        <w:t>Antonio</w:t>
      </w:r>
      <w:r>
        <w:rPr>
          <w:spacing w:val="-6"/>
          <w:w w:val="95"/>
        </w:rPr>
        <w:t xml:space="preserve"> </w:t>
      </w:r>
      <w:r>
        <w:rPr>
          <w:w w:val="95"/>
        </w:rPr>
        <w:t>Gonzalez-Prendes,</w:t>
      </w:r>
      <w:r>
        <w:rPr>
          <w:spacing w:val="-3"/>
          <w:w w:val="95"/>
        </w:rPr>
        <w:t xml:space="preserve"> </w:t>
      </w:r>
      <w:r>
        <w:rPr>
          <w:spacing w:val="-5"/>
          <w:w w:val="95"/>
        </w:rPr>
        <w:t>PhD</w:t>
      </w:r>
    </w:p>
    <w:p w14:paraId="0C71273E" w14:textId="77777777" w:rsidR="001C52DE" w:rsidRDefault="00433E9E">
      <w:pPr>
        <w:pStyle w:val="BodyText"/>
        <w:spacing w:line="244" w:lineRule="auto"/>
        <w:ind w:left="1019" w:right="2169"/>
      </w:pPr>
      <w:r>
        <w:t>Wayne</w:t>
      </w:r>
      <w:r>
        <w:rPr>
          <w:spacing w:val="-14"/>
        </w:rPr>
        <w:t xml:space="preserve"> </w:t>
      </w:r>
      <w:r>
        <w:t>State</w:t>
      </w:r>
      <w:r>
        <w:rPr>
          <w:spacing w:val="-14"/>
        </w:rPr>
        <w:t xml:space="preserve"> </w:t>
      </w:r>
      <w:r>
        <w:t>University School of Social Work, Detroit, MI</w:t>
      </w:r>
    </w:p>
    <w:p w14:paraId="6BFB1C2F" w14:textId="77777777" w:rsidR="001C52DE" w:rsidRDefault="00433E9E">
      <w:pPr>
        <w:spacing w:before="88"/>
        <w:ind w:left="1019" w:right="2531" w:hanging="200"/>
        <w:rPr>
          <w:sz w:val="24"/>
        </w:rPr>
      </w:pPr>
      <w:r>
        <w:br w:type="column"/>
      </w:r>
      <w:proofErr w:type="spellStart"/>
      <w:r>
        <w:rPr>
          <w:rFonts w:ascii="Calibri"/>
          <w:b/>
          <w:w w:val="95"/>
          <w:sz w:val="24"/>
        </w:rPr>
        <w:t>Hyeouk</w:t>
      </w:r>
      <w:proofErr w:type="spellEnd"/>
      <w:r>
        <w:rPr>
          <w:rFonts w:ascii="Calibri"/>
          <w:b/>
          <w:spacing w:val="-4"/>
          <w:w w:val="95"/>
          <w:sz w:val="24"/>
        </w:rPr>
        <w:t xml:space="preserve"> </w:t>
      </w:r>
      <w:r>
        <w:rPr>
          <w:rFonts w:ascii="Calibri"/>
          <w:b/>
          <w:w w:val="95"/>
          <w:sz w:val="24"/>
        </w:rPr>
        <w:t>Chris</w:t>
      </w:r>
      <w:r>
        <w:rPr>
          <w:rFonts w:ascii="Calibri"/>
          <w:b/>
          <w:spacing w:val="-4"/>
          <w:w w:val="95"/>
          <w:sz w:val="24"/>
        </w:rPr>
        <w:t xml:space="preserve"> </w:t>
      </w:r>
      <w:r>
        <w:rPr>
          <w:rFonts w:ascii="Calibri"/>
          <w:b/>
          <w:w w:val="95"/>
          <w:sz w:val="24"/>
        </w:rPr>
        <w:t>Ham,</w:t>
      </w:r>
      <w:r>
        <w:rPr>
          <w:rFonts w:ascii="Calibri"/>
          <w:b/>
          <w:spacing w:val="-4"/>
          <w:w w:val="95"/>
          <w:sz w:val="24"/>
        </w:rPr>
        <w:t xml:space="preserve"> </w:t>
      </w:r>
      <w:r>
        <w:rPr>
          <w:rFonts w:ascii="Calibri"/>
          <w:b/>
          <w:w w:val="95"/>
          <w:sz w:val="24"/>
        </w:rPr>
        <w:t xml:space="preserve">PhD </w:t>
      </w:r>
      <w:r>
        <w:rPr>
          <w:sz w:val="24"/>
        </w:rPr>
        <w:t>Boston University School of Social Work Boston, MA</w:t>
      </w:r>
    </w:p>
    <w:p w14:paraId="1B752CCA" w14:textId="77777777" w:rsidR="001C52DE" w:rsidRDefault="001C52DE">
      <w:pPr>
        <w:pStyle w:val="BodyText"/>
        <w:spacing w:before="6"/>
      </w:pPr>
    </w:p>
    <w:p w14:paraId="794402A4" w14:textId="77777777" w:rsidR="001C52DE" w:rsidRDefault="00433E9E">
      <w:pPr>
        <w:pStyle w:val="Heading3"/>
        <w:spacing w:line="288" w:lineRule="exact"/>
        <w:ind w:left="820"/>
      </w:pPr>
      <w:r>
        <w:rPr>
          <w:w w:val="90"/>
        </w:rPr>
        <w:t>Emily</w:t>
      </w:r>
      <w:r>
        <w:rPr>
          <w:spacing w:val="11"/>
        </w:rPr>
        <w:t xml:space="preserve"> </w:t>
      </w:r>
      <w:r>
        <w:rPr>
          <w:w w:val="90"/>
        </w:rPr>
        <w:t>Ihara,</w:t>
      </w:r>
      <w:r>
        <w:rPr>
          <w:spacing w:val="11"/>
        </w:rPr>
        <w:t xml:space="preserve"> </w:t>
      </w:r>
      <w:r>
        <w:rPr>
          <w:spacing w:val="-5"/>
          <w:w w:val="90"/>
        </w:rPr>
        <w:t>PhD</w:t>
      </w:r>
    </w:p>
    <w:p w14:paraId="412655CC" w14:textId="77777777" w:rsidR="001C52DE" w:rsidRDefault="00433E9E">
      <w:pPr>
        <w:pStyle w:val="BodyText"/>
        <w:spacing w:line="271" w:lineRule="exact"/>
        <w:ind w:left="1019"/>
      </w:pPr>
      <w:r>
        <w:t>Department</w:t>
      </w:r>
      <w:r>
        <w:rPr>
          <w:spacing w:val="2"/>
        </w:rPr>
        <w:t xml:space="preserve"> </w:t>
      </w:r>
      <w:r>
        <w:t>of</w:t>
      </w:r>
      <w:r>
        <w:rPr>
          <w:spacing w:val="3"/>
        </w:rPr>
        <w:t xml:space="preserve"> </w:t>
      </w:r>
      <w:r>
        <w:t>Social</w:t>
      </w:r>
      <w:r>
        <w:rPr>
          <w:spacing w:val="2"/>
        </w:rPr>
        <w:t xml:space="preserve"> </w:t>
      </w:r>
      <w:r>
        <w:rPr>
          <w:spacing w:val="-4"/>
        </w:rPr>
        <w:t>Work</w:t>
      </w:r>
    </w:p>
    <w:p w14:paraId="76B655A3" w14:textId="77777777" w:rsidR="001C52DE" w:rsidRDefault="00433E9E">
      <w:pPr>
        <w:pStyle w:val="BodyText"/>
        <w:spacing w:before="5" w:line="244" w:lineRule="auto"/>
        <w:ind w:left="1019" w:right="873"/>
      </w:pPr>
      <w:r>
        <w:rPr>
          <w:spacing w:val="-2"/>
        </w:rPr>
        <w:t>College</w:t>
      </w:r>
      <w:r>
        <w:rPr>
          <w:spacing w:val="-9"/>
        </w:rPr>
        <w:t xml:space="preserve"> </w:t>
      </w:r>
      <w:r>
        <w:rPr>
          <w:spacing w:val="-2"/>
        </w:rPr>
        <w:t>of</w:t>
      </w:r>
      <w:r>
        <w:rPr>
          <w:spacing w:val="-9"/>
        </w:rPr>
        <w:t xml:space="preserve"> </w:t>
      </w:r>
      <w:r>
        <w:rPr>
          <w:spacing w:val="-2"/>
        </w:rPr>
        <w:t>Health</w:t>
      </w:r>
      <w:r>
        <w:rPr>
          <w:spacing w:val="-9"/>
        </w:rPr>
        <w:t xml:space="preserve"> </w:t>
      </w:r>
      <w:r>
        <w:rPr>
          <w:spacing w:val="-2"/>
        </w:rPr>
        <w:t>&amp;</w:t>
      </w:r>
      <w:r>
        <w:rPr>
          <w:spacing w:val="-9"/>
        </w:rPr>
        <w:t xml:space="preserve"> </w:t>
      </w:r>
      <w:r>
        <w:rPr>
          <w:spacing w:val="-2"/>
        </w:rPr>
        <w:t>Human</w:t>
      </w:r>
      <w:r>
        <w:rPr>
          <w:spacing w:val="-9"/>
        </w:rPr>
        <w:t xml:space="preserve"> </w:t>
      </w:r>
      <w:r>
        <w:rPr>
          <w:spacing w:val="-2"/>
        </w:rPr>
        <w:t xml:space="preserve">Services </w:t>
      </w:r>
      <w:r>
        <w:t>George Mason University</w:t>
      </w:r>
    </w:p>
    <w:p w14:paraId="4C0048F2" w14:textId="77777777" w:rsidR="001C52DE" w:rsidRDefault="00433E9E">
      <w:pPr>
        <w:pStyle w:val="BodyText"/>
        <w:spacing w:line="274" w:lineRule="exact"/>
        <w:ind w:left="1019"/>
      </w:pPr>
      <w:r>
        <w:rPr>
          <w:w w:val="95"/>
        </w:rPr>
        <w:t>Fairfax,</w:t>
      </w:r>
      <w:r>
        <w:rPr>
          <w:spacing w:val="-2"/>
          <w:w w:val="95"/>
        </w:rPr>
        <w:t xml:space="preserve"> </w:t>
      </w:r>
      <w:r>
        <w:rPr>
          <w:spacing w:val="-5"/>
        </w:rPr>
        <w:t>VA</w:t>
      </w:r>
    </w:p>
    <w:p w14:paraId="41FB5A22" w14:textId="77777777" w:rsidR="001C52DE" w:rsidRDefault="001C52DE">
      <w:pPr>
        <w:pStyle w:val="BodyText"/>
        <w:spacing w:before="5"/>
      </w:pPr>
    </w:p>
    <w:p w14:paraId="62BDAB9B" w14:textId="77777777" w:rsidR="001C52DE" w:rsidRDefault="00433E9E">
      <w:pPr>
        <w:pStyle w:val="Heading3"/>
        <w:spacing w:line="288" w:lineRule="exact"/>
        <w:ind w:left="820"/>
      </w:pPr>
      <w:r>
        <w:rPr>
          <w:w w:val="95"/>
        </w:rPr>
        <w:t>Vivian</w:t>
      </w:r>
      <w:r>
        <w:t xml:space="preserve"> </w:t>
      </w:r>
      <w:r>
        <w:rPr>
          <w:w w:val="95"/>
        </w:rPr>
        <w:t>H.</w:t>
      </w:r>
      <w:r>
        <w:t xml:space="preserve"> </w:t>
      </w:r>
      <w:r>
        <w:rPr>
          <w:w w:val="95"/>
        </w:rPr>
        <w:t>Jackson,</w:t>
      </w:r>
      <w:r>
        <w:t xml:space="preserve"> </w:t>
      </w:r>
      <w:r>
        <w:rPr>
          <w:spacing w:val="-5"/>
          <w:w w:val="95"/>
        </w:rPr>
        <w:t>PhD</w:t>
      </w:r>
    </w:p>
    <w:p w14:paraId="216D50AC" w14:textId="77777777" w:rsidR="001C52DE" w:rsidRDefault="00433E9E">
      <w:pPr>
        <w:pStyle w:val="BodyText"/>
        <w:spacing w:line="244" w:lineRule="auto"/>
        <w:ind w:left="1019"/>
      </w:pPr>
      <w:r>
        <w:t>National</w:t>
      </w:r>
      <w:r>
        <w:rPr>
          <w:spacing w:val="-3"/>
        </w:rPr>
        <w:t xml:space="preserve"> </w:t>
      </w:r>
      <w:r>
        <w:t>Center</w:t>
      </w:r>
      <w:r>
        <w:rPr>
          <w:spacing w:val="-3"/>
        </w:rPr>
        <w:t xml:space="preserve"> </w:t>
      </w:r>
      <w:r>
        <w:t>for</w:t>
      </w:r>
      <w:r>
        <w:rPr>
          <w:spacing w:val="-3"/>
        </w:rPr>
        <w:t xml:space="preserve"> </w:t>
      </w:r>
      <w:r>
        <w:t>Cultural</w:t>
      </w:r>
      <w:r>
        <w:rPr>
          <w:spacing w:val="-3"/>
        </w:rPr>
        <w:t xml:space="preserve"> </w:t>
      </w:r>
      <w:r>
        <w:t>Competence</w:t>
      </w:r>
      <w:r>
        <w:rPr>
          <w:spacing w:val="-3"/>
        </w:rPr>
        <w:t xml:space="preserve"> </w:t>
      </w:r>
      <w:r>
        <w:t>and National Technical Assistance</w:t>
      </w:r>
    </w:p>
    <w:p w14:paraId="79BC9785" w14:textId="77777777" w:rsidR="001C52DE" w:rsidRDefault="00433E9E">
      <w:pPr>
        <w:pStyle w:val="BodyText"/>
        <w:spacing w:line="244" w:lineRule="auto"/>
        <w:ind w:left="1019" w:right="873"/>
      </w:pPr>
      <w:r>
        <w:t>Center</w:t>
      </w:r>
      <w:r>
        <w:rPr>
          <w:spacing w:val="-14"/>
        </w:rPr>
        <w:t xml:space="preserve"> </w:t>
      </w:r>
      <w:r>
        <w:t>for</w:t>
      </w:r>
      <w:r>
        <w:rPr>
          <w:spacing w:val="-13"/>
        </w:rPr>
        <w:t xml:space="preserve"> </w:t>
      </w:r>
      <w:r>
        <w:t>Children’s</w:t>
      </w:r>
      <w:r>
        <w:rPr>
          <w:spacing w:val="-14"/>
        </w:rPr>
        <w:t xml:space="preserve"> </w:t>
      </w:r>
      <w:r>
        <w:t>Mental</w:t>
      </w:r>
      <w:r>
        <w:rPr>
          <w:spacing w:val="-13"/>
        </w:rPr>
        <w:t xml:space="preserve"> </w:t>
      </w:r>
      <w:r>
        <w:t>Health Georgetown University</w:t>
      </w:r>
    </w:p>
    <w:p w14:paraId="530DBCA1" w14:textId="77777777" w:rsidR="001C52DE" w:rsidRDefault="00433E9E">
      <w:pPr>
        <w:pStyle w:val="BodyText"/>
        <w:spacing w:line="244" w:lineRule="auto"/>
        <w:ind w:left="1019" w:right="873"/>
      </w:pPr>
      <w:r>
        <w:t>Center for Child &amp; Human Development Washington, DC</w:t>
      </w:r>
    </w:p>
    <w:p w14:paraId="510A5B4E" w14:textId="77777777" w:rsidR="001C52DE" w:rsidRDefault="001C52DE">
      <w:pPr>
        <w:pStyle w:val="BodyText"/>
        <w:spacing w:before="3"/>
        <w:rPr>
          <w:sz w:val="23"/>
        </w:rPr>
      </w:pPr>
    </w:p>
    <w:p w14:paraId="155DB1FB" w14:textId="77777777" w:rsidR="001C52DE" w:rsidRDefault="00433E9E">
      <w:pPr>
        <w:ind w:left="1019" w:right="1845" w:hanging="200"/>
        <w:rPr>
          <w:sz w:val="24"/>
        </w:rPr>
      </w:pPr>
      <w:r>
        <w:rPr>
          <w:rFonts w:ascii="Calibri"/>
          <w:b/>
          <w:sz w:val="24"/>
        </w:rPr>
        <w:t xml:space="preserve">Sharon Johnson, PhD </w:t>
      </w:r>
      <w:r>
        <w:rPr>
          <w:sz w:val="24"/>
        </w:rPr>
        <w:t xml:space="preserve">Department of Social Work </w:t>
      </w:r>
      <w:r>
        <w:rPr>
          <w:spacing w:val="-2"/>
          <w:sz w:val="24"/>
        </w:rPr>
        <w:t>University</w:t>
      </w:r>
      <w:r>
        <w:rPr>
          <w:spacing w:val="-12"/>
          <w:sz w:val="24"/>
        </w:rPr>
        <w:t xml:space="preserve"> </w:t>
      </w:r>
      <w:r>
        <w:rPr>
          <w:spacing w:val="-2"/>
          <w:sz w:val="24"/>
        </w:rPr>
        <w:t>of</w:t>
      </w:r>
      <w:r>
        <w:rPr>
          <w:spacing w:val="-12"/>
          <w:sz w:val="24"/>
        </w:rPr>
        <w:t xml:space="preserve"> </w:t>
      </w:r>
      <w:r>
        <w:rPr>
          <w:spacing w:val="-2"/>
          <w:sz w:val="24"/>
        </w:rPr>
        <w:t>Missouri</w:t>
      </w:r>
      <w:r>
        <w:rPr>
          <w:spacing w:val="-12"/>
          <w:sz w:val="24"/>
        </w:rPr>
        <w:t xml:space="preserve"> </w:t>
      </w:r>
      <w:r>
        <w:rPr>
          <w:spacing w:val="-2"/>
          <w:sz w:val="24"/>
        </w:rPr>
        <w:t>St</w:t>
      </w:r>
      <w:r>
        <w:rPr>
          <w:spacing w:val="-11"/>
          <w:sz w:val="24"/>
        </w:rPr>
        <w:t xml:space="preserve"> </w:t>
      </w:r>
      <w:r>
        <w:rPr>
          <w:spacing w:val="-2"/>
          <w:sz w:val="24"/>
        </w:rPr>
        <w:t xml:space="preserve">Louis </w:t>
      </w:r>
      <w:r>
        <w:rPr>
          <w:sz w:val="24"/>
        </w:rPr>
        <w:t>St. Louis, MO</w:t>
      </w:r>
    </w:p>
    <w:p w14:paraId="46819A36" w14:textId="77777777" w:rsidR="001C52DE" w:rsidRDefault="001C52DE">
      <w:pPr>
        <w:pStyle w:val="BodyText"/>
        <w:spacing w:before="5"/>
      </w:pPr>
    </w:p>
    <w:p w14:paraId="7505F403" w14:textId="77777777" w:rsidR="001C52DE" w:rsidRDefault="00433E9E">
      <w:pPr>
        <w:spacing w:before="1"/>
        <w:ind w:left="1019" w:right="2531" w:hanging="200"/>
        <w:rPr>
          <w:sz w:val="24"/>
        </w:rPr>
      </w:pPr>
      <w:r>
        <w:rPr>
          <w:rFonts w:ascii="Calibri"/>
          <w:b/>
          <w:sz w:val="24"/>
        </w:rPr>
        <w:t xml:space="preserve">Laura </w:t>
      </w:r>
      <w:proofErr w:type="spellStart"/>
      <w:r>
        <w:rPr>
          <w:rFonts w:ascii="Calibri"/>
          <w:b/>
          <w:sz w:val="24"/>
        </w:rPr>
        <w:t>Lein</w:t>
      </w:r>
      <w:proofErr w:type="spellEnd"/>
      <w:r>
        <w:rPr>
          <w:rFonts w:ascii="Calibri"/>
          <w:b/>
          <w:sz w:val="24"/>
        </w:rPr>
        <w:t xml:space="preserve">, PhD </w:t>
      </w:r>
      <w:r>
        <w:rPr>
          <w:sz w:val="24"/>
        </w:rPr>
        <w:t>Un</w:t>
      </w:r>
      <w:r>
        <w:rPr>
          <w:sz w:val="24"/>
        </w:rPr>
        <w:t>iversity</w:t>
      </w:r>
      <w:r>
        <w:rPr>
          <w:spacing w:val="-10"/>
          <w:sz w:val="24"/>
        </w:rPr>
        <w:t xml:space="preserve"> </w:t>
      </w:r>
      <w:r>
        <w:rPr>
          <w:sz w:val="24"/>
        </w:rPr>
        <w:t>of</w:t>
      </w:r>
      <w:r>
        <w:rPr>
          <w:spacing w:val="-10"/>
          <w:sz w:val="24"/>
        </w:rPr>
        <w:t xml:space="preserve"> </w:t>
      </w:r>
      <w:r>
        <w:rPr>
          <w:sz w:val="24"/>
        </w:rPr>
        <w:t>Michigan School</w:t>
      </w:r>
      <w:r>
        <w:rPr>
          <w:spacing w:val="-7"/>
          <w:sz w:val="24"/>
        </w:rPr>
        <w:t xml:space="preserve"> </w:t>
      </w:r>
      <w:r>
        <w:rPr>
          <w:sz w:val="24"/>
        </w:rPr>
        <w:t>of</w:t>
      </w:r>
      <w:r>
        <w:rPr>
          <w:spacing w:val="-7"/>
          <w:sz w:val="24"/>
        </w:rPr>
        <w:t xml:space="preserve"> </w:t>
      </w:r>
      <w:r>
        <w:rPr>
          <w:sz w:val="24"/>
        </w:rPr>
        <w:t>Social</w:t>
      </w:r>
      <w:r>
        <w:rPr>
          <w:spacing w:val="-7"/>
          <w:sz w:val="24"/>
        </w:rPr>
        <w:t xml:space="preserve"> </w:t>
      </w:r>
      <w:r>
        <w:rPr>
          <w:sz w:val="24"/>
        </w:rPr>
        <w:t>Work Ann Arbor, MI</w:t>
      </w:r>
    </w:p>
    <w:p w14:paraId="006F1499" w14:textId="77777777" w:rsidR="001C52DE" w:rsidRDefault="001C52DE">
      <w:pPr>
        <w:pStyle w:val="BodyText"/>
        <w:spacing w:before="5"/>
      </w:pPr>
    </w:p>
    <w:p w14:paraId="4075EEA6" w14:textId="77777777" w:rsidR="001C52DE" w:rsidRDefault="00433E9E">
      <w:pPr>
        <w:pStyle w:val="Heading3"/>
        <w:spacing w:line="288" w:lineRule="exact"/>
        <w:ind w:left="820"/>
      </w:pPr>
      <w:r>
        <w:rPr>
          <w:w w:val="90"/>
        </w:rPr>
        <w:t>Flavio</w:t>
      </w:r>
      <w:r>
        <w:rPr>
          <w:spacing w:val="11"/>
        </w:rPr>
        <w:t xml:space="preserve"> </w:t>
      </w:r>
      <w:r>
        <w:rPr>
          <w:w w:val="90"/>
        </w:rPr>
        <w:t>Marsiglia,</w:t>
      </w:r>
      <w:r>
        <w:rPr>
          <w:spacing w:val="12"/>
        </w:rPr>
        <w:t xml:space="preserve"> </w:t>
      </w:r>
      <w:r>
        <w:rPr>
          <w:spacing w:val="-5"/>
          <w:w w:val="90"/>
        </w:rPr>
        <w:t>PhD</w:t>
      </w:r>
    </w:p>
    <w:p w14:paraId="07513193" w14:textId="77777777" w:rsidR="001C52DE" w:rsidRDefault="00433E9E">
      <w:pPr>
        <w:pStyle w:val="BodyText"/>
        <w:spacing w:line="244" w:lineRule="auto"/>
        <w:ind w:left="1019" w:right="264"/>
      </w:pPr>
      <w:r>
        <w:rPr>
          <w:w w:val="95"/>
        </w:rPr>
        <w:t xml:space="preserve">Southwest Interdisciplinary Research Center </w:t>
      </w:r>
      <w:r>
        <w:t>Arizona State University</w:t>
      </w:r>
    </w:p>
    <w:p w14:paraId="50E7761F" w14:textId="77777777" w:rsidR="001C52DE" w:rsidRDefault="00433E9E">
      <w:pPr>
        <w:pStyle w:val="BodyText"/>
        <w:spacing w:line="244" w:lineRule="auto"/>
        <w:ind w:left="1019" w:right="2531"/>
      </w:pPr>
      <w:r>
        <w:rPr>
          <w:spacing w:val="-2"/>
        </w:rPr>
        <w:t>School</w:t>
      </w:r>
      <w:r>
        <w:rPr>
          <w:spacing w:val="-12"/>
        </w:rPr>
        <w:t xml:space="preserve"> </w:t>
      </w:r>
      <w:r>
        <w:rPr>
          <w:spacing w:val="-2"/>
        </w:rPr>
        <w:t>of</w:t>
      </w:r>
      <w:r>
        <w:rPr>
          <w:spacing w:val="-12"/>
        </w:rPr>
        <w:t xml:space="preserve"> </w:t>
      </w:r>
      <w:r>
        <w:rPr>
          <w:spacing w:val="-2"/>
        </w:rPr>
        <w:t>Social</w:t>
      </w:r>
      <w:r>
        <w:rPr>
          <w:spacing w:val="-12"/>
        </w:rPr>
        <w:t xml:space="preserve"> </w:t>
      </w:r>
      <w:r>
        <w:rPr>
          <w:spacing w:val="-2"/>
        </w:rPr>
        <w:t xml:space="preserve">Work </w:t>
      </w:r>
      <w:r>
        <w:t>Phoenix, AZ</w:t>
      </w:r>
    </w:p>
    <w:p w14:paraId="5AAB530F" w14:textId="77777777" w:rsidR="001C52DE" w:rsidRDefault="001C52DE">
      <w:pPr>
        <w:pStyle w:val="BodyText"/>
        <w:spacing w:before="4"/>
        <w:rPr>
          <w:sz w:val="23"/>
        </w:rPr>
      </w:pPr>
    </w:p>
    <w:p w14:paraId="799E5172" w14:textId="77777777" w:rsidR="001C52DE" w:rsidRDefault="00433E9E">
      <w:pPr>
        <w:spacing w:before="1"/>
        <w:ind w:left="1019" w:right="2531" w:hanging="200"/>
        <w:rPr>
          <w:sz w:val="24"/>
        </w:rPr>
      </w:pPr>
      <w:r>
        <w:rPr>
          <w:rFonts w:ascii="Calibri"/>
          <w:b/>
          <w:sz w:val="24"/>
        </w:rPr>
        <w:t>Joseph</w:t>
      </w:r>
      <w:r>
        <w:rPr>
          <w:rFonts w:ascii="Calibri"/>
          <w:b/>
          <w:spacing w:val="-14"/>
          <w:sz w:val="24"/>
        </w:rPr>
        <w:t xml:space="preserve"> </w:t>
      </w:r>
      <w:r>
        <w:rPr>
          <w:rFonts w:ascii="Calibri"/>
          <w:b/>
          <w:sz w:val="24"/>
        </w:rPr>
        <w:t>R.</w:t>
      </w:r>
      <w:r>
        <w:rPr>
          <w:rFonts w:ascii="Calibri"/>
          <w:b/>
          <w:spacing w:val="-14"/>
          <w:sz w:val="24"/>
        </w:rPr>
        <w:t xml:space="preserve"> </w:t>
      </w:r>
      <w:proofErr w:type="spellStart"/>
      <w:r>
        <w:rPr>
          <w:rFonts w:ascii="Calibri"/>
          <w:b/>
          <w:sz w:val="24"/>
        </w:rPr>
        <w:t>Merighi</w:t>
      </w:r>
      <w:proofErr w:type="spellEnd"/>
      <w:r>
        <w:rPr>
          <w:rFonts w:ascii="Calibri"/>
          <w:b/>
          <w:sz w:val="24"/>
        </w:rPr>
        <w:t>,</w:t>
      </w:r>
      <w:r>
        <w:rPr>
          <w:rFonts w:ascii="Calibri"/>
          <w:b/>
          <w:spacing w:val="-13"/>
          <w:sz w:val="24"/>
        </w:rPr>
        <w:t xml:space="preserve"> </w:t>
      </w:r>
      <w:r>
        <w:rPr>
          <w:rFonts w:ascii="Calibri"/>
          <w:b/>
          <w:sz w:val="24"/>
        </w:rPr>
        <w:t xml:space="preserve">PhD </w:t>
      </w:r>
      <w:r>
        <w:rPr>
          <w:sz w:val="24"/>
        </w:rPr>
        <w:t>University</w:t>
      </w:r>
      <w:r>
        <w:rPr>
          <w:spacing w:val="-10"/>
          <w:sz w:val="24"/>
        </w:rPr>
        <w:t xml:space="preserve"> </w:t>
      </w:r>
      <w:r>
        <w:rPr>
          <w:sz w:val="24"/>
        </w:rPr>
        <w:t>of</w:t>
      </w:r>
      <w:r>
        <w:rPr>
          <w:spacing w:val="-10"/>
          <w:sz w:val="24"/>
        </w:rPr>
        <w:t xml:space="preserve"> </w:t>
      </w:r>
      <w:r>
        <w:rPr>
          <w:sz w:val="24"/>
        </w:rPr>
        <w:t>Minnesota School of Social Work Saint Paul, MN</w:t>
      </w:r>
    </w:p>
    <w:p w14:paraId="49A76AF0" w14:textId="77777777" w:rsidR="001C52DE" w:rsidRDefault="001C52DE">
      <w:pPr>
        <w:rPr>
          <w:sz w:val="24"/>
        </w:rPr>
        <w:sectPr w:rsidR="001C52DE">
          <w:type w:val="continuous"/>
          <w:pgSz w:w="12240" w:h="15840"/>
          <w:pgMar w:top="1500" w:right="600" w:bottom="280" w:left="620" w:header="283" w:footer="287" w:gutter="0"/>
          <w:cols w:num="2" w:space="720" w:equalWidth="0">
            <w:col w:w="5226" w:space="174"/>
            <w:col w:w="5620"/>
          </w:cols>
        </w:sectPr>
      </w:pPr>
    </w:p>
    <w:p w14:paraId="36BE6203" w14:textId="77777777" w:rsidR="001C52DE" w:rsidRDefault="001C52DE">
      <w:pPr>
        <w:pStyle w:val="BodyText"/>
        <w:rPr>
          <w:sz w:val="20"/>
        </w:rPr>
      </w:pPr>
    </w:p>
    <w:p w14:paraId="40C2EB5A" w14:textId="77777777" w:rsidR="001C52DE" w:rsidRDefault="001C52DE">
      <w:pPr>
        <w:pStyle w:val="BodyText"/>
        <w:rPr>
          <w:sz w:val="20"/>
        </w:rPr>
      </w:pPr>
    </w:p>
    <w:p w14:paraId="10CBA281" w14:textId="77777777" w:rsidR="001C52DE" w:rsidRDefault="001C52DE">
      <w:pPr>
        <w:pStyle w:val="BodyText"/>
        <w:rPr>
          <w:sz w:val="20"/>
        </w:rPr>
      </w:pPr>
    </w:p>
    <w:p w14:paraId="6F25FB4A" w14:textId="77777777" w:rsidR="001C52DE" w:rsidRDefault="001C52DE">
      <w:pPr>
        <w:pStyle w:val="BodyText"/>
        <w:spacing w:before="10"/>
      </w:pPr>
    </w:p>
    <w:p w14:paraId="1F262A37" w14:textId="77777777" w:rsidR="001C52DE" w:rsidRDefault="001C52DE">
      <w:pPr>
        <w:sectPr w:rsidR="001C52DE">
          <w:pgSz w:w="12240" w:h="15840"/>
          <w:pgMar w:top="1080" w:right="600" w:bottom="480" w:left="620" w:header="283" w:footer="287" w:gutter="0"/>
          <w:cols w:space="720"/>
        </w:sectPr>
      </w:pPr>
    </w:p>
    <w:p w14:paraId="162E3BDA" w14:textId="77777777" w:rsidR="001C52DE" w:rsidRDefault="00433E9E">
      <w:pPr>
        <w:pStyle w:val="Heading3"/>
        <w:spacing w:before="64" w:line="288" w:lineRule="exact"/>
      </w:pPr>
      <w:r>
        <w:rPr>
          <w:w w:val="95"/>
        </w:rPr>
        <w:t>Von</w:t>
      </w:r>
      <w:r>
        <w:rPr>
          <w:spacing w:val="6"/>
        </w:rPr>
        <w:t xml:space="preserve"> </w:t>
      </w:r>
      <w:r>
        <w:rPr>
          <w:w w:val="95"/>
        </w:rPr>
        <w:t>Eugene</w:t>
      </w:r>
      <w:r>
        <w:rPr>
          <w:spacing w:val="6"/>
        </w:rPr>
        <w:t xml:space="preserve"> </w:t>
      </w:r>
      <w:r>
        <w:rPr>
          <w:w w:val="95"/>
        </w:rPr>
        <w:t>Nebbitt,</w:t>
      </w:r>
      <w:r>
        <w:rPr>
          <w:spacing w:val="7"/>
        </w:rPr>
        <w:t xml:space="preserve"> </w:t>
      </w:r>
      <w:r>
        <w:rPr>
          <w:spacing w:val="-5"/>
          <w:w w:val="95"/>
        </w:rPr>
        <w:t>PhD</w:t>
      </w:r>
    </w:p>
    <w:p w14:paraId="06BAD2B2" w14:textId="77777777" w:rsidR="001C52DE" w:rsidRDefault="00433E9E">
      <w:pPr>
        <w:pStyle w:val="BodyText"/>
        <w:spacing w:line="244" w:lineRule="auto"/>
        <w:ind w:left="1012" w:right="751"/>
      </w:pPr>
      <w:r>
        <w:t>Jane</w:t>
      </w:r>
      <w:r>
        <w:rPr>
          <w:spacing w:val="-14"/>
        </w:rPr>
        <w:t xml:space="preserve"> </w:t>
      </w:r>
      <w:r>
        <w:t>Addams</w:t>
      </w:r>
      <w:r>
        <w:rPr>
          <w:spacing w:val="-14"/>
        </w:rPr>
        <w:t xml:space="preserve"> </w:t>
      </w:r>
      <w:r>
        <w:t>School</w:t>
      </w:r>
      <w:r>
        <w:rPr>
          <w:spacing w:val="-14"/>
        </w:rPr>
        <w:t xml:space="preserve"> </w:t>
      </w:r>
      <w:r>
        <w:t>of</w:t>
      </w:r>
      <w:r>
        <w:rPr>
          <w:spacing w:val="-13"/>
        </w:rPr>
        <w:t xml:space="preserve"> </w:t>
      </w:r>
      <w:r>
        <w:t>Social</w:t>
      </w:r>
      <w:r>
        <w:rPr>
          <w:spacing w:val="-14"/>
        </w:rPr>
        <w:t xml:space="preserve"> </w:t>
      </w:r>
      <w:r>
        <w:t xml:space="preserve">Work University of Illinois Chicago </w:t>
      </w:r>
      <w:proofErr w:type="spellStart"/>
      <w:r>
        <w:t>Chicago</w:t>
      </w:r>
      <w:proofErr w:type="spellEnd"/>
      <w:r>
        <w:t>, Illinois</w:t>
      </w:r>
    </w:p>
    <w:p w14:paraId="4831A87E" w14:textId="77777777" w:rsidR="001C52DE" w:rsidRDefault="001C52DE">
      <w:pPr>
        <w:pStyle w:val="BodyText"/>
        <w:spacing w:before="5"/>
        <w:rPr>
          <w:sz w:val="23"/>
        </w:rPr>
      </w:pPr>
    </w:p>
    <w:p w14:paraId="3419BB99" w14:textId="77777777" w:rsidR="001C52DE" w:rsidRDefault="00433E9E">
      <w:pPr>
        <w:pStyle w:val="Heading3"/>
        <w:spacing w:line="288" w:lineRule="exact"/>
      </w:pPr>
      <w:r>
        <w:rPr>
          <w:w w:val="95"/>
        </w:rPr>
        <w:t>Larry</w:t>
      </w:r>
      <w:r>
        <w:rPr>
          <w:spacing w:val="-2"/>
          <w:w w:val="95"/>
        </w:rPr>
        <w:t xml:space="preserve"> </w:t>
      </w:r>
      <w:r>
        <w:rPr>
          <w:w w:val="95"/>
        </w:rPr>
        <w:t>Ortiz,</w:t>
      </w:r>
      <w:r>
        <w:rPr>
          <w:spacing w:val="-1"/>
          <w:w w:val="95"/>
        </w:rPr>
        <w:t xml:space="preserve"> </w:t>
      </w:r>
      <w:r>
        <w:rPr>
          <w:w w:val="95"/>
        </w:rPr>
        <w:t>PhD,</w:t>
      </w:r>
      <w:r>
        <w:rPr>
          <w:spacing w:val="-1"/>
          <w:w w:val="95"/>
        </w:rPr>
        <w:t xml:space="preserve"> </w:t>
      </w:r>
      <w:r>
        <w:rPr>
          <w:spacing w:val="-5"/>
          <w:w w:val="95"/>
        </w:rPr>
        <w:t>MSW</w:t>
      </w:r>
    </w:p>
    <w:p w14:paraId="5A3E9D8B" w14:textId="77777777" w:rsidR="001C52DE" w:rsidRDefault="00433E9E">
      <w:pPr>
        <w:pStyle w:val="BodyText"/>
        <w:spacing w:line="244" w:lineRule="auto"/>
        <w:ind w:left="1012"/>
      </w:pPr>
      <w:r>
        <w:t>Department</w:t>
      </w:r>
      <w:r>
        <w:rPr>
          <w:spacing w:val="-13"/>
        </w:rPr>
        <w:t xml:space="preserve"> </w:t>
      </w:r>
      <w:r>
        <w:t>of</w:t>
      </w:r>
      <w:r>
        <w:rPr>
          <w:spacing w:val="-13"/>
        </w:rPr>
        <w:t xml:space="preserve"> </w:t>
      </w:r>
      <w:r>
        <w:t>Social</w:t>
      </w:r>
      <w:r>
        <w:rPr>
          <w:spacing w:val="-13"/>
        </w:rPr>
        <w:t xml:space="preserve"> </w:t>
      </w:r>
      <w:r>
        <w:t>Work</w:t>
      </w:r>
      <w:r>
        <w:rPr>
          <w:spacing w:val="-13"/>
        </w:rPr>
        <w:t xml:space="preserve"> </w:t>
      </w:r>
      <w:r>
        <w:t>&amp;</w:t>
      </w:r>
      <w:r>
        <w:rPr>
          <w:spacing w:val="-13"/>
        </w:rPr>
        <w:t xml:space="preserve"> </w:t>
      </w:r>
      <w:r>
        <w:t>Social</w:t>
      </w:r>
      <w:r>
        <w:rPr>
          <w:spacing w:val="-13"/>
        </w:rPr>
        <w:t xml:space="preserve"> </w:t>
      </w:r>
      <w:r>
        <w:t>Ecology Loma Linda University</w:t>
      </w:r>
    </w:p>
    <w:p w14:paraId="2F2EC9D8" w14:textId="77777777" w:rsidR="001C52DE" w:rsidRDefault="00433E9E">
      <w:pPr>
        <w:pStyle w:val="BodyText"/>
        <w:spacing w:line="274" w:lineRule="exact"/>
        <w:ind w:left="1012"/>
      </w:pPr>
      <w:r>
        <w:t>Loma</w:t>
      </w:r>
      <w:r>
        <w:rPr>
          <w:spacing w:val="-12"/>
        </w:rPr>
        <w:t xml:space="preserve"> </w:t>
      </w:r>
      <w:r>
        <w:t>Linda,</w:t>
      </w:r>
      <w:r>
        <w:rPr>
          <w:spacing w:val="-11"/>
        </w:rPr>
        <w:t xml:space="preserve"> </w:t>
      </w:r>
      <w:r>
        <w:rPr>
          <w:spacing w:val="-5"/>
        </w:rPr>
        <w:t>CA</w:t>
      </w:r>
    </w:p>
    <w:p w14:paraId="31022FF9" w14:textId="77777777" w:rsidR="001C52DE" w:rsidRDefault="001C52DE">
      <w:pPr>
        <w:pStyle w:val="BodyText"/>
      </w:pPr>
    </w:p>
    <w:p w14:paraId="3BF72864" w14:textId="77777777" w:rsidR="001C52DE" w:rsidRDefault="00433E9E">
      <w:pPr>
        <w:pStyle w:val="Heading3"/>
        <w:spacing w:before="1" w:line="288" w:lineRule="exact"/>
      </w:pPr>
      <w:r>
        <w:rPr>
          <w:w w:val="95"/>
        </w:rPr>
        <w:t>Juan</w:t>
      </w:r>
      <w:r>
        <w:rPr>
          <w:spacing w:val="1"/>
        </w:rPr>
        <w:t xml:space="preserve"> </w:t>
      </w:r>
      <w:r>
        <w:rPr>
          <w:w w:val="95"/>
        </w:rPr>
        <w:t>Pena,</w:t>
      </w:r>
      <w:r>
        <w:rPr>
          <w:spacing w:val="1"/>
        </w:rPr>
        <w:t xml:space="preserve"> </w:t>
      </w:r>
      <w:r>
        <w:rPr>
          <w:spacing w:val="-5"/>
          <w:w w:val="95"/>
        </w:rPr>
        <w:t>PhD</w:t>
      </w:r>
    </w:p>
    <w:p w14:paraId="13D5625E" w14:textId="77777777" w:rsidR="001C52DE" w:rsidRDefault="00433E9E">
      <w:pPr>
        <w:pStyle w:val="BodyText"/>
        <w:spacing w:line="244" w:lineRule="auto"/>
        <w:ind w:left="1012" w:right="751"/>
      </w:pPr>
      <w:r>
        <w:rPr>
          <w:spacing w:val="-2"/>
        </w:rPr>
        <w:t>Silberman</w:t>
      </w:r>
      <w:r>
        <w:rPr>
          <w:spacing w:val="-10"/>
        </w:rPr>
        <w:t xml:space="preserve"> </w:t>
      </w:r>
      <w:r>
        <w:rPr>
          <w:spacing w:val="-2"/>
        </w:rPr>
        <w:t>School</w:t>
      </w:r>
      <w:r>
        <w:rPr>
          <w:spacing w:val="-10"/>
        </w:rPr>
        <w:t xml:space="preserve"> </w:t>
      </w:r>
      <w:r>
        <w:rPr>
          <w:spacing w:val="-2"/>
        </w:rPr>
        <w:t>of</w:t>
      </w:r>
      <w:r>
        <w:rPr>
          <w:spacing w:val="-10"/>
        </w:rPr>
        <w:t xml:space="preserve"> </w:t>
      </w:r>
      <w:r>
        <w:rPr>
          <w:spacing w:val="-2"/>
        </w:rPr>
        <w:t>Social</w:t>
      </w:r>
      <w:r>
        <w:rPr>
          <w:spacing w:val="-10"/>
        </w:rPr>
        <w:t xml:space="preserve"> </w:t>
      </w:r>
      <w:r>
        <w:rPr>
          <w:spacing w:val="-2"/>
        </w:rPr>
        <w:t xml:space="preserve">Work </w:t>
      </w:r>
      <w:r>
        <w:t>Hunter College</w:t>
      </w:r>
    </w:p>
    <w:p w14:paraId="7C2B620C" w14:textId="77777777" w:rsidR="001C52DE" w:rsidRDefault="00433E9E">
      <w:pPr>
        <w:pStyle w:val="BodyText"/>
        <w:spacing w:line="274" w:lineRule="exact"/>
        <w:ind w:left="1012"/>
      </w:pPr>
      <w:r>
        <w:t>New</w:t>
      </w:r>
      <w:r>
        <w:rPr>
          <w:spacing w:val="2"/>
        </w:rPr>
        <w:t xml:space="preserve"> </w:t>
      </w:r>
      <w:r>
        <w:t>York,</w:t>
      </w:r>
      <w:r>
        <w:rPr>
          <w:spacing w:val="1"/>
        </w:rPr>
        <w:t xml:space="preserve"> </w:t>
      </w:r>
      <w:r>
        <w:rPr>
          <w:spacing w:val="-5"/>
        </w:rPr>
        <w:t>NY</w:t>
      </w:r>
    </w:p>
    <w:p w14:paraId="275D6584" w14:textId="77777777" w:rsidR="001C52DE" w:rsidRDefault="001C52DE">
      <w:pPr>
        <w:pStyle w:val="BodyText"/>
      </w:pPr>
    </w:p>
    <w:p w14:paraId="450C35DF" w14:textId="77777777" w:rsidR="001C52DE" w:rsidRDefault="00433E9E">
      <w:pPr>
        <w:pStyle w:val="Heading3"/>
        <w:spacing w:before="1" w:line="288" w:lineRule="exact"/>
      </w:pPr>
      <w:r>
        <w:rPr>
          <w:w w:val="90"/>
        </w:rPr>
        <w:t>Lissete</w:t>
      </w:r>
      <w:r>
        <w:rPr>
          <w:spacing w:val="4"/>
        </w:rPr>
        <w:t xml:space="preserve"> </w:t>
      </w:r>
      <w:r>
        <w:rPr>
          <w:w w:val="90"/>
        </w:rPr>
        <w:t>M.</w:t>
      </w:r>
      <w:r>
        <w:rPr>
          <w:spacing w:val="5"/>
        </w:rPr>
        <w:t xml:space="preserve"> </w:t>
      </w:r>
      <w:r>
        <w:rPr>
          <w:w w:val="90"/>
        </w:rPr>
        <w:t>Piedra,</w:t>
      </w:r>
      <w:r>
        <w:rPr>
          <w:spacing w:val="5"/>
        </w:rPr>
        <w:t xml:space="preserve"> </w:t>
      </w:r>
      <w:r>
        <w:rPr>
          <w:spacing w:val="-5"/>
          <w:w w:val="90"/>
        </w:rPr>
        <w:t>PhD</w:t>
      </w:r>
    </w:p>
    <w:p w14:paraId="007B7958" w14:textId="77777777" w:rsidR="001C52DE" w:rsidRDefault="00433E9E">
      <w:pPr>
        <w:pStyle w:val="BodyText"/>
        <w:spacing w:line="244" w:lineRule="auto"/>
        <w:ind w:left="1012"/>
      </w:pPr>
      <w:r>
        <w:t>University of Illinois at Urbana/Champaign School of Social Work</w:t>
      </w:r>
    </w:p>
    <w:p w14:paraId="1BEAC378" w14:textId="77777777" w:rsidR="001C52DE" w:rsidRDefault="00433E9E">
      <w:pPr>
        <w:pStyle w:val="BodyText"/>
        <w:spacing w:line="274" w:lineRule="exact"/>
        <w:ind w:left="1012"/>
      </w:pPr>
      <w:r>
        <w:t>Urbana,</w:t>
      </w:r>
      <w:r>
        <w:rPr>
          <w:spacing w:val="9"/>
        </w:rPr>
        <w:t xml:space="preserve"> </w:t>
      </w:r>
      <w:r>
        <w:rPr>
          <w:spacing w:val="-5"/>
        </w:rPr>
        <w:t>IL</w:t>
      </w:r>
    </w:p>
    <w:p w14:paraId="1859834D" w14:textId="77777777" w:rsidR="001C52DE" w:rsidRDefault="001C52DE">
      <w:pPr>
        <w:pStyle w:val="BodyText"/>
      </w:pPr>
    </w:p>
    <w:p w14:paraId="3D0EE27F" w14:textId="77777777" w:rsidR="001C52DE" w:rsidRDefault="00433E9E">
      <w:pPr>
        <w:ind w:left="1012" w:right="1499" w:hanging="200"/>
        <w:rPr>
          <w:sz w:val="24"/>
        </w:rPr>
      </w:pPr>
      <w:proofErr w:type="spellStart"/>
      <w:r>
        <w:rPr>
          <w:rFonts w:ascii="Calibri"/>
          <w:b/>
          <w:sz w:val="24"/>
        </w:rPr>
        <w:t>Guitele</w:t>
      </w:r>
      <w:proofErr w:type="spellEnd"/>
      <w:r>
        <w:rPr>
          <w:rFonts w:ascii="Calibri"/>
          <w:b/>
          <w:sz w:val="24"/>
        </w:rPr>
        <w:t xml:space="preserve"> Rahill, PhD </w:t>
      </w:r>
      <w:r>
        <w:rPr>
          <w:sz w:val="24"/>
        </w:rPr>
        <w:t>University</w:t>
      </w:r>
      <w:r>
        <w:rPr>
          <w:spacing w:val="-14"/>
          <w:sz w:val="24"/>
        </w:rPr>
        <w:t xml:space="preserve"> </w:t>
      </w:r>
      <w:r>
        <w:rPr>
          <w:sz w:val="24"/>
        </w:rPr>
        <w:t>of</w:t>
      </w:r>
      <w:r>
        <w:rPr>
          <w:spacing w:val="-14"/>
          <w:sz w:val="24"/>
        </w:rPr>
        <w:t xml:space="preserve"> </w:t>
      </w:r>
      <w:r>
        <w:rPr>
          <w:sz w:val="24"/>
        </w:rPr>
        <w:t>South</w:t>
      </w:r>
      <w:r>
        <w:rPr>
          <w:spacing w:val="-14"/>
          <w:sz w:val="24"/>
        </w:rPr>
        <w:t xml:space="preserve"> </w:t>
      </w:r>
      <w:r>
        <w:rPr>
          <w:sz w:val="24"/>
        </w:rPr>
        <w:t>Florida School of Social Work Tampa, FL</w:t>
      </w:r>
    </w:p>
    <w:p w14:paraId="7F140932" w14:textId="77777777" w:rsidR="001C52DE" w:rsidRDefault="001C52DE">
      <w:pPr>
        <w:pStyle w:val="BodyText"/>
        <w:spacing w:before="8"/>
      </w:pPr>
    </w:p>
    <w:p w14:paraId="3EB1D0A1" w14:textId="77777777" w:rsidR="001C52DE" w:rsidRDefault="00433E9E">
      <w:pPr>
        <w:spacing w:line="237" w:lineRule="auto"/>
        <w:ind w:left="1012" w:right="956" w:hanging="200"/>
        <w:rPr>
          <w:sz w:val="24"/>
        </w:rPr>
      </w:pPr>
      <w:r>
        <w:rPr>
          <w:rFonts w:ascii="Calibri"/>
          <w:b/>
          <w:sz w:val="24"/>
        </w:rPr>
        <w:t xml:space="preserve">Jo Ann R. Coe Regan, PhD </w:t>
      </w:r>
      <w:r>
        <w:rPr>
          <w:sz w:val="24"/>
        </w:rPr>
        <w:t>Council</w:t>
      </w:r>
      <w:r>
        <w:rPr>
          <w:spacing w:val="-14"/>
          <w:sz w:val="24"/>
        </w:rPr>
        <w:t xml:space="preserve"> </w:t>
      </w:r>
      <w:r>
        <w:rPr>
          <w:sz w:val="24"/>
        </w:rPr>
        <w:t>on</w:t>
      </w:r>
      <w:r>
        <w:rPr>
          <w:spacing w:val="-14"/>
          <w:sz w:val="24"/>
        </w:rPr>
        <w:t xml:space="preserve"> </w:t>
      </w:r>
      <w:r>
        <w:rPr>
          <w:sz w:val="24"/>
        </w:rPr>
        <w:t>Social</w:t>
      </w:r>
      <w:r>
        <w:rPr>
          <w:spacing w:val="-14"/>
          <w:sz w:val="24"/>
        </w:rPr>
        <w:t xml:space="preserve"> </w:t>
      </w:r>
      <w:r>
        <w:rPr>
          <w:sz w:val="24"/>
        </w:rPr>
        <w:t>Work</w:t>
      </w:r>
      <w:r>
        <w:rPr>
          <w:spacing w:val="-13"/>
          <w:sz w:val="24"/>
        </w:rPr>
        <w:t xml:space="preserve"> </w:t>
      </w:r>
      <w:r>
        <w:rPr>
          <w:sz w:val="24"/>
        </w:rPr>
        <w:t>Education Alexandria, VA</w:t>
      </w:r>
    </w:p>
    <w:p w14:paraId="469D87EE" w14:textId="77777777" w:rsidR="001C52DE" w:rsidRDefault="001C52DE">
      <w:pPr>
        <w:pStyle w:val="BodyText"/>
        <w:spacing w:before="7"/>
      </w:pPr>
    </w:p>
    <w:p w14:paraId="24748E54" w14:textId="77777777" w:rsidR="001C52DE" w:rsidRDefault="00433E9E">
      <w:pPr>
        <w:ind w:left="1012" w:right="1147" w:hanging="200"/>
        <w:rPr>
          <w:sz w:val="24"/>
        </w:rPr>
      </w:pPr>
      <w:r>
        <w:rPr>
          <w:rFonts w:ascii="Calibri"/>
          <w:b/>
          <w:sz w:val="24"/>
        </w:rPr>
        <w:t xml:space="preserve">Katherine Sanchez, PhD </w:t>
      </w:r>
      <w:r>
        <w:rPr>
          <w:sz w:val="24"/>
        </w:rPr>
        <w:t>University</w:t>
      </w:r>
      <w:r>
        <w:rPr>
          <w:spacing w:val="-7"/>
          <w:sz w:val="24"/>
        </w:rPr>
        <w:t xml:space="preserve"> </w:t>
      </w:r>
      <w:r>
        <w:rPr>
          <w:sz w:val="24"/>
        </w:rPr>
        <w:t>of</w:t>
      </w:r>
      <w:r>
        <w:rPr>
          <w:spacing w:val="-7"/>
          <w:sz w:val="24"/>
        </w:rPr>
        <w:t xml:space="preserve"> </w:t>
      </w:r>
      <w:r>
        <w:rPr>
          <w:sz w:val="24"/>
        </w:rPr>
        <w:t>Texas</w:t>
      </w:r>
      <w:r>
        <w:rPr>
          <w:spacing w:val="-7"/>
          <w:sz w:val="24"/>
        </w:rPr>
        <w:t xml:space="preserve"> </w:t>
      </w:r>
      <w:r>
        <w:rPr>
          <w:sz w:val="24"/>
        </w:rPr>
        <w:t>at</w:t>
      </w:r>
      <w:r>
        <w:rPr>
          <w:spacing w:val="-7"/>
          <w:sz w:val="24"/>
        </w:rPr>
        <w:t xml:space="preserve"> </w:t>
      </w:r>
      <w:r>
        <w:rPr>
          <w:sz w:val="24"/>
        </w:rPr>
        <w:t>Arlington School of Social Work Arlington, TX</w:t>
      </w:r>
    </w:p>
    <w:p w14:paraId="2684F054" w14:textId="77777777" w:rsidR="001C52DE" w:rsidRDefault="001C52DE">
      <w:pPr>
        <w:pStyle w:val="BodyText"/>
        <w:spacing w:before="8"/>
      </w:pPr>
    </w:p>
    <w:p w14:paraId="550488C0" w14:textId="77777777" w:rsidR="001C52DE" w:rsidRDefault="00433E9E">
      <w:pPr>
        <w:spacing w:line="237" w:lineRule="auto"/>
        <w:ind w:left="1012" w:right="1499" w:hanging="200"/>
        <w:rPr>
          <w:sz w:val="24"/>
        </w:rPr>
      </w:pPr>
      <w:r>
        <w:rPr>
          <w:rFonts w:ascii="Calibri"/>
          <w:b/>
          <w:spacing w:val="-2"/>
          <w:w w:val="95"/>
          <w:sz w:val="24"/>
        </w:rPr>
        <w:t>Lorraine</w:t>
      </w:r>
      <w:r>
        <w:rPr>
          <w:rFonts w:ascii="Calibri"/>
          <w:b/>
          <w:spacing w:val="-9"/>
          <w:w w:val="95"/>
          <w:sz w:val="24"/>
        </w:rPr>
        <w:t xml:space="preserve"> </w:t>
      </w:r>
      <w:r>
        <w:rPr>
          <w:rFonts w:ascii="Calibri"/>
          <w:b/>
          <w:spacing w:val="-2"/>
          <w:w w:val="95"/>
          <w:sz w:val="24"/>
        </w:rPr>
        <w:t>Moya</w:t>
      </w:r>
      <w:r>
        <w:rPr>
          <w:rFonts w:ascii="Calibri"/>
          <w:b/>
          <w:spacing w:val="-7"/>
          <w:w w:val="95"/>
          <w:sz w:val="24"/>
        </w:rPr>
        <w:t xml:space="preserve"> </w:t>
      </w:r>
      <w:r>
        <w:rPr>
          <w:rFonts w:ascii="Calibri"/>
          <w:b/>
          <w:spacing w:val="-2"/>
          <w:w w:val="95"/>
          <w:sz w:val="24"/>
        </w:rPr>
        <w:t>Salas,</w:t>
      </w:r>
      <w:r>
        <w:rPr>
          <w:rFonts w:ascii="Calibri"/>
          <w:b/>
          <w:spacing w:val="-7"/>
          <w:w w:val="95"/>
          <w:sz w:val="24"/>
        </w:rPr>
        <w:t xml:space="preserve"> </w:t>
      </w:r>
      <w:r>
        <w:rPr>
          <w:rFonts w:ascii="Calibri"/>
          <w:b/>
          <w:spacing w:val="-2"/>
          <w:w w:val="95"/>
          <w:sz w:val="24"/>
        </w:rPr>
        <w:t xml:space="preserve">PhD </w:t>
      </w:r>
      <w:r>
        <w:rPr>
          <w:sz w:val="24"/>
        </w:rPr>
        <w:t>Unlimited Potential Phoenix, AZ</w:t>
      </w:r>
    </w:p>
    <w:p w14:paraId="29FF1D78" w14:textId="77777777" w:rsidR="001C52DE" w:rsidRDefault="001C52DE">
      <w:pPr>
        <w:pStyle w:val="BodyText"/>
        <w:spacing w:before="7"/>
      </w:pPr>
    </w:p>
    <w:p w14:paraId="3B1A57C4" w14:textId="77777777" w:rsidR="001C52DE" w:rsidRDefault="00433E9E">
      <w:pPr>
        <w:ind w:left="1012" w:right="1882" w:hanging="200"/>
        <w:rPr>
          <w:sz w:val="24"/>
        </w:rPr>
      </w:pPr>
      <w:r>
        <w:rPr>
          <w:rFonts w:ascii="Calibri"/>
          <w:b/>
          <w:sz w:val="24"/>
        </w:rPr>
        <w:t xml:space="preserve">Yvette Sealy, PhD </w:t>
      </w:r>
      <w:r>
        <w:rPr>
          <w:sz w:val="24"/>
        </w:rPr>
        <w:t xml:space="preserve">Fordham University </w:t>
      </w:r>
      <w:r>
        <w:rPr>
          <w:w w:val="95"/>
          <w:sz w:val="24"/>
        </w:rPr>
        <w:t>School</w:t>
      </w:r>
      <w:r>
        <w:rPr>
          <w:spacing w:val="-11"/>
          <w:w w:val="95"/>
          <w:sz w:val="24"/>
        </w:rPr>
        <w:t xml:space="preserve"> </w:t>
      </w:r>
      <w:r>
        <w:rPr>
          <w:w w:val="95"/>
          <w:sz w:val="24"/>
        </w:rPr>
        <w:t>of</w:t>
      </w:r>
      <w:r>
        <w:rPr>
          <w:spacing w:val="-11"/>
          <w:w w:val="95"/>
          <w:sz w:val="24"/>
        </w:rPr>
        <w:t xml:space="preserve"> </w:t>
      </w:r>
      <w:r>
        <w:rPr>
          <w:w w:val="95"/>
          <w:sz w:val="24"/>
        </w:rPr>
        <w:t>Social</w:t>
      </w:r>
      <w:r>
        <w:rPr>
          <w:spacing w:val="-11"/>
          <w:w w:val="95"/>
          <w:sz w:val="24"/>
        </w:rPr>
        <w:t xml:space="preserve"> </w:t>
      </w:r>
      <w:r>
        <w:rPr>
          <w:w w:val="95"/>
          <w:sz w:val="24"/>
        </w:rPr>
        <w:t xml:space="preserve">Service </w:t>
      </w:r>
      <w:r>
        <w:rPr>
          <w:sz w:val="24"/>
        </w:rPr>
        <w:t>New York, NY</w:t>
      </w:r>
    </w:p>
    <w:p w14:paraId="7CA5C581" w14:textId="77777777" w:rsidR="001C52DE" w:rsidRDefault="00433E9E">
      <w:pPr>
        <w:spacing w:before="65"/>
        <w:ind w:left="1012" w:right="2365" w:hanging="200"/>
        <w:rPr>
          <w:sz w:val="24"/>
        </w:rPr>
      </w:pPr>
      <w:r>
        <w:br w:type="column"/>
      </w:r>
      <w:r>
        <w:rPr>
          <w:rFonts w:ascii="Calibri"/>
          <w:b/>
          <w:spacing w:val="-2"/>
          <w:sz w:val="24"/>
        </w:rPr>
        <w:t>Michael</w:t>
      </w:r>
      <w:r>
        <w:rPr>
          <w:rFonts w:ascii="Calibri"/>
          <w:b/>
          <w:spacing w:val="-12"/>
          <w:sz w:val="24"/>
        </w:rPr>
        <w:t xml:space="preserve"> </w:t>
      </w:r>
      <w:r>
        <w:rPr>
          <w:rFonts w:ascii="Calibri"/>
          <w:b/>
          <w:spacing w:val="-2"/>
          <w:sz w:val="24"/>
        </w:rPr>
        <w:t>Spencer,</w:t>
      </w:r>
      <w:r>
        <w:rPr>
          <w:rFonts w:ascii="Calibri"/>
          <w:b/>
          <w:spacing w:val="-12"/>
          <w:sz w:val="24"/>
        </w:rPr>
        <w:t xml:space="preserve"> </w:t>
      </w:r>
      <w:r>
        <w:rPr>
          <w:rFonts w:ascii="Calibri"/>
          <w:b/>
          <w:spacing w:val="-2"/>
          <w:sz w:val="24"/>
        </w:rPr>
        <w:t xml:space="preserve">PhD </w:t>
      </w:r>
      <w:r>
        <w:rPr>
          <w:sz w:val="24"/>
        </w:rPr>
        <w:t>University</w:t>
      </w:r>
      <w:r>
        <w:rPr>
          <w:spacing w:val="-10"/>
          <w:sz w:val="24"/>
        </w:rPr>
        <w:t xml:space="preserve"> </w:t>
      </w:r>
      <w:r>
        <w:rPr>
          <w:sz w:val="24"/>
        </w:rPr>
        <w:t>of</w:t>
      </w:r>
      <w:r>
        <w:rPr>
          <w:spacing w:val="-10"/>
          <w:sz w:val="24"/>
        </w:rPr>
        <w:t xml:space="preserve"> </w:t>
      </w:r>
      <w:r>
        <w:rPr>
          <w:sz w:val="24"/>
        </w:rPr>
        <w:t>Michigan School</w:t>
      </w:r>
      <w:r>
        <w:rPr>
          <w:spacing w:val="-7"/>
          <w:sz w:val="24"/>
        </w:rPr>
        <w:t xml:space="preserve"> </w:t>
      </w:r>
      <w:r>
        <w:rPr>
          <w:sz w:val="24"/>
        </w:rPr>
        <w:t>of</w:t>
      </w:r>
      <w:r>
        <w:rPr>
          <w:spacing w:val="-7"/>
          <w:sz w:val="24"/>
        </w:rPr>
        <w:t xml:space="preserve"> </w:t>
      </w:r>
      <w:r>
        <w:rPr>
          <w:sz w:val="24"/>
        </w:rPr>
        <w:t>Social</w:t>
      </w:r>
      <w:r>
        <w:rPr>
          <w:spacing w:val="-7"/>
          <w:sz w:val="24"/>
        </w:rPr>
        <w:t xml:space="preserve"> </w:t>
      </w:r>
      <w:r>
        <w:rPr>
          <w:sz w:val="24"/>
        </w:rPr>
        <w:t>Work Ann Arbor, MI</w:t>
      </w:r>
    </w:p>
    <w:p w14:paraId="7E96D4C1" w14:textId="77777777" w:rsidR="001C52DE" w:rsidRDefault="001C52DE">
      <w:pPr>
        <w:pStyle w:val="BodyText"/>
        <w:spacing w:before="5"/>
      </w:pPr>
    </w:p>
    <w:p w14:paraId="7B6CE9B8" w14:textId="77777777" w:rsidR="001C52DE" w:rsidRDefault="00433E9E">
      <w:pPr>
        <w:spacing w:before="1"/>
        <w:ind w:left="1012" w:right="2465" w:hanging="200"/>
        <w:rPr>
          <w:sz w:val="24"/>
        </w:rPr>
      </w:pPr>
      <w:r>
        <w:rPr>
          <w:rFonts w:ascii="Calibri"/>
          <w:b/>
          <w:sz w:val="24"/>
        </w:rPr>
        <w:t xml:space="preserve">Patrick Sullivan, PhD </w:t>
      </w:r>
      <w:r>
        <w:rPr>
          <w:sz w:val="24"/>
        </w:rPr>
        <w:t xml:space="preserve">Indiana University </w:t>
      </w:r>
      <w:r>
        <w:rPr>
          <w:spacing w:val="-2"/>
          <w:sz w:val="24"/>
        </w:rPr>
        <w:t>School</w:t>
      </w:r>
      <w:r>
        <w:rPr>
          <w:spacing w:val="-12"/>
          <w:sz w:val="24"/>
        </w:rPr>
        <w:t xml:space="preserve"> </w:t>
      </w:r>
      <w:r>
        <w:rPr>
          <w:spacing w:val="-2"/>
          <w:sz w:val="24"/>
        </w:rPr>
        <w:t>of</w:t>
      </w:r>
      <w:r>
        <w:rPr>
          <w:spacing w:val="-12"/>
          <w:sz w:val="24"/>
        </w:rPr>
        <w:t xml:space="preserve"> </w:t>
      </w:r>
      <w:r>
        <w:rPr>
          <w:spacing w:val="-2"/>
          <w:sz w:val="24"/>
        </w:rPr>
        <w:t>Social</w:t>
      </w:r>
      <w:r>
        <w:rPr>
          <w:spacing w:val="-12"/>
          <w:sz w:val="24"/>
        </w:rPr>
        <w:t xml:space="preserve"> </w:t>
      </w:r>
      <w:r>
        <w:rPr>
          <w:spacing w:val="-2"/>
          <w:sz w:val="24"/>
        </w:rPr>
        <w:t xml:space="preserve">Work </w:t>
      </w:r>
      <w:r>
        <w:rPr>
          <w:sz w:val="24"/>
        </w:rPr>
        <w:t>Indianapolis, IN</w:t>
      </w:r>
    </w:p>
    <w:p w14:paraId="1C4F308E" w14:textId="77777777" w:rsidR="001C52DE" w:rsidRDefault="001C52DE">
      <w:pPr>
        <w:pStyle w:val="BodyText"/>
        <w:spacing w:before="5"/>
      </w:pPr>
    </w:p>
    <w:p w14:paraId="2506830A" w14:textId="77777777" w:rsidR="001C52DE" w:rsidRDefault="00433E9E">
      <w:pPr>
        <w:ind w:left="1012" w:right="2044" w:hanging="200"/>
        <w:rPr>
          <w:sz w:val="24"/>
        </w:rPr>
      </w:pPr>
      <w:r>
        <w:rPr>
          <w:rFonts w:ascii="Calibri"/>
          <w:b/>
          <w:w w:val="95"/>
          <w:sz w:val="24"/>
        </w:rPr>
        <w:t>Edwina</w:t>
      </w:r>
      <w:r>
        <w:rPr>
          <w:rFonts w:ascii="Calibri"/>
          <w:b/>
          <w:spacing w:val="-11"/>
          <w:w w:val="95"/>
          <w:sz w:val="24"/>
        </w:rPr>
        <w:t xml:space="preserve"> </w:t>
      </w:r>
      <w:r>
        <w:rPr>
          <w:rFonts w:ascii="Calibri"/>
          <w:b/>
          <w:w w:val="95"/>
          <w:sz w:val="24"/>
        </w:rPr>
        <w:t>S.</w:t>
      </w:r>
      <w:r>
        <w:rPr>
          <w:rFonts w:ascii="Calibri"/>
          <w:b/>
          <w:spacing w:val="-11"/>
          <w:w w:val="95"/>
          <w:sz w:val="24"/>
        </w:rPr>
        <w:t xml:space="preserve"> </w:t>
      </w:r>
      <w:r>
        <w:rPr>
          <w:rFonts w:ascii="Calibri"/>
          <w:b/>
          <w:w w:val="95"/>
          <w:sz w:val="24"/>
        </w:rPr>
        <w:t>Uehara,</w:t>
      </w:r>
      <w:r>
        <w:rPr>
          <w:rFonts w:ascii="Calibri"/>
          <w:b/>
          <w:spacing w:val="-11"/>
          <w:w w:val="95"/>
          <w:sz w:val="24"/>
        </w:rPr>
        <w:t xml:space="preserve"> </w:t>
      </w:r>
      <w:r>
        <w:rPr>
          <w:rFonts w:ascii="Calibri"/>
          <w:b/>
          <w:w w:val="95"/>
          <w:sz w:val="24"/>
        </w:rPr>
        <w:t>PhD,</w:t>
      </w:r>
      <w:r>
        <w:rPr>
          <w:rFonts w:ascii="Calibri"/>
          <w:b/>
          <w:spacing w:val="-11"/>
          <w:w w:val="95"/>
          <w:sz w:val="24"/>
        </w:rPr>
        <w:t xml:space="preserve"> </w:t>
      </w:r>
      <w:r>
        <w:rPr>
          <w:rFonts w:ascii="Calibri"/>
          <w:b/>
          <w:w w:val="95"/>
          <w:sz w:val="24"/>
        </w:rPr>
        <w:t xml:space="preserve">MSW </w:t>
      </w:r>
      <w:r>
        <w:rPr>
          <w:sz w:val="24"/>
        </w:rPr>
        <w:t>University of Washington School of Social Work Seattle, WA</w:t>
      </w:r>
    </w:p>
    <w:p w14:paraId="05DDED1B" w14:textId="77777777" w:rsidR="001C52DE" w:rsidRDefault="001C52DE">
      <w:pPr>
        <w:pStyle w:val="BodyText"/>
        <w:spacing w:before="6"/>
      </w:pPr>
    </w:p>
    <w:p w14:paraId="2DDDC973" w14:textId="77777777" w:rsidR="001C52DE" w:rsidRDefault="00433E9E">
      <w:pPr>
        <w:pStyle w:val="Heading3"/>
        <w:spacing w:line="288" w:lineRule="exact"/>
      </w:pPr>
      <w:r>
        <w:rPr>
          <w:w w:val="90"/>
        </w:rPr>
        <w:t>James</w:t>
      </w:r>
      <w:r>
        <w:rPr>
          <w:spacing w:val="16"/>
        </w:rPr>
        <w:t xml:space="preserve"> </w:t>
      </w:r>
      <w:r>
        <w:rPr>
          <w:w w:val="90"/>
        </w:rPr>
        <w:t>Herbert</w:t>
      </w:r>
      <w:r>
        <w:rPr>
          <w:spacing w:val="17"/>
        </w:rPr>
        <w:t xml:space="preserve"> </w:t>
      </w:r>
      <w:r>
        <w:rPr>
          <w:w w:val="90"/>
        </w:rPr>
        <w:t>Williams,</w:t>
      </w:r>
      <w:r>
        <w:rPr>
          <w:spacing w:val="16"/>
        </w:rPr>
        <w:t xml:space="preserve"> </w:t>
      </w:r>
      <w:r>
        <w:rPr>
          <w:w w:val="90"/>
        </w:rPr>
        <w:t>PhD,</w:t>
      </w:r>
      <w:r>
        <w:rPr>
          <w:spacing w:val="17"/>
        </w:rPr>
        <w:t xml:space="preserve"> </w:t>
      </w:r>
      <w:r>
        <w:rPr>
          <w:w w:val="90"/>
        </w:rPr>
        <w:t>MSW,</w:t>
      </w:r>
      <w:r>
        <w:rPr>
          <w:spacing w:val="17"/>
        </w:rPr>
        <w:t xml:space="preserve"> </w:t>
      </w:r>
      <w:r>
        <w:rPr>
          <w:spacing w:val="-5"/>
          <w:w w:val="90"/>
        </w:rPr>
        <w:t>MPA</w:t>
      </w:r>
    </w:p>
    <w:p w14:paraId="308613CD" w14:textId="77777777" w:rsidR="001C52DE" w:rsidRDefault="00433E9E">
      <w:pPr>
        <w:pStyle w:val="BodyText"/>
        <w:spacing w:line="271" w:lineRule="exact"/>
        <w:ind w:left="1012"/>
      </w:pPr>
      <w:r>
        <w:t>University</w:t>
      </w:r>
      <w:r>
        <w:rPr>
          <w:spacing w:val="3"/>
        </w:rPr>
        <w:t xml:space="preserve"> </w:t>
      </w:r>
      <w:r>
        <w:t>of</w:t>
      </w:r>
      <w:r>
        <w:rPr>
          <w:spacing w:val="3"/>
        </w:rPr>
        <w:t xml:space="preserve"> </w:t>
      </w:r>
      <w:r>
        <w:rPr>
          <w:spacing w:val="-2"/>
        </w:rPr>
        <w:t>Denver</w:t>
      </w:r>
    </w:p>
    <w:p w14:paraId="22B25CD7" w14:textId="77777777" w:rsidR="001C52DE" w:rsidRDefault="00433E9E">
      <w:pPr>
        <w:pStyle w:val="BodyText"/>
        <w:spacing w:before="5" w:line="244" w:lineRule="auto"/>
        <w:ind w:left="1012" w:right="1185"/>
      </w:pPr>
      <w:r>
        <w:t>Graduate</w:t>
      </w:r>
      <w:r>
        <w:rPr>
          <w:spacing w:val="-14"/>
        </w:rPr>
        <w:t xml:space="preserve"> </w:t>
      </w:r>
      <w:r>
        <w:t>School</w:t>
      </w:r>
      <w:r>
        <w:rPr>
          <w:spacing w:val="-14"/>
        </w:rPr>
        <w:t xml:space="preserve"> </w:t>
      </w:r>
      <w:r>
        <w:t>of</w:t>
      </w:r>
      <w:r>
        <w:rPr>
          <w:spacing w:val="-14"/>
        </w:rPr>
        <w:t xml:space="preserve"> </w:t>
      </w:r>
      <w:r>
        <w:t>Social</w:t>
      </w:r>
      <w:r>
        <w:rPr>
          <w:spacing w:val="-13"/>
        </w:rPr>
        <w:t xml:space="preserve"> </w:t>
      </w:r>
      <w:r>
        <w:t>Work Denver, CO</w:t>
      </w:r>
    </w:p>
    <w:p w14:paraId="2FA074E1" w14:textId="77777777" w:rsidR="001C52DE" w:rsidRDefault="001C52DE">
      <w:pPr>
        <w:pStyle w:val="BodyText"/>
      </w:pPr>
    </w:p>
    <w:p w14:paraId="39B0AE3C" w14:textId="77777777" w:rsidR="001C52DE" w:rsidRDefault="001C52DE">
      <w:pPr>
        <w:pStyle w:val="BodyText"/>
        <w:spacing w:before="9"/>
        <w:rPr>
          <w:sz w:val="20"/>
        </w:rPr>
      </w:pPr>
    </w:p>
    <w:p w14:paraId="4A190D1C" w14:textId="77777777" w:rsidR="001C52DE" w:rsidRDefault="00433E9E">
      <w:pPr>
        <w:pStyle w:val="Heading2"/>
        <w:spacing w:before="1"/>
        <w:ind w:left="812"/>
      </w:pPr>
      <w:r>
        <w:rPr>
          <w:spacing w:val="-4"/>
          <w:w w:val="110"/>
        </w:rPr>
        <w:t>Staff</w:t>
      </w:r>
    </w:p>
    <w:p w14:paraId="3E18D8CB" w14:textId="77777777" w:rsidR="001C52DE" w:rsidRDefault="00433E9E">
      <w:pPr>
        <w:pStyle w:val="Heading3"/>
        <w:spacing w:before="269" w:line="288" w:lineRule="exact"/>
      </w:pPr>
      <w:r>
        <w:rPr>
          <w:w w:val="90"/>
        </w:rPr>
        <w:t>Vitali</w:t>
      </w:r>
      <w:r>
        <w:rPr>
          <w:spacing w:val="20"/>
        </w:rPr>
        <w:t xml:space="preserve"> </w:t>
      </w:r>
      <w:proofErr w:type="spellStart"/>
      <w:r>
        <w:rPr>
          <w:w w:val="90"/>
        </w:rPr>
        <w:t>Chamov</w:t>
      </w:r>
      <w:proofErr w:type="spellEnd"/>
      <w:r>
        <w:rPr>
          <w:w w:val="90"/>
        </w:rPr>
        <w:t>,</w:t>
      </w:r>
      <w:r>
        <w:rPr>
          <w:spacing w:val="20"/>
        </w:rPr>
        <w:t xml:space="preserve"> </w:t>
      </w:r>
      <w:r>
        <w:rPr>
          <w:spacing w:val="-5"/>
          <w:w w:val="90"/>
        </w:rPr>
        <w:t>MA</w:t>
      </w:r>
    </w:p>
    <w:p w14:paraId="5A41B39E" w14:textId="77777777" w:rsidR="001C52DE" w:rsidRDefault="00433E9E">
      <w:pPr>
        <w:pStyle w:val="BodyText"/>
        <w:spacing w:line="244" w:lineRule="auto"/>
        <w:ind w:left="1012"/>
      </w:pPr>
      <w:r>
        <w:t>National</w:t>
      </w:r>
      <w:r>
        <w:rPr>
          <w:spacing w:val="-2"/>
        </w:rPr>
        <w:t xml:space="preserve"> </w:t>
      </w:r>
      <w:r>
        <w:t>Association</w:t>
      </w:r>
      <w:r>
        <w:rPr>
          <w:spacing w:val="-2"/>
        </w:rPr>
        <w:t xml:space="preserve"> </w:t>
      </w:r>
      <w:r>
        <w:t>of</w:t>
      </w:r>
      <w:r>
        <w:rPr>
          <w:spacing w:val="-2"/>
        </w:rPr>
        <w:t xml:space="preserve"> </w:t>
      </w:r>
      <w:r>
        <w:t>Deans</w:t>
      </w:r>
      <w:r>
        <w:rPr>
          <w:spacing w:val="-2"/>
        </w:rPr>
        <w:t xml:space="preserve"> </w:t>
      </w:r>
      <w:r>
        <w:t>and</w:t>
      </w:r>
      <w:r>
        <w:rPr>
          <w:spacing w:val="-2"/>
        </w:rPr>
        <w:t xml:space="preserve"> </w:t>
      </w:r>
      <w:r>
        <w:t>Directors</w:t>
      </w:r>
      <w:r>
        <w:rPr>
          <w:spacing w:val="-2"/>
        </w:rPr>
        <w:t xml:space="preserve"> </w:t>
      </w:r>
      <w:r>
        <w:t>of Schools of Social Work</w:t>
      </w:r>
    </w:p>
    <w:p w14:paraId="2594A65E" w14:textId="77777777" w:rsidR="001C52DE" w:rsidRDefault="00433E9E">
      <w:pPr>
        <w:pStyle w:val="BodyText"/>
        <w:spacing w:line="274" w:lineRule="exact"/>
        <w:ind w:left="1012"/>
      </w:pPr>
      <w:r>
        <w:rPr>
          <w:w w:val="95"/>
        </w:rPr>
        <w:t>Alexandria,</w:t>
      </w:r>
      <w:r>
        <w:rPr>
          <w:spacing w:val="31"/>
        </w:rPr>
        <w:t xml:space="preserve"> </w:t>
      </w:r>
      <w:r>
        <w:rPr>
          <w:spacing w:val="-5"/>
        </w:rPr>
        <w:t>VA</w:t>
      </w:r>
    </w:p>
    <w:p w14:paraId="52BF2230" w14:textId="77777777" w:rsidR="001C52DE" w:rsidRDefault="001C52DE">
      <w:pPr>
        <w:pStyle w:val="BodyText"/>
        <w:spacing w:before="1"/>
      </w:pPr>
    </w:p>
    <w:p w14:paraId="098F7491" w14:textId="77777777" w:rsidR="001C52DE" w:rsidRDefault="00433E9E">
      <w:pPr>
        <w:pStyle w:val="Heading3"/>
        <w:spacing w:line="288" w:lineRule="exact"/>
      </w:pPr>
      <w:r>
        <w:rPr>
          <w:w w:val="95"/>
        </w:rPr>
        <w:t>Eric</w:t>
      </w:r>
      <w:r>
        <w:rPr>
          <w:spacing w:val="-11"/>
          <w:w w:val="95"/>
        </w:rPr>
        <w:t xml:space="preserve"> </w:t>
      </w:r>
      <w:r>
        <w:rPr>
          <w:w w:val="95"/>
        </w:rPr>
        <w:t>A.</w:t>
      </w:r>
      <w:r>
        <w:rPr>
          <w:spacing w:val="-10"/>
          <w:w w:val="95"/>
        </w:rPr>
        <w:t xml:space="preserve"> </w:t>
      </w:r>
      <w:r>
        <w:rPr>
          <w:w w:val="95"/>
        </w:rPr>
        <w:t>Des</w:t>
      </w:r>
      <w:r>
        <w:rPr>
          <w:spacing w:val="-10"/>
          <w:w w:val="95"/>
        </w:rPr>
        <w:t xml:space="preserve"> </w:t>
      </w:r>
      <w:r>
        <w:rPr>
          <w:w w:val="95"/>
        </w:rPr>
        <w:t>Marais,</w:t>
      </w:r>
      <w:r>
        <w:rPr>
          <w:spacing w:val="-10"/>
          <w:w w:val="95"/>
        </w:rPr>
        <w:t xml:space="preserve"> </w:t>
      </w:r>
      <w:r>
        <w:rPr>
          <w:spacing w:val="-5"/>
          <w:w w:val="95"/>
        </w:rPr>
        <w:t>MSW</w:t>
      </w:r>
    </w:p>
    <w:p w14:paraId="5F778C15" w14:textId="77777777" w:rsidR="001C52DE" w:rsidRDefault="00433E9E">
      <w:pPr>
        <w:pStyle w:val="BodyText"/>
        <w:spacing w:line="271" w:lineRule="exact"/>
        <w:ind w:left="1012"/>
      </w:pPr>
      <w:r>
        <w:t>University</w:t>
      </w:r>
      <w:r>
        <w:rPr>
          <w:spacing w:val="3"/>
        </w:rPr>
        <w:t xml:space="preserve"> </w:t>
      </w:r>
      <w:r>
        <w:t>of</w:t>
      </w:r>
      <w:r>
        <w:rPr>
          <w:spacing w:val="3"/>
        </w:rPr>
        <w:t xml:space="preserve"> </w:t>
      </w:r>
      <w:r>
        <w:rPr>
          <w:spacing w:val="-2"/>
        </w:rPr>
        <w:t>Denver</w:t>
      </w:r>
    </w:p>
    <w:p w14:paraId="0845DE52" w14:textId="77777777" w:rsidR="001C52DE" w:rsidRDefault="00433E9E">
      <w:pPr>
        <w:pStyle w:val="BodyText"/>
        <w:spacing w:before="4" w:line="244" w:lineRule="auto"/>
        <w:ind w:left="1012" w:right="1185"/>
      </w:pPr>
      <w:r>
        <w:t>Graduate</w:t>
      </w:r>
      <w:r>
        <w:rPr>
          <w:spacing w:val="-14"/>
        </w:rPr>
        <w:t xml:space="preserve"> </w:t>
      </w:r>
      <w:r>
        <w:t>School</w:t>
      </w:r>
      <w:r>
        <w:rPr>
          <w:spacing w:val="-14"/>
        </w:rPr>
        <w:t xml:space="preserve"> </w:t>
      </w:r>
      <w:r>
        <w:t>of</w:t>
      </w:r>
      <w:r>
        <w:rPr>
          <w:spacing w:val="-14"/>
        </w:rPr>
        <w:t xml:space="preserve"> </w:t>
      </w:r>
      <w:r>
        <w:t>Social</w:t>
      </w:r>
      <w:r>
        <w:rPr>
          <w:spacing w:val="-13"/>
        </w:rPr>
        <w:t xml:space="preserve"> </w:t>
      </w:r>
      <w:r>
        <w:t>Work Denver, CO</w:t>
      </w:r>
    </w:p>
    <w:p w14:paraId="7B6E9759" w14:textId="77777777" w:rsidR="001C52DE" w:rsidRDefault="001C52DE">
      <w:pPr>
        <w:spacing w:line="244" w:lineRule="auto"/>
        <w:sectPr w:rsidR="001C52DE">
          <w:type w:val="continuous"/>
          <w:pgSz w:w="12240" w:h="15840"/>
          <w:pgMar w:top="1500" w:right="600" w:bottom="280" w:left="620" w:header="283" w:footer="287" w:gutter="0"/>
          <w:cols w:num="2" w:space="720" w:equalWidth="0">
            <w:col w:w="4898" w:space="510"/>
            <w:col w:w="5612"/>
          </w:cols>
        </w:sectPr>
      </w:pPr>
    </w:p>
    <w:p w14:paraId="5CB12DF0" w14:textId="77777777" w:rsidR="001C52DE" w:rsidRDefault="001C52DE">
      <w:pPr>
        <w:pStyle w:val="BodyText"/>
        <w:rPr>
          <w:sz w:val="20"/>
        </w:rPr>
      </w:pPr>
    </w:p>
    <w:p w14:paraId="143C2CBA" w14:textId="77777777" w:rsidR="001C52DE" w:rsidRDefault="001C52DE">
      <w:pPr>
        <w:pStyle w:val="BodyText"/>
        <w:rPr>
          <w:sz w:val="20"/>
        </w:rPr>
      </w:pPr>
    </w:p>
    <w:p w14:paraId="638C9B8F" w14:textId="77777777" w:rsidR="001C52DE" w:rsidRDefault="001C52DE">
      <w:pPr>
        <w:pStyle w:val="BodyText"/>
        <w:rPr>
          <w:sz w:val="20"/>
        </w:rPr>
      </w:pPr>
    </w:p>
    <w:p w14:paraId="24389B70" w14:textId="77777777" w:rsidR="001C52DE" w:rsidRDefault="001C52DE">
      <w:pPr>
        <w:pStyle w:val="BodyText"/>
        <w:spacing w:before="10"/>
        <w:rPr>
          <w:sz w:val="19"/>
        </w:rPr>
      </w:pPr>
    </w:p>
    <w:p w14:paraId="2AAFCD0A" w14:textId="77777777" w:rsidR="001C52DE" w:rsidRDefault="00433E9E">
      <w:pPr>
        <w:pStyle w:val="Heading2"/>
        <w:ind w:left="2821"/>
      </w:pPr>
      <w:bookmarkStart w:id="20" w:name="_bookmark20"/>
      <w:bookmarkEnd w:id="20"/>
      <w:r>
        <w:rPr>
          <w:spacing w:val="-4"/>
          <w:w w:val="105"/>
        </w:rPr>
        <w:t>NADD</w:t>
      </w:r>
    </w:p>
    <w:p w14:paraId="3559B8B3" w14:textId="77777777" w:rsidR="001C52DE" w:rsidRDefault="00433E9E">
      <w:pPr>
        <w:spacing w:before="32" w:line="264" w:lineRule="auto"/>
        <w:ind w:left="2821" w:right="1762"/>
        <w:rPr>
          <w:rFonts w:ascii="Cambria"/>
          <w:b/>
          <w:sz w:val="28"/>
        </w:rPr>
      </w:pPr>
      <w:r>
        <w:rPr>
          <w:rFonts w:ascii="Cambria"/>
          <w:b/>
          <w:sz w:val="28"/>
        </w:rPr>
        <w:t>The National Association of Deans and Directors of Schools of Social Work</w:t>
      </w:r>
    </w:p>
    <w:p w14:paraId="4E0F6A1E" w14:textId="77777777" w:rsidR="001C52DE" w:rsidRDefault="00433E9E">
      <w:pPr>
        <w:pStyle w:val="BodyText"/>
        <w:spacing w:before="1"/>
        <w:rPr>
          <w:rFonts w:ascii="Cambria"/>
          <w:b/>
          <w:sz w:val="18"/>
        </w:rPr>
      </w:pPr>
      <w:r>
        <w:pict w14:anchorId="13AE305E">
          <v:shape id="docshape139" o:spid="_x0000_s2051" style="position:absolute;margin-left:172.1pt;margin-top:11.8pt;width:403.95pt;height:.1pt;z-index:-15709184;mso-wrap-distance-left:0;mso-wrap-distance-right:0;mso-position-horizontal-relative:page" coordorigin="3442,236" coordsize="8079,0" path="m3442,236r8078,e" filled="f" strokecolor="#262b68" strokeweight=".5pt">
            <v:path arrowok="t"/>
            <w10:wrap type="topAndBottom" anchorx="page"/>
          </v:shape>
        </w:pict>
      </w:r>
    </w:p>
    <w:p w14:paraId="4066D87D" w14:textId="77777777" w:rsidR="001C52DE" w:rsidRDefault="001C52DE">
      <w:pPr>
        <w:pStyle w:val="BodyText"/>
        <w:spacing w:before="1"/>
        <w:rPr>
          <w:rFonts w:ascii="Cambria"/>
          <w:b/>
          <w:sz w:val="27"/>
        </w:rPr>
      </w:pPr>
    </w:p>
    <w:p w14:paraId="448C1A36" w14:textId="77777777" w:rsidR="001C52DE" w:rsidRDefault="00433E9E">
      <w:pPr>
        <w:pStyle w:val="BodyText"/>
        <w:spacing w:line="278" w:lineRule="auto"/>
        <w:ind w:left="2821" w:right="117"/>
        <w:jc w:val="both"/>
      </w:pPr>
      <w:r>
        <w:t>The National Association of Deans and Directors of Schools of Social Work (NADD) is a volunteer membership organization working to promote excellence in social work education. NAD</w:t>
      </w:r>
      <w:r>
        <w:t>D achieves this by enhancing the leadership of social work education programs. Our membership is comprised of deans and directors of graduate social work programs that are accredited</w:t>
      </w:r>
      <w:r>
        <w:rPr>
          <w:spacing w:val="-14"/>
        </w:rPr>
        <w:t xml:space="preserve"> </w:t>
      </w:r>
      <w:r>
        <w:t>or</w:t>
      </w:r>
      <w:r>
        <w:rPr>
          <w:spacing w:val="-14"/>
        </w:rPr>
        <w:t xml:space="preserve"> </w:t>
      </w:r>
      <w:r>
        <w:t>advanced</w:t>
      </w:r>
      <w:r>
        <w:rPr>
          <w:spacing w:val="-14"/>
        </w:rPr>
        <w:t xml:space="preserve"> </w:t>
      </w:r>
      <w:r>
        <w:t>to</w:t>
      </w:r>
      <w:r>
        <w:rPr>
          <w:spacing w:val="-13"/>
        </w:rPr>
        <w:t xml:space="preserve"> </w:t>
      </w:r>
      <w:r>
        <w:t>candidacy.</w:t>
      </w:r>
      <w:r>
        <w:rPr>
          <w:spacing w:val="-14"/>
        </w:rPr>
        <w:t xml:space="preserve"> </w:t>
      </w:r>
      <w:r>
        <w:t>NADD</w:t>
      </w:r>
      <w:r>
        <w:rPr>
          <w:spacing w:val="-14"/>
        </w:rPr>
        <w:t xml:space="preserve"> </w:t>
      </w:r>
      <w:r>
        <w:t>supports</w:t>
      </w:r>
      <w:r>
        <w:rPr>
          <w:spacing w:val="-13"/>
        </w:rPr>
        <w:t xml:space="preserve"> </w:t>
      </w:r>
      <w:r>
        <w:t>deans</w:t>
      </w:r>
      <w:r>
        <w:rPr>
          <w:spacing w:val="-14"/>
        </w:rPr>
        <w:t xml:space="preserve"> </w:t>
      </w:r>
      <w:r>
        <w:t>and</w:t>
      </w:r>
      <w:r>
        <w:rPr>
          <w:spacing w:val="-14"/>
        </w:rPr>
        <w:t xml:space="preserve"> </w:t>
      </w:r>
      <w:r>
        <w:t>directors</w:t>
      </w:r>
      <w:r>
        <w:rPr>
          <w:spacing w:val="-13"/>
        </w:rPr>
        <w:t xml:space="preserve"> </w:t>
      </w:r>
      <w:r>
        <w:t>in</w:t>
      </w:r>
      <w:r>
        <w:rPr>
          <w:spacing w:val="-14"/>
        </w:rPr>
        <w:t xml:space="preserve"> </w:t>
      </w:r>
      <w:r>
        <w:t>their</w:t>
      </w:r>
      <w:r>
        <w:rPr>
          <w:spacing w:val="-14"/>
        </w:rPr>
        <w:t xml:space="preserve"> </w:t>
      </w:r>
      <w:r>
        <w:t>prof</w:t>
      </w:r>
      <w:r>
        <w:t>essional development and effectiveness as academic administrators.</w:t>
      </w:r>
    </w:p>
    <w:p w14:paraId="4DD66B8C" w14:textId="77777777" w:rsidR="001C52DE" w:rsidRDefault="001C52DE">
      <w:pPr>
        <w:pStyle w:val="BodyText"/>
        <w:spacing w:before="2"/>
        <w:rPr>
          <w:sz w:val="28"/>
        </w:rPr>
      </w:pPr>
    </w:p>
    <w:p w14:paraId="35E8C336" w14:textId="77777777" w:rsidR="001C52DE" w:rsidRDefault="00433E9E">
      <w:pPr>
        <w:pStyle w:val="BodyText"/>
        <w:ind w:left="2821"/>
      </w:pPr>
      <w:r>
        <w:t>NADD</w:t>
      </w:r>
      <w:r>
        <w:rPr>
          <w:spacing w:val="9"/>
        </w:rPr>
        <w:t xml:space="preserve"> </w:t>
      </w:r>
      <w:r>
        <w:t>offers</w:t>
      </w:r>
      <w:r>
        <w:rPr>
          <w:spacing w:val="9"/>
        </w:rPr>
        <w:t xml:space="preserve"> </w:t>
      </w:r>
      <w:r>
        <w:t>leadership</w:t>
      </w:r>
      <w:r>
        <w:rPr>
          <w:spacing w:val="10"/>
        </w:rPr>
        <w:t xml:space="preserve"> </w:t>
      </w:r>
      <w:r>
        <w:t>support</w:t>
      </w:r>
      <w:r>
        <w:rPr>
          <w:spacing w:val="9"/>
        </w:rPr>
        <w:t xml:space="preserve"> </w:t>
      </w:r>
      <w:r>
        <w:rPr>
          <w:spacing w:val="-2"/>
        </w:rPr>
        <w:t>involving:</w:t>
      </w:r>
    </w:p>
    <w:p w14:paraId="3D95B0EE" w14:textId="77777777" w:rsidR="001C52DE" w:rsidRDefault="00433E9E">
      <w:pPr>
        <w:pStyle w:val="ListParagraph"/>
        <w:numPr>
          <w:ilvl w:val="0"/>
          <w:numId w:val="1"/>
        </w:numPr>
        <w:tabs>
          <w:tab w:val="left" w:pos="2978"/>
        </w:tabs>
        <w:spacing w:before="44"/>
        <w:rPr>
          <w:sz w:val="24"/>
        </w:rPr>
      </w:pPr>
      <w:r>
        <w:rPr>
          <w:w w:val="95"/>
          <w:sz w:val="24"/>
        </w:rPr>
        <w:t>Educational</w:t>
      </w:r>
      <w:r>
        <w:rPr>
          <w:spacing w:val="32"/>
          <w:sz w:val="24"/>
        </w:rPr>
        <w:t xml:space="preserve"> </w:t>
      </w:r>
      <w:r>
        <w:rPr>
          <w:spacing w:val="-2"/>
          <w:sz w:val="24"/>
        </w:rPr>
        <w:t>excellence</w:t>
      </w:r>
    </w:p>
    <w:p w14:paraId="32B16AC9" w14:textId="77777777" w:rsidR="001C52DE" w:rsidRDefault="00433E9E">
      <w:pPr>
        <w:pStyle w:val="ListParagraph"/>
        <w:numPr>
          <w:ilvl w:val="0"/>
          <w:numId w:val="1"/>
        </w:numPr>
        <w:tabs>
          <w:tab w:val="left" w:pos="2978"/>
        </w:tabs>
        <w:spacing w:before="45"/>
        <w:rPr>
          <w:sz w:val="24"/>
        </w:rPr>
      </w:pPr>
      <w:r>
        <w:rPr>
          <w:w w:val="95"/>
          <w:sz w:val="24"/>
        </w:rPr>
        <w:t>Research</w:t>
      </w:r>
      <w:r>
        <w:rPr>
          <w:spacing w:val="19"/>
          <w:sz w:val="24"/>
        </w:rPr>
        <w:t xml:space="preserve"> </w:t>
      </w:r>
      <w:r>
        <w:rPr>
          <w:w w:val="95"/>
          <w:sz w:val="24"/>
        </w:rPr>
        <w:t>infrastructure</w:t>
      </w:r>
      <w:r>
        <w:rPr>
          <w:spacing w:val="20"/>
          <w:sz w:val="24"/>
        </w:rPr>
        <w:t xml:space="preserve"> </w:t>
      </w:r>
      <w:r>
        <w:rPr>
          <w:spacing w:val="-2"/>
          <w:w w:val="95"/>
          <w:sz w:val="24"/>
        </w:rPr>
        <w:t>development</w:t>
      </w:r>
    </w:p>
    <w:p w14:paraId="5B5A7011" w14:textId="77777777" w:rsidR="001C52DE" w:rsidRDefault="00433E9E">
      <w:pPr>
        <w:pStyle w:val="ListParagraph"/>
        <w:numPr>
          <w:ilvl w:val="0"/>
          <w:numId w:val="1"/>
        </w:numPr>
        <w:tabs>
          <w:tab w:val="left" w:pos="2978"/>
        </w:tabs>
        <w:spacing w:before="44"/>
        <w:rPr>
          <w:sz w:val="24"/>
        </w:rPr>
      </w:pPr>
      <w:r>
        <w:rPr>
          <w:sz w:val="24"/>
        </w:rPr>
        <w:t>Fundraising</w:t>
      </w:r>
      <w:r>
        <w:rPr>
          <w:spacing w:val="10"/>
          <w:sz w:val="24"/>
        </w:rPr>
        <w:t xml:space="preserve"> </w:t>
      </w:r>
      <w:r>
        <w:rPr>
          <w:sz w:val="24"/>
        </w:rPr>
        <w:t>and</w:t>
      </w:r>
      <w:r>
        <w:rPr>
          <w:spacing w:val="11"/>
          <w:sz w:val="24"/>
        </w:rPr>
        <w:t xml:space="preserve"> </w:t>
      </w:r>
      <w:r>
        <w:rPr>
          <w:sz w:val="24"/>
        </w:rPr>
        <w:t>development</w:t>
      </w:r>
      <w:r>
        <w:rPr>
          <w:spacing w:val="11"/>
          <w:sz w:val="24"/>
        </w:rPr>
        <w:t xml:space="preserve"> </w:t>
      </w:r>
      <w:r>
        <w:rPr>
          <w:spacing w:val="-2"/>
          <w:sz w:val="24"/>
        </w:rPr>
        <w:t>agendas</w:t>
      </w:r>
    </w:p>
    <w:p w14:paraId="378A2E38" w14:textId="77777777" w:rsidR="001C52DE" w:rsidRDefault="00433E9E">
      <w:pPr>
        <w:pStyle w:val="ListParagraph"/>
        <w:numPr>
          <w:ilvl w:val="0"/>
          <w:numId w:val="1"/>
        </w:numPr>
        <w:tabs>
          <w:tab w:val="left" w:pos="2978"/>
        </w:tabs>
        <w:spacing w:before="45"/>
        <w:rPr>
          <w:sz w:val="24"/>
        </w:rPr>
      </w:pPr>
      <w:r>
        <w:rPr>
          <w:sz w:val="24"/>
        </w:rPr>
        <w:t>Outreach</w:t>
      </w:r>
      <w:r>
        <w:rPr>
          <w:spacing w:val="11"/>
          <w:sz w:val="24"/>
        </w:rPr>
        <w:t xml:space="preserve"> </w:t>
      </w:r>
      <w:r>
        <w:rPr>
          <w:sz w:val="24"/>
        </w:rPr>
        <w:t>and</w:t>
      </w:r>
      <w:r>
        <w:rPr>
          <w:spacing w:val="11"/>
          <w:sz w:val="24"/>
        </w:rPr>
        <w:t xml:space="preserve"> </w:t>
      </w:r>
      <w:r>
        <w:rPr>
          <w:sz w:val="24"/>
        </w:rPr>
        <w:t>community</w:t>
      </w:r>
      <w:r>
        <w:rPr>
          <w:spacing w:val="12"/>
          <w:sz w:val="24"/>
        </w:rPr>
        <w:t xml:space="preserve"> </w:t>
      </w:r>
      <w:r>
        <w:rPr>
          <w:sz w:val="24"/>
        </w:rPr>
        <w:t>capacity</w:t>
      </w:r>
      <w:r>
        <w:rPr>
          <w:spacing w:val="11"/>
          <w:sz w:val="24"/>
        </w:rPr>
        <w:t xml:space="preserve"> </w:t>
      </w:r>
      <w:r>
        <w:rPr>
          <w:spacing w:val="-2"/>
          <w:sz w:val="24"/>
        </w:rPr>
        <w:t>building</w:t>
      </w:r>
    </w:p>
    <w:p w14:paraId="4B1BDF5A" w14:textId="77777777" w:rsidR="001C52DE" w:rsidRDefault="00433E9E">
      <w:pPr>
        <w:pStyle w:val="ListParagraph"/>
        <w:numPr>
          <w:ilvl w:val="0"/>
          <w:numId w:val="1"/>
        </w:numPr>
        <w:tabs>
          <w:tab w:val="left" w:pos="2978"/>
        </w:tabs>
        <w:spacing w:before="44"/>
        <w:rPr>
          <w:sz w:val="24"/>
        </w:rPr>
      </w:pPr>
      <w:r>
        <w:rPr>
          <w:sz w:val="24"/>
        </w:rPr>
        <w:t>Evidence</w:t>
      </w:r>
      <w:r>
        <w:rPr>
          <w:spacing w:val="-10"/>
          <w:sz w:val="24"/>
        </w:rPr>
        <w:t xml:space="preserve"> </w:t>
      </w:r>
      <w:r>
        <w:rPr>
          <w:sz w:val="24"/>
        </w:rPr>
        <w:t>based</w:t>
      </w:r>
      <w:r>
        <w:rPr>
          <w:spacing w:val="-9"/>
          <w:sz w:val="24"/>
        </w:rPr>
        <w:t xml:space="preserve"> </w:t>
      </w:r>
      <w:r>
        <w:rPr>
          <w:sz w:val="24"/>
        </w:rPr>
        <w:t>and</w:t>
      </w:r>
      <w:r>
        <w:rPr>
          <w:spacing w:val="-9"/>
          <w:sz w:val="24"/>
        </w:rPr>
        <w:t xml:space="preserve"> </w:t>
      </w:r>
      <w:r>
        <w:rPr>
          <w:sz w:val="24"/>
        </w:rPr>
        <w:t>culturally</w:t>
      </w:r>
      <w:r>
        <w:rPr>
          <w:spacing w:val="-9"/>
          <w:sz w:val="24"/>
        </w:rPr>
        <w:t xml:space="preserve"> </w:t>
      </w:r>
      <w:r>
        <w:rPr>
          <w:sz w:val="24"/>
        </w:rPr>
        <w:t>competent</w:t>
      </w:r>
      <w:r>
        <w:rPr>
          <w:spacing w:val="-9"/>
          <w:sz w:val="24"/>
        </w:rPr>
        <w:t xml:space="preserve"> </w:t>
      </w:r>
      <w:r>
        <w:rPr>
          <w:sz w:val="24"/>
        </w:rPr>
        <w:t>practice</w:t>
      </w:r>
      <w:r>
        <w:rPr>
          <w:spacing w:val="-10"/>
          <w:sz w:val="24"/>
        </w:rPr>
        <w:t xml:space="preserve"> </w:t>
      </w:r>
      <w:r>
        <w:rPr>
          <w:sz w:val="24"/>
        </w:rPr>
        <w:t>in</w:t>
      </w:r>
      <w:r>
        <w:rPr>
          <w:spacing w:val="-9"/>
          <w:sz w:val="24"/>
        </w:rPr>
        <w:t xml:space="preserve"> </w:t>
      </w:r>
      <w:r>
        <w:rPr>
          <w:sz w:val="24"/>
        </w:rPr>
        <w:t>social</w:t>
      </w:r>
      <w:r>
        <w:rPr>
          <w:spacing w:val="-9"/>
          <w:sz w:val="24"/>
        </w:rPr>
        <w:t xml:space="preserve"> </w:t>
      </w:r>
      <w:r>
        <w:rPr>
          <w:spacing w:val="-4"/>
          <w:sz w:val="24"/>
        </w:rPr>
        <w:t>work</w:t>
      </w:r>
    </w:p>
    <w:p w14:paraId="075464B4" w14:textId="77777777" w:rsidR="001C52DE" w:rsidRDefault="00433E9E">
      <w:pPr>
        <w:pStyle w:val="ListParagraph"/>
        <w:numPr>
          <w:ilvl w:val="0"/>
          <w:numId w:val="1"/>
        </w:numPr>
        <w:tabs>
          <w:tab w:val="left" w:pos="2978"/>
        </w:tabs>
        <w:spacing w:before="45"/>
        <w:rPr>
          <w:sz w:val="24"/>
        </w:rPr>
      </w:pPr>
      <w:r>
        <w:rPr>
          <w:sz w:val="24"/>
        </w:rPr>
        <w:t>Effective</w:t>
      </w:r>
      <w:r>
        <w:rPr>
          <w:spacing w:val="-5"/>
          <w:sz w:val="24"/>
        </w:rPr>
        <w:t xml:space="preserve"> </w:t>
      </w:r>
      <w:r>
        <w:rPr>
          <w:sz w:val="24"/>
        </w:rPr>
        <w:t>impacts</w:t>
      </w:r>
      <w:r>
        <w:rPr>
          <w:spacing w:val="-5"/>
          <w:sz w:val="24"/>
        </w:rPr>
        <w:t xml:space="preserve"> </w:t>
      </w:r>
      <w:r>
        <w:rPr>
          <w:sz w:val="24"/>
        </w:rPr>
        <w:t>on</w:t>
      </w:r>
      <w:r>
        <w:rPr>
          <w:spacing w:val="-5"/>
          <w:sz w:val="24"/>
        </w:rPr>
        <w:t xml:space="preserve"> </w:t>
      </w:r>
      <w:r>
        <w:rPr>
          <w:sz w:val="24"/>
        </w:rPr>
        <w:t>educational</w:t>
      </w:r>
      <w:r>
        <w:rPr>
          <w:spacing w:val="-5"/>
          <w:sz w:val="24"/>
        </w:rPr>
        <w:t xml:space="preserve"> </w:t>
      </w:r>
      <w:r>
        <w:rPr>
          <w:sz w:val="24"/>
        </w:rPr>
        <w:t>and</w:t>
      </w:r>
      <w:r>
        <w:rPr>
          <w:spacing w:val="-5"/>
          <w:sz w:val="24"/>
        </w:rPr>
        <w:t xml:space="preserve"> </w:t>
      </w:r>
      <w:r>
        <w:rPr>
          <w:sz w:val="24"/>
        </w:rPr>
        <w:t>practice</w:t>
      </w:r>
      <w:r>
        <w:rPr>
          <w:spacing w:val="-5"/>
          <w:sz w:val="24"/>
        </w:rPr>
        <w:t xml:space="preserve"> </w:t>
      </w:r>
      <w:r>
        <w:rPr>
          <w:spacing w:val="-2"/>
          <w:sz w:val="24"/>
        </w:rPr>
        <w:t>policies</w:t>
      </w:r>
    </w:p>
    <w:p w14:paraId="4BA7FB2C" w14:textId="77777777" w:rsidR="001C52DE" w:rsidRDefault="00433E9E">
      <w:pPr>
        <w:pStyle w:val="ListParagraph"/>
        <w:numPr>
          <w:ilvl w:val="0"/>
          <w:numId w:val="1"/>
        </w:numPr>
        <w:tabs>
          <w:tab w:val="left" w:pos="2978"/>
        </w:tabs>
        <w:spacing w:before="44"/>
        <w:rPr>
          <w:sz w:val="24"/>
        </w:rPr>
      </w:pPr>
      <w:r>
        <w:rPr>
          <w:sz w:val="24"/>
        </w:rPr>
        <w:t>The</w:t>
      </w:r>
      <w:r>
        <w:rPr>
          <w:spacing w:val="14"/>
          <w:sz w:val="24"/>
        </w:rPr>
        <w:t xml:space="preserve"> </w:t>
      </w:r>
      <w:r>
        <w:rPr>
          <w:sz w:val="24"/>
        </w:rPr>
        <w:t>promotion</w:t>
      </w:r>
      <w:r>
        <w:rPr>
          <w:spacing w:val="15"/>
          <w:sz w:val="24"/>
        </w:rPr>
        <w:t xml:space="preserve"> </w:t>
      </w:r>
      <w:r>
        <w:rPr>
          <w:sz w:val="24"/>
        </w:rPr>
        <w:t>of</w:t>
      </w:r>
      <w:r>
        <w:rPr>
          <w:spacing w:val="15"/>
          <w:sz w:val="24"/>
        </w:rPr>
        <w:t xml:space="preserve"> </w:t>
      </w:r>
      <w:r>
        <w:rPr>
          <w:sz w:val="24"/>
        </w:rPr>
        <w:t>strong</w:t>
      </w:r>
      <w:r>
        <w:rPr>
          <w:spacing w:val="14"/>
          <w:sz w:val="24"/>
        </w:rPr>
        <w:t xml:space="preserve"> </w:t>
      </w:r>
      <w:r>
        <w:rPr>
          <w:sz w:val="24"/>
        </w:rPr>
        <w:t>local</w:t>
      </w:r>
      <w:r>
        <w:rPr>
          <w:spacing w:val="15"/>
          <w:sz w:val="24"/>
        </w:rPr>
        <w:t xml:space="preserve"> </w:t>
      </w:r>
      <w:r>
        <w:rPr>
          <w:sz w:val="24"/>
        </w:rPr>
        <w:t>and</w:t>
      </w:r>
      <w:r>
        <w:rPr>
          <w:spacing w:val="15"/>
          <w:sz w:val="24"/>
        </w:rPr>
        <w:t xml:space="preserve"> </w:t>
      </w:r>
      <w:r>
        <w:rPr>
          <w:sz w:val="24"/>
        </w:rPr>
        <w:t>global</w:t>
      </w:r>
      <w:r>
        <w:rPr>
          <w:spacing w:val="15"/>
          <w:sz w:val="24"/>
        </w:rPr>
        <w:t xml:space="preserve"> </w:t>
      </w:r>
      <w:r>
        <w:rPr>
          <w:spacing w:val="-2"/>
          <w:sz w:val="24"/>
        </w:rPr>
        <w:t>partnerships</w:t>
      </w:r>
    </w:p>
    <w:p w14:paraId="065BA027" w14:textId="77777777" w:rsidR="001C52DE" w:rsidRDefault="001C52DE">
      <w:pPr>
        <w:pStyle w:val="BodyText"/>
        <w:spacing w:before="9"/>
        <w:rPr>
          <w:sz w:val="31"/>
        </w:rPr>
      </w:pPr>
    </w:p>
    <w:p w14:paraId="041BB17E" w14:textId="77777777" w:rsidR="001C52DE" w:rsidRDefault="00433E9E">
      <w:pPr>
        <w:pStyle w:val="BodyText"/>
        <w:ind w:left="2821"/>
      </w:pPr>
      <w:r>
        <w:rPr>
          <w:w w:val="95"/>
        </w:rPr>
        <w:t>NADD</w:t>
      </w:r>
      <w:r>
        <w:rPr>
          <w:spacing w:val="7"/>
        </w:rPr>
        <w:t xml:space="preserve"> </w:t>
      </w:r>
      <w:r>
        <w:rPr>
          <w:w w:val="95"/>
        </w:rPr>
        <w:t>also</w:t>
      </w:r>
      <w:r>
        <w:rPr>
          <w:spacing w:val="7"/>
        </w:rPr>
        <w:t xml:space="preserve"> </w:t>
      </w:r>
      <w:r>
        <w:rPr>
          <w:w w:val="95"/>
        </w:rPr>
        <w:t>sponsors</w:t>
      </w:r>
      <w:r>
        <w:rPr>
          <w:spacing w:val="7"/>
        </w:rPr>
        <w:t xml:space="preserve"> </w:t>
      </w:r>
      <w:r>
        <w:rPr>
          <w:w w:val="95"/>
        </w:rPr>
        <w:t>several</w:t>
      </w:r>
      <w:r>
        <w:rPr>
          <w:spacing w:val="7"/>
        </w:rPr>
        <w:t xml:space="preserve"> </w:t>
      </w:r>
      <w:r>
        <w:rPr>
          <w:w w:val="95"/>
        </w:rPr>
        <w:t>Task</w:t>
      </w:r>
      <w:r>
        <w:rPr>
          <w:spacing w:val="7"/>
        </w:rPr>
        <w:t xml:space="preserve"> </w:t>
      </w:r>
      <w:r>
        <w:rPr>
          <w:spacing w:val="-2"/>
          <w:w w:val="95"/>
        </w:rPr>
        <w:t>Forces.</w:t>
      </w:r>
    </w:p>
    <w:p w14:paraId="3574E087" w14:textId="77777777" w:rsidR="001C52DE" w:rsidRDefault="001C52DE">
      <w:pPr>
        <w:pStyle w:val="BodyText"/>
        <w:rPr>
          <w:sz w:val="20"/>
        </w:rPr>
      </w:pPr>
    </w:p>
    <w:p w14:paraId="5FD665E5" w14:textId="77777777" w:rsidR="001C52DE" w:rsidRDefault="00433E9E">
      <w:pPr>
        <w:pStyle w:val="BodyText"/>
        <w:spacing w:before="9"/>
        <w:rPr>
          <w:sz w:val="15"/>
        </w:rPr>
      </w:pPr>
      <w:r>
        <w:rPr>
          <w:noProof/>
        </w:rPr>
        <w:drawing>
          <wp:anchor distT="0" distB="0" distL="0" distR="0" simplePos="0" relativeHeight="39" behindDoc="0" locked="0" layoutInCell="1" allowOverlap="1" wp14:anchorId="1C82350E" wp14:editId="4A3A28AF">
            <wp:simplePos x="0" y="0"/>
            <wp:positionH relativeFrom="page">
              <wp:posOffset>2075688</wp:posOffset>
            </wp:positionH>
            <wp:positionV relativeFrom="paragraph">
              <wp:posOffset>130288</wp:posOffset>
            </wp:positionV>
            <wp:extent cx="1567054" cy="836104"/>
            <wp:effectExtent l="0" t="0" r="0" b="0"/>
            <wp:wrapTopAndBottom/>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67" cstate="print"/>
                    <a:stretch>
                      <a:fillRect/>
                    </a:stretch>
                  </pic:blipFill>
                  <pic:spPr>
                    <a:xfrm>
                      <a:off x="0" y="0"/>
                      <a:ext cx="1567054" cy="836104"/>
                    </a:xfrm>
                    <a:prstGeom prst="rect">
                      <a:avLst/>
                    </a:prstGeom>
                  </pic:spPr>
                </pic:pic>
              </a:graphicData>
            </a:graphic>
          </wp:anchor>
        </w:drawing>
      </w:r>
    </w:p>
    <w:p w14:paraId="3F0FEDA4" w14:textId="77777777" w:rsidR="001C52DE" w:rsidRDefault="00433E9E">
      <w:pPr>
        <w:pStyle w:val="BodyText"/>
        <w:spacing w:before="214"/>
        <w:ind w:left="2821"/>
      </w:pPr>
      <w:r>
        <w:rPr>
          <w:w w:val="95"/>
        </w:rPr>
        <w:t>1701</w:t>
      </w:r>
      <w:r>
        <w:rPr>
          <w:spacing w:val="9"/>
        </w:rPr>
        <w:t xml:space="preserve"> </w:t>
      </w:r>
      <w:r>
        <w:rPr>
          <w:w w:val="95"/>
        </w:rPr>
        <w:t>Duke</w:t>
      </w:r>
      <w:r>
        <w:rPr>
          <w:spacing w:val="10"/>
        </w:rPr>
        <w:t xml:space="preserve"> </w:t>
      </w:r>
      <w:r>
        <w:rPr>
          <w:w w:val="95"/>
        </w:rPr>
        <w:t>Street,</w:t>
      </w:r>
      <w:r>
        <w:rPr>
          <w:spacing w:val="10"/>
        </w:rPr>
        <w:t xml:space="preserve"> </w:t>
      </w:r>
      <w:r>
        <w:rPr>
          <w:w w:val="95"/>
        </w:rPr>
        <w:t>Suite</w:t>
      </w:r>
      <w:r>
        <w:rPr>
          <w:spacing w:val="10"/>
        </w:rPr>
        <w:t xml:space="preserve"> </w:t>
      </w:r>
      <w:r>
        <w:rPr>
          <w:spacing w:val="-5"/>
          <w:w w:val="95"/>
        </w:rPr>
        <w:t>200</w:t>
      </w:r>
    </w:p>
    <w:p w14:paraId="611C722F" w14:textId="77777777" w:rsidR="001C52DE" w:rsidRDefault="00433E9E">
      <w:pPr>
        <w:pStyle w:val="BodyText"/>
        <w:spacing w:before="44" w:line="278" w:lineRule="auto"/>
        <w:ind w:left="2821" w:right="5863"/>
      </w:pPr>
      <w:r>
        <w:t>Alexandria,</w:t>
      </w:r>
      <w:r>
        <w:rPr>
          <w:spacing w:val="-5"/>
        </w:rPr>
        <w:t xml:space="preserve"> </w:t>
      </w:r>
      <w:r>
        <w:t>VA</w:t>
      </w:r>
      <w:r>
        <w:rPr>
          <w:spacing w:val="-5"/>
        </w:rPr>
        <w:t xml:space="preserve"> </w:t>
      </w:r>
      <w:r>
        <w:t xml:space="preserve">22314 </w:t>
      </w:r>
      <w:hyperlink r:id="rId68">
        <w:r>
          <w:rPr>
            <w:spacing w:val="-2"/>
            <w:u w:val="single"/>
          </w:rPr>
          <w:t>naddssw@cswe.org</w:t>
        </w:r>
      </w:hyperlink>
      <w:r>
        <w:rPr>
          <w:spacing w:val="-2"/>
        </w:rPr>
        <w:t xml:space="preserve"> </w:t>
      </w:r>
      <w:r>
        <w:t>Phone:</w:t>
      </w:r>
      <w:r>
        <w:rPr>
          <w:spacing w:val="-10"/>
        </w:rPr>
        <w:t xml:space="preserve"> </w:t>
      </w:r>
      <w:r>
        <w:t>703-683-8080</w:t>
      </w:r>
    </w:p>
    <w:p w14:paraId="1B556B77" w14:textId="77777777" w:rsidR="001C52DE" w:rsidRDefault="00433E9E">
      <w:pPr>
        <w:pStyle w:val="BodyText"/>
        <w:spacing w:before="2"/>
        <w:ind w:left="2821"/>
      </w:pPr>
      <w:r>
        <w:rPr>
          <w:w w:val="95"/>
        </w:rPr>
        <w:t>Fax:</w:t>
      </w:r>
      <w:r>
        <w:rPr>
          <w:spacing w:val="34"/>
        </w:rPr>
        <w:t xml:space="preserve"> </w:t>
      </w:r>
      <w:r>
        <w:rPr>
          <w:w w:val="95"/>
        </w:rPr>
        <w:t>703-683-</w:t>
      </w:r>
      <w:r>
        <w:rPr>
          <w:spacing w:val="-4"/>
          <w:w w:val="95"/>
        </w:rPr>
        <w:t>8099</w:t>
      </w:r>
    </w:p>
    <w:p w14:paraId="37086768" w14:textId="77777777" w:rsidR="001C52DE" w:rsidRDefault="001C52DE">
      <w:pPr>
        <w:pStyle w:val="BodyText"/>
        <w:spacing w:before="8"/>
        <w:rPr>
          <w:sz w:val="31"/>
        </w:rPr>
      </w:pPr>
    </w:p>
    <w:p w14:paraId="5873DCF1" w14:textId="77777777" w:rsidR="001C52DE" w:rsidRDefault="00433E9E">
      <w:pPr>
        <w:pStyle w:val="BodyText"/>
        <w:spacing w:before="1"/>
        <w:ind w:left="2821"/>
      </w:pPr>
      <w:hyperlink r:id="rId69">
        <w:r>
          <w:rPr>
            <w:spacing w:val="-2"/>
            <w:w w:val="105"/>
            <w:u w:val="single"/>
          </w:rPr>
          <w:t>www.naddssw.org</w:t>
        </w:r>
      </w:hyperlink>
    </w:p>
    <w:p w14:paraId="6FEFF36C" w14:textId="77777777" w:rsidR="001C52DE" w:rsidRDefault="001C52DE">
      <w:pPr>
        <w:sectPr w:rsidR="001C52DE">
          <w:headerReference w:type="default" r:id="rId70"/>
          <w:footerReference w:type="default" r:id="rId71"/>
          <w:pgSz w:w="12240" w:h="15840"/>
          <w:pgMar w:top="1080" w:right="600" w:bottom="480" w:left="620" w:header="283" w:footer="287" w:gutter="0"/>
          <w:cols w:space="720"/>
        </w:sectPr>
      </w:pPr>
    </w:p>
    <w:p w14:paraId="635A6953" w14:textId="77777777" w:rsidR="001C52DE" w:rsidRDefault="00433E9E">
      <w:pPr>
        <w:pStyle w:val="BodyText"/>
        <w:rPr>
          <w:sz w:val="20"/>
        </w:rPr>
      </w:pPr>
      <w:r>
        <w:lastRenderedPageBreak/>
        <w:pict w14:anchorId="3437B02B">
          <v:rect id="docshape141" o:spid="_x0000_s2050" style="position:absolute;margin-left:18.15pt;margin-top:14.15pt;width:575.7pt;height:40.1pt;z-index:-16538112;mso-position-horizontal-relative:page;mso-position-vertical-relative:page" fillcolor="#262b68" stroked="f">
            <w10:wrap anchorx="page" anchory="page"/>
          </v:rect>
        </w:pict>
      </w:r>
    </w:p>
    <w:p w14:paraId="1E876EFE" w14:textId="77777777" w:rsidR="001C52DE" w:rsidRDefault="001C52DE">
      <w:pPr>
        <w:pStyle w:val="BodyText"/>
        <w:rPr>
          <w:sz w:val="20"/>
        </w:rPr>
      </w:pPr>
    </w:p>
    <w:p w14:paraId="4CB9D7F2" w14:textId="77777777" w:rsidR="001C52DE" w:rsidRDefault="001C52DE">
      <w:pPr>
        <w:pStyle w:val="BodyText"/>
        <w:rPr>
          <w:sz w:val="20"/>
        </w:rPr>
      </w:pPr>
    </w:p>
    <w:p w14:paraId="109E384F" w14:textId="77777777" w:rsidR="001C52DE" w:rsidRDefault="001C52DE">
      <w:pPr>
        <w:pStyle w:val="BodyText"/>
        <w:rPr>
          <w:sz w:val="20"/>
        </w:rPr>
      </w:pPr>
    </w:p>
    <w:p w14:paraId="20E2D690" w14:textId="77777777" w:rsidR="001C52DE" w:rsidRDefault="001C52DE">
      <w:pPr>
        <w:pStyle w:val="BodyText"/>
        <w:rPr>
          <w:sz w:val="20"/>
        </w:rPr>
      </w:pPr>
    </w:p>
    <w:p w14:paraId="394E1E11" w14:textId="77777777" w:rsidR="001C52DE" w:rsidRDefault="001C52DE">
      <w:pPr>
        <w:pStyle w:val="BodyText"/>
        <w:rPr>
          <w:sz w:val="20"/>
        </w:rPr>
      </w:pPr>
    </w:p>
    <w:p w14:paraId="04E43E28" w14:textId="77777777" w:rsidR="001C52DE" w:rsidRDefault="001C52DE">
      <w:pPr>
        <w:pStyle w:val="BodyText"/>
        <w:rPr>
          <w:sz w:val="20"/>
        </w:rPr>
      </w:pPr>
    </w:p>
    <w:p w14:paraId="43313F0D" w14:textId="77777777" w:rsidR="001C52DE" w:rsidRDefault="001C52DE">
      <w:pPr>
        <w:pStyle w:val="BodyText"/>
        <w:rPr>
          <w:sz w:val="20"/>
        </w:rPr>
      </w:pPr>
    </w:p>
    <w:p w14:paraId="534CAA3E" w14:textId="77777777" w:rsidR="001C52DE" w:rsidRDefault="001C52DE">
      <w:pPr>
        <w:pStyle w:val="BodyText"/>
        <w:rPr>
          <w:sz w:val="20"/>
        </w:rPr>
      </w:pPr>
    </w:p>
    <w:p w14:paraId="3F2BE22B" w14:textId="77777777" w:rsidR="001C52DE" w:rsidRDefault="001C52DE">
      <w:pPr>
        <w:pStyle w:val="BodyText"/>
        <w:rPr>
          <w:sz w:val="20"/>
        </w:rPr>
      </w:pPr>
    </w:p>
    <w:p w14:paraId="119056B4" w14:textId="77777777" w:rsidR="001C52DE" w:rsidRDefault="001C52DE">
      <w:pPr>
        <w:pStyle w:val="BodyText"/>
        <w:rPr>
          <w:sz w:val="20"/>
        </w:rPr>
      </w:pPr>
    </w:p>
    <w:p w14:paraId="695AEB04" w14:textId="77777777" w:rsidR="001C52DE" w:rsidRDefault="001C52DE">
      <w:pPr>
        <w:pStyle w:val="BodyText"/>
        <w:rPr>
          <w:sz w:val="20"/>
        </w:rPr>
      </w:pPr>
    </w:p>
    <w:p w14:paraId="5FF6D80F" w14:textId="77777777" w:rsidR="001C52DE" w:rsidRDefault="001C52DE">
      <w:pPr>
        <w:pStyle w:val="BodyText"/>
        <w:rPr>
          <w:sz w:val="20"/>
        </w:rPr>
      </w:pPr>
    </w:p>
    <w:p w14:paraId="1BCBAEF6" w14:textId="77777777" w:rsidR="001C52DE" w:rsidRDefault="001C52DE">
      <w:pPr>
        <w:pStyle w:val="BodyText"/>
        <w:rPr>
          <w:sz w:val="20"/>
        </w:rPr>
      </w:pPr>
    </w:p>
    <w:p w14:paraId="7003E257" w14:textId="77777777" w:rsidR="001C52DE" w:rsidRDefault="001C52DE">
      <w:pPr>
        <w:pStyle w:val="BodyText"/>
        <w:rPr>
          <w:sz w:val="20"/>
        </w:rPr>
      </w:pPr>
    </w:p>
    <w:p w14:paraId="600F0EAD" w14:textId="77777777" w:rsidR="001C52DE" w:rsidRDefault="001C52DE">
      <w:pPr>
        <w:pStyle w:val="BodyText"/>
        <w:rPr>
          <w:sz w:val="20"/>
        </w:rPr>
      </w:pPr>
    </w:p>
    <w:p w14:paraId="3CB2F26B" w14:textId="77777777" w:rsidR="001C52DE" w:rsidRDefault="001C52DE">
      <w:pPr>
        <w:pStyle w:val="BodyText"/>
        <w:rPr>
          <w:sz w:val="20"/>
        </w:rPr>
      </w:pPr>
    </w:p>
    <w:p w14:paraId="380AB81B" w14:textId="77777777" w:rsidR="001C52DE" w:rsidRDefault="001C52DE">
      <w:pPr>
        <w:pStyle w:val="BodyText"/>
        <w:rPr>
          <w:sz w:val="20"/>
        </w:rPr>
      </w:pPr>
    </w:p>
    <w:p w14:paraId="0E45B75B" w14:textId="77777777" w:rsidR="001C52DE" w:rsidRDefault="001C52DE">
      <w:pPr>
        <w:pStyle w:val="BodyText"/>
        <w:rPr>
          <w:sz w:val="20"/>
        </w:rPr>
      </w:pPr>
    </w:p>
    <w:p w14:paraId="2397E5D8" w14:textId="77777777" w:rsidR="001C52DE" w:rsidRDefault="001C52DE">
      <w:pPr>
        <w:pStyle w:val="BodyText"/>
        <w:rPr>
          <w:sz w:val="20"/>
        </w:rPr>
      </w:pPr>
    </w:p>
    <w:p w14:paraId="15594366" w14:textId="77777777" w:rsidR="001C52DE" w:rsidRDefault="001C52DE">
      <w:pPr>
        <w:pStyle w:val="BodyText"/>
        <w:rPr>
          <w:sz w:val="20"/>
        </w:rPr>
      </w:pPr>
    </w:p>
    <w:p w14:paraId="1C7B4ED0" w14:textId="77777777" w:rsidR="001C52DE" w:rsidRDefault="001C52DE">
      <w:pPr>
        <w:pStyle w:val="BodyText"/>
        <w:rPr>
          <w:sz w:val="20"/>
        </w:rPr>
      </w:pPr>
    </w:p>
    <w:p w14:paraId="418B423A" w14:textId="77777777" w:rsidR="001C52DE" w:rsidRDefault="001C52DE">
      <w:pPr>
        <w:pStyle w:val="BodyText"/>
        <w:rPr>
          <w:sz w:val="20"/>
        </w:rPr>
      </w:pPr>
    </w:p>
    <w:p w14:paraId="16787B8C" w14:textId="77777777" w:rsidR="001C52DE" w:rsidRDefault="001C52DE">
      <w:pPr>
        <w:pStyle w:val="BodyText"/>
        <w:spacing w:before="7"/>
        <w:rPr>
          <w:sz w:val="27"/>
        </w:rPr>
      </w:pPr>
    </w:p>
    <w:p w14:paraId="2728607C" w14:textId="77777777" w:rsidR="001C52DE" w:rsidRDefault="00433E9E">
      <w:pPr>
        <w:pStyle w:val="BodyText"/>
        <w:ind w:left="1453"/>
        <w:rPr>
          <w:sz w:val="20"/>
        </w:rPr>
      </w:pPr>
      <w:r>
        <w:rPr>
          <w:noProof/>
          <w:sz w:val="20"/>
        </w:rPr>
        <w:drawing>
          <wp:inline distT="0" distB="0" distL="0" distR="0" wp14:anchorId="576E3F5B" wp14:editId="3B8168D1">
            <wp:extent cx="1567047" cy="836104"/>
            <wp:effectExtent l="0" t="0" r="0" b="0"/>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67" cstate="print"/>
                    <a:stretch>
                      <a:fillRect/>
                    </a:stretch>
                  </pic:blipFill>
                  <pic:spPr>
                    <a:xfrm>
                      <a:off x="0" y="0"/>
                      <a:ext cx="1567047" cy="836104"/>
                    </a:xfrm>
                    <a:prstGeom prst="rect">
                      <a:avLst/>
                    </a:prstGeom>
                  </pic:spPr>
                </pic:pic>
              </a:graphicData>
            </a:graphic>
          </wp:inline>
        </w:drawing>
      </w:r>
    </w:p>
    <w:p w14:paraId="530A387B" w14:textId="77777777" w:rsidR="001C52DE" w:rsidRDefault="001C52DE">
      <w:pPr>
        <w:pStyle w:val="BodyText"/>
        <w:spacing w:before="9"/>
        <w:rPr>
          <w:sz w:val="15"/>
        </w:rPr>
      </w:pPr>
    </w:p>
    <w:p w14:paraId="4A25B2CE" w14:textId="77777777" w:rsidR="001C52DE" w:rsidRDefault="00433E9E">
      <w:pPr>
        <w:pStyle w:val="BodyText"/>
        <w:spacing w:before="67"/>
        <w:ind w:left="1655"/>
      </w:pPr>
      <w:r>
        <w:rPr>
          <w:w w:val="95"/>
        </w:rPr>
        <w:t>1701</w:t>
      </w:r>
      <w:r>
        <w:rPr>
          <w:spacing w:val="9"/>
        </w:rPr>
        <w:t xml:space="preserve"> </w:t>
      </w:r>
      <w:r>
        <w:rPr>
          <w:w w:val="95"/>
        </w:rPr>
        <w:t>Duke</w:t>
      </w:r>
      <w:r>
        <w:rPr>
          <w:spacing w:val="10"/>
        </w:rPr>
        <w:t xml:space="preserve"> </w:t>
      </w:r>
      <w:r>
        <w:rPr>
          <w:w w:val="95"/>
        </w:rPr>
        <w:t>Street,</w:t>
      </w:r>
      <w:r>
        <w:rPr>
          <w:spacing w:val="10"/>
        </w:rPr>
        <w:t xml:space="preserve"> </w:t>
      </w:r>
      <w:r>
        <w:rPr>
          <w:w w:val="95"/>
        </w:rPr>
        <w:t>Suite</w:t>
      </w:r>
      <w:r>
        <w:rPr>
          <w:spacing w:val="10"/>
        </w:rPr>
        <w:t xml:space="preserve"> </w:t>
      </w:r>
      <w:r>
        <w:rPr>
          <w:spacing w:val="-5"/>
          <w:w w:val="95"/>
        </w:rPr>
        <w:t>200</w:t>
      </w:r>
    </w:p>
    <w:p w14:paraId="234966CC" w14:textId="77777777" w:rsidR="001C52DE" w:rsidRDefault="00433E9E">
      <w:pPr>
        <w:pStyle w:val="BodyText"/>
        <w:spacing w:before="45" w:line="278" w:lineRule="auto"/>
        <w:ind w:left="1655" w:right="7029"/>
      </w:pPr>
      <w:r>
        <w:t>Alexandria,</w:t>
      </w:r>
      <w:r>
        <w:rPr>
          <w:spacing w:val="-5"/>
        </w:rPr>
        <w:t xml:space="preserve"> </w:t>
      </w:r>
      <w:r>
        <w:t>VA</w:t>
      </w:r>
      <w:r>
        <w:rPr>
          <w:spacing w:val="-5"/>
        </w:rPr>
        <w:t xml:space="preserve"> </w:t>
      </w:r>
      <w:r>
        <w:t xml:space="preserve">22314 </w:t>
      </w:r>
      <w:hyperlink r:id="rId72">
        <w:r>
          <w:rPr>
            <w:spacing w:val="-2"/>
            <w:u w:val="single"/>
          </w:rPr>
          <w:t>naddssw@cswe.org</w:t>
        </w:r>
      </w:hyperlink>
      <w:r>
        <w:rPr>
          <w:spacing w:val="-2"/>
        </w:rPr>
        <w:t xml:space="preserve"> </w:t>
      </w:r>
      <w:r>
        <w:t>Phone:</w:t>
      </w:r>
      <w:r>
        <w:rPr>
          <w:spacing w:val="-10"/>
        </w:rPr>
        <w:t xml:space="preserve"> </w:t>
      </w:r>
      <w:r>
        <w:t>703-683-8080</w:t>
      </w:r>
    </w:p>
    <w:p w14:paraId="51F97168" w14:textId="77777777" w:rsidR="001C52DE" w:rsidRDefault="00433E9E">
      <w:pPr>
        <w:pStyle w:val="BodyText"/>
        <w:spacing w:before="1"/>
        <w:ind w:left="1655"/>
      </w:pPr>
      <w:r>
        <w:rPr>
          <w:w w:val="95"/>
        </w:rPr>
        <w:t>Fax:</w:t>
      </w:r>
      <w:r>
        <w:rPr>
          <w:spacing w:val="34"/>
        </w:rPr>
        <w:t xml:space="preserve"> </w:t>
      </w:r>
      <w:r>
        <w:rPr>
          <w:w w:val="95"/>
        </w:rPr>
        <w:t>703-683-</w:t>
      </w:r>
      <w:r>
        <w:rPr>
          <w:spacing w:val="-4"/>
          <w:w w:val="95"/>
        </w:rPr>
        <w:t>8099</w:t>
      </w:r>
    </w:p>
    <w:p w14:paraId="69807FB1" w14:textId="77777777" w:rsidR="001C52DE" w:rsidRDefault="001C52DE">
      <w:pPr>
        <w:pStyle w:val="BodyText"/>
        <w:spacing w:before="9"/>
        <w:rPr>
          <w:sz w:val="31"/>
        </w:rPr>
      </w:pPr>
    </w:p>
    <w:p w14:paraId="01AF8C23" w14:textId="77777777" w:rsidR="001C52DE" w:rsidRDefault="00433E9E">
      <w:pPr>
        <w:pStyle w:val="BodyText"/>
        <w:ind w:left="1655"/>
      </w:pPr>
      <w:hyperlink r:id="rId73">
        <w:r>
          <w:rPr>
            <w:spacing w:val="-2"/>
            <w:w w:val="105"/>
            <w:u w:val="single"/>
          </w:rPr>
          <w:t>www.naddssw.org</w:t>
        </w:r>
      </w:hyperlink>
    </w:p>
    <w:sectPr w:rsidR="001C52DE">
      <w:headerReference w:type="default" r:id="rId74"/>
      <w:footerReference w:type="default" r:id="rId75"/>
      <w:pgSz w:w="12240" w:h="15840"/>
      <w:pgMar w:top="280" w:right="600" w:bottom="480" w:left="620" w:header="0" w:footer="2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115F7" w14:textId="77777777" w:rsidR="00433E9E" w:rsidRDefault="00433E9E">
      <w:r>
        <w:separator/>
      </w:r>
    </w:p>
  </w:endnote>
  <w:endnote w:type="continuationSeparator" w:id="0">
    <w:p w14:paraId="73DA59AB" w14:textId="77777777" w:rsidR="00433E9E" w:rsidRDefault="00433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6EA9" w14:textId="77777777" w:rsidR="001C52DE" w:rsidRDefault="00433E9E">
    <w:pPr>
      <w:pStyle w:val="BodyText"/>
      <w:spacing w:line="14" w:lineRule="auto"/>
      <w:rPr>
        <w:sz w:val="20"/>
      </w:rPr>
    </w:pPr>
    <w:r>
      <w:pict w14:anchorId="298D1C3E">
        <v:rect id="docshape13" o:spid="_x0000_s1069" style="position:absolute;margin-left:18.15pt;margin-top:767.65pt;width:575.7pt;height:10.15pt;z-index:-16557568;mso-position-horizontal-relative:page;mso-position-vertical-relative:page" fillcolor="#262b68" stroked="f">
          <w10:wrap anchorx="page" anchory="page"/>
        </v:rect>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A20" w14:textId="77777777" w:rsidR="001C52DE" w:rsidRDefault="001C52D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3E41" w14:textId="77777777" w:rsidR="001C52DE" w:rsidRDefault="001C52D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8A3" w14:textId="77777777" w:rsidR="001C52DE" w:rsidRDefault="001C52DE">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6A07" w14:textId="77777777" w:rsidR="001C52DE" w:rsidRDefault="001C52DE">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924A" w14:textId="77777777" w:rsidR="001C52DE" w:rsidRDefault="001C52DE">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7899A" w14:textId="77777777" w:rsidR="001C52DE" w:rsidRDefault="00433E9E">
    <w:pPr>
      <w:pStyle w:val="BodyText"/>
      <w:spacing w:line="14" w:lineRule="auto"/>
      <w:rPr>
        <w:sz w:val="20"/>
      </w:rPr>
    </w:pPr>
    <w:r>
      <w:pict w14:anchorId="11DAC13F">
        <v:rect id="docshape123" o:spid="_x0000_s1038" style="position:absolute;margin-left:18.15pt;margin-top:767.65pt;width:575.7pt;height:10.15pt;z-index:-16541696;mso-position-horizontal-relative:page;mso-position-vertical-relative:page" fillcolor="#262b68" stroked="f">
          <w10:wrap anchorx="page" anchory="page"/>
        </v:rect>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00C0" w14:textId="77777777" w:rsidR="001C52DE" w:rsidRDefault="00433E9E">
    <w:pPr>
      <w:pStyle w:val="BodyText"/>
      <w:spacing w:line="14" w:lineRule="auto"/>
      <w:rPr>
        <w:sz w:val="20"/>
      </w:rPr>
    </w:pPr>
    <w:r>
      <w:pict w14:anchorId="1AE124FA">
        <v:rect id="docshape127" o:spid="_x0000_s1035" style="position:absolute;margin-left:18.15pt;margin-top:767.65pt;width:575.7pt;height:10.15pt;z-index:-16540160;mso-position-horizontal-relative:page;mso-position-vertical-relative:page" fillcolor="#262b68" stroked="f">
          <w10:wrap anchorx="page" anchory="page"/>
        </v:rect>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E50E" w14:textId="77777777" w:rsidR="001C52DE" w:rsidRDefault="00433E9E">
    <w:pPr>
      <w:pStyle w:val="BodyText"/>
      <w:spacing w:line="14" w:lineRule="auto"/>
      <w:rPr>
        <w:sz w:val="20"/>
      </w:rPr>
    </w:pPr>
    <w:r>
      <w:pict w14:anchorId="01EC86E5">
        <v:rect id="docshape131" o:spid="_x0000_s1032" style="position:absolute;margin-left:18.15pt;margin-top:767.65pt;width:575.7pt;height:10.15pt;z-index:-16538624;mso-position-horizontal-relative:page;mso-position-vertical-relative:page" fillcolor="#262b68" stroked="f">
          <w10:wrap anchorx="page" anchory="page"/>
        </v:rect>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7044" w14:textId="77777777" w:rsidR="001C52DE" w:rsidRDefault="00433E9E">
    <w:pPr>
      <w:pStyle w:val="BodyText"/>
      <w:spacing w:line="14" w:lineRule="auto"/>
      <w:rPr>
        <w:sz w:val="20"/>
      </w:rPr>
    </w:pPr>
    <w:r>
      <w:pict w14:anchorId="7AB7D3D1">
        <v:rect id="docshape134" o:spid="_x0000_s1029" style="position:absolute;margin-left:18.15pt;margin-top:767.65pt;width:575.7pt;height:10.15pt;z-index:-16537088;mso-position-horizontal-relative:page;mso-position-vertical-relative:page" fillcolor="#262b68" stroked="f">
          <w10:wrap anchorx="page" anchory="page"/>
        </v:rect>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D7C3" w14:textId="77777777" w:rsidR="001C52DE" w:rsidRDefault="00433E9E">
    <w:pPr>
      <w:pStyle w:val="BodyText"/>
      <w:spacing w:line="14" w:lineRule="auto"/>
      <w:rPr>
        <w:sz w:val="20"/>
      </w:rPr>
    </w:pPr>
    <w:r>
      <w:pict w14:anchorId="3BF2D623">
        <v:rect id="docshape138" o:spid="_x0000_s1026" style="position:absolute;margin-left:18.15pt;margin-top:767.65pt;width:575.7pt;height:10.15pt;z-index:-16535552;mso-position-horizontal-relative:page;mso-position-vertical-relative:page" fillcolor="#262b68" stroked="f">
          <w10:wrap anchorx="page"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8079" w14:textId="77777777" w:rsidR="001C52DE" w:rsidRDefault="00433E9E">
    <w:pPr>
      <w:pStyle w:val="BodyText"/>
      <w:spacing w:line="14" w:lineRule="auto"/>
      <w:rPr>
        <w:sz w:val="20"/>
      </w:rPr>
    </w:pPr>
    <w:r>
      <w:pict w14:anchorId="0771A638">
        <v:shape id="docshape17" o:spid="_x0000_s1066" style="position:absolute;margin-left:18.15pt;margin-top:767.65pt;width:575.75pt;height:10.2pt;z-index:-16556032;mso-position-horizontal-relative:page;mso-position-vertical-relative:page" coordorigin="363,15353" coordsize="11515,204" path="m11877,15353r-11514,l363,15557r6938,l11520,15557r357,l11877,15353xe" fillcolor="#262b68" stroked="f">
          <v:path arrowok="t"/>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1E90" w14:textId="77777777" w:rsidR="001C52DE" w:rsidRDefault="00433E9E">
    <w:pPr>
      <w:pStyle w:val="BodyText"/>
      <w:spacing w:line="14" w:lineRule="auto"/>
      <w:rPr>
        <w:sz w:val="20"/>
      </w:rPr>
    </w:pPr>
    <w:r>
      <w:pict w14:anchorId="6E0DC2FF">
        <v:rect id="docshape140" o:spid="_x0000_s1025" style="position:absolute;margin-left:18.15pt;margin-top:767.65pt;width:575.7pt;height:10.15pt;z-index:-16535040;mso-position-horizontal-relative:page;mso-position-vertical-relative:page" fillcolor="#262b68" stroked="f">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9FBF" w14:textId="77777777" w:rsidR="001C52DE" w:rsidRDefault="00433E9E">
    <w:pPr>
      <w:pStyle w:val="BodyText"/>
      <w:spacing w:line="14" w:lineRule="auto"/>
      <w:rPr>
        <w:sz w:val="20"/>
      </w:rPr>
    </w:pPr>
    <w:r>
      <w:pict w14:anchorId="2368B059">
        <v:shape id="docshape22" o:spid="_x0000_s1063" style="position:absolute;margin-left:18.15pt;margin-top:767.65pt;width:575.75pt;height:10.2pt;z-index:-16554496;mso-position-horizontal-relative:page;mso-position-vertical-relative:page" coordorigin="363,15353" coordsize="11515,204" path="m11877,15353r-11514,l363,15557r6938,l11520,15557r357,l11877,15353xe" fillcolor="#262b68" stroked="f">
          <v:path arrowok="t"/>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4866" w14:textId="77777777" w:rsidR="001C52DE" w:rsidRDefault="001C52D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E36B" w14:textId="77777777" w:rsidR="001C52DE" w:rsidRDefault="001C52D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62864" w14:textId="77777777" w:rsidR="001C52DE" w:rsidRDefault="001C52D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CAF6" w14:textId="77777777" w:rsidR="001C52DE" w:rsidRDefault="001C52D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B355" w14:textId="77777777" w:rsidR="001C52DE" w:rsidRDefault="001C52D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E353" w14:textId="77777777" w:rsidR="001C52DE" w:rsidRDefault="001C52D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46A83" w14:textId="77777777" w:rsidR="00433E9E" w:rsidRDefault="00433E9E">
      <w:r>
        <w:separator/>
      </w:r>
    </w:p>
  </w:footnote>
  <w:footnote w:type="continuationSeparator" w:id="0">
    <w:p w14:paraId="561F454E" w14:textId="77777777" w:rsidR="00433E9E" w:rsidRDefault="00433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734C" w14:textId="77777777" w:rsidR="001C52DE" w:rsidRDefault="00433E9E">
    <w:pPr>
      <w:pStyle w:val="BodyText"/>
      <w:spacing w:line="14" w:lineRule="auto"/>
      <w:rPr>
        <w:sz w:val="20"/>
      </w:rPr>
    </w:pPr>
    <w:r>
      <w:pict w14:anchorId="086450F5">
        <v:rect id="docshape11" o:spid="_x0000_s1071" style="position:absolute;margin-left:18.15pt;margin-top:14.15pt;width:575.7pt;height:40.1pt;z-index:-16558592;mso-position-horizontal-relative:page;mso-position-vertical-relative:page" fillcolor="#262b68" stroked="f">
          <w10:wrap anchorx="page" anchory="page"/>
        </v:rect>
      </w:pict>
    </w:r>
    <w:r>
      <w:pict w14:anchorId="0B82874C">
        <v:shapetype id="_x0000_t202" coordsize="21600,21600" o:spt="202" path="m,l,21600r21600,l21600,xe">
          <v:stroke joinstyle="miter"/>
          <v:path gradientshapeok="t" o:connecttype="rect"/>
        </v:shapetype>
        <v:shape id="docshape12" o:spid="_x0000_s1070" type="#_x0000_t202" style="position:absolute;margin-left:247.05pt;margin-top:34pt;width:330pt;height:16.4pt;z-index:-16558080;mso-position-horizontal-relative:page;mso-position-vertical-relative:page" filled="f" stroked="f">
          <v:textbox inset="0,0,0,0">
            <w:txbxContent>
              <w:p w14:paraId="5B6B73FE" w14:textId="77777777" w:rsidR="001C52DE" w:rsidRDefault="00433E9E">
                <w:pPr>
                  <w:pStyle w:val="BodyText"/>
                  <w:spacing w:before="20"/>
                  <w:ind w:left="20"/>
                  <w:rPr>
                    <w:rFonts w:ascii="Maiandra GD"/>
                  </w:rPr>
                </w:pPr>
                <w:r>
                  <w:rPr>
                    <w:rFonts w:ascii="Maiandra GD"/>
                    <w:color w:val="FFFFFF"/>
                    <w:w w:val="105"/>
                  </w:rPr>
                  <w:t>Behavioral</w:t>
                </w:r>
                <w:r>
                  <w:rPr>
                    <w:rFonts w:ascii="Maiandra GD"/>
                    <w:color w:val="FFFFFF"/>
                    <w:spacing w:val="1"/>
                    <w:w w:val="105"/>
                  </w:rPr>
                  <w:t xml:space="preserve"> </w:t>
                </w:r>
                <w:r>
                  <w:rPr>
                    <w:rFonts w:ascii="Maiandra GD"/>
                    <w:color w:val="FFFFFF"/>
                    <w:w w:val="105"/>
                  </w:rPr>
                  <w:t>Health</w:t>
                </w:r>
                <w:r>
                  <w:rPr>
                    <w:rFonts w:ascii="Maiandra GD"/>
                    <w:color w:val="FFFFFF"/>
                    <w:spacing w:val="2"/>
                    <w:w w:val="105"/>
                  </w:rPr>
                  <w:t xml:space="preserve"> </w:t>
                </w:r>
                <w:r>
                  <w:rPr>
                    <w:rFonts w:ascii="Maiandra GD"/>
                    <w:color w:val="FFFFFF"/>
                    <w:w w:val="105"/>
                  </w:rPr>
                  <w:t>Disparities</w:t>
                </w:r>
                <w:r>
                  <w:rPr>
                    <w:rFonts w:ascii="Maiandra GD"/>
                    <w:color w:val="FFFFFF"/>
                    <w:spacing w:val="1"/>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2"/>
                    <w:w w:val="105"/>
                  </w:rPr>
                  <w:t xml:space="preserve"> </w:t>
                </w:r>
                <w:r>
                  <w:rPr>
                    <w:rFonts w:ascii="Maiandra GD"/>
                    <w:color w:val="FFFFFF"/>
                    <w:w w:val="105"/>
                  </w:rPr>
                  <w:t>|</w:t>
                </w:r>
                <w:r>
                  <w:rPr>
                    <w:rFonts w:ascii="Maiandra GD"/>
                    <w:color w:val="FFFFFF"/>
                    <w:spacing w:val="1"/>
                    <w:w w:val="105"/>
                  </w:rPr>
                  <w:t xml:space="preserve"> </w:t>
                </w:r>
                <w:r>
                  <w:rPr>
                    <w:rFonts w:ascii="Maiandra GD"/>
                    <w:color w:val="FFFFFF"/>
                    <w:spacing w:val="-2"/>
                  </w:rPr>
                  <w:t>Overview</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3969" w14:textId="77777777" w:rsidR="001C52DE" w:rsidRDefault="00433E9E">
    <w:pPr>
      <w:pStyle w:val="BodyText"/>
      <w:spacing w:line="14" w:lineRule="auto"/>
      <w:rPr>
        <w:sz w:val="20"/>
      </w:rPr>
    </w:pPr>
    <w:r>
      <w:pict w14:anchorId="3D4FA3C8">
        <v:rect id="docshape87" o:spid="_x0000_s1050" style="position:absolute;margin-left:18.15pt;margin-top:14.15pt;width:575.7pt;height:40.1pt;z-index:-16547840;mso-position-horizontal-relative:page;mso-position-vertical-relative:page" fillcolor="#262b68" stroked="f">
          <w10:wrap anchorx="page" anchory="page"/>
        </v:rect>
      </w:pict>
    </w:r>
    <w:r>
      <w:pict w14:anchorId="334B1470">
        <v:shapetype id="_x0000_t202" coordsize="21600,21600" o:spt="202" path="m,l,21600r21600,l21600,xe">
          <v:stroke joinstyle="miter"/>
          <v:path gradientshapeok="t" o:connecttype="rect"/>
        </v:shapetype>
        <v:shape id="docshape88" o:spid="_x0000_s1049" type="#_x0000_t202" style="position:absolute;margin-left:272.1pt;margin-top:34pt;width:307.9pt;height:16.4pt;z-index:-16547328;mso-position-horizontal-relative:page;mso-position-vertical-relative:page" filled="f" stroked="f">
          <v:textbox inset="0,0,0,0">
            <w:txbxContent>
              <w:p w14:paraId="10D5EDE4"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7</w:t>
                </w:r>
                <w:r>
                  <w:rPr>
                    <w:rFonts w:ascii="Maiandra GD"/>
                    <w:color w:val="FFFFFF"/>
                    <w:spacing w:val="-2"/>
                    <w:w w:val="105"/>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1025" w14:textId="77777777" w:rsidR="001C52DE" w:rsidRDefault="00433E9E">
    <w:pPr>
      <w:pStyle w:val="BodyText"/>
      <w:spacing w:line="14" w:lineRule="auto"/>
      <w:rPr>
        <w:sz w:val="20"/>
      </w:rPr>
    </w:pPr>
    <w:r>
      <w:pict w14:anchorId="625BCBED">
        <v:rect id="docshape94" o:spid="_x0000_s1048" style="position:absolute;margin-left:18.15pt;margin-top:14.15pt;width:575.7pt;height:40.1pt;z-index:-16546816;mso-position-horizontal-relative:page;mso-position-vertical-relative:page" fillcolor="#262b68" stroked="f">
          <w10:wrap anchorx="page" anchory="page"/>
        </v:rect>
      </w:pict>
    </w:r>
    <w:r>
      <w:pict w14:anchorId="76AB289F">
        <v:shapetype id="_x0000_t202" coordsize="21600,21600" o:spt="202" path="m,l,21600r21600,l21600,xe">
          <v:stroke joinstyle="miter"/>
          <v:path gradientshapeok="t" o:connecttype="rect"/>
        </v:shapetype>
        <v:shape id="docshape95" o:spid="_x0000_s1047" type="#_x0000_t202" style="position:absolute;margin-left:281.3pt;margin-top:34pt;width:298.75pt;height:16.4pt;z-index:-16546304;mso-position-horizontal-relative:page;mso-position-vertical-relative:page" filled="f" stroked="f">
          <v:textbox inset="0,0,0,0">
            <w:txbxContent>
              <w:p w14:paraId="6B5C58FF"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6"/>
                    <w:w w:val="105"/>
                  </w:rPr>
                  <w:t xml:space="preserve"> </w:t>
                </w:r>
                <w:r>
                  <w:rPr>
                    <w:rFonts w:ascii="Maiandra GD"/>
                    <w:color w:val="FFFFFF"/>
                    <w:w w:val="105"/>
                  </w:rPr>
                  <w:t>Competencies</w:t>
                </w:r>
                <w:r>
                  <w:rPr>
                    <w:rFonts w:ascii="Maiandra GD"/>
                    <w:color w:val="FFFFFF"/>
                    <w:spacing w:val="6"/>
                    <w:w w:val="105"/>
                  </w:rPr>
                  <w:t xml:space="preserve"> </w:t>
                </w:r>
                <w:r>
                  <w:rPr>
                    <w:rFonts w:ascii="Maiandra GD"/>
                    <w:color w:val="FFFFFF"/>
                    <w:w w:val="105"/>
                  </w:rPr>
                  <w:t>and</w:t>
                </w:r>
                <w:r>
                  <w:rPr>
                    <w:rFonts w:ascii="Maiandra GD"/>
                    <w:color w:val="FFFFFF"/>
                    <w:spacing w:val="7"/>
                    <w:w w:val="105"/>
                  </w:rPr>
                  <w:t xml:space="preserve"> </w:t>
                </w:r>
                <w:r>
                  <w:rPr>
                    <w:rFonts w:ascii="Maiandra GD"/>
                    <w:color w:val="FFFFFF"/>
                    <w:w w:val="105"/>
                  </w:rPr>
                  <w:t>Practice</w:t>
                </w:r>
                <w:r>
                  <w:rPr>
                    <w:rFonts w:ascii="Maiandra GD"/>
                    <w:color w:val="FFFFFF"/>
                    <w:spacing w:val="6"/>
                    <w:w w:val="105"/>
                  </w:rPr>
                  <w:t xml:space="preserve"> </w:t>
                </w:r>
                <w:r>
                  <w:rPr>
                    <w:rFonts w:ascii="Maiandra GD"/>
                    <w:color w:val="FFFFFF"/>
                    <w:w w:val="105"/>
                  </w:rPr>
                  <w:t>Behaviors</w:t>
                </w:r>
                <w:r>
                  <w:rPr>
                    <w:rFonts w:ascii="Maiandra GD"/>
                    <w:color w:val="FFFFFF"/>
                    <w:spacing w:val="7"/>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8</w:t>
                </w:r>
                <w:r>
                  <w:rPr>
                    <w:rFonts w:ascii="Maiandra GD"/>
                    <w:color w:val="FFFFFF"/>
                    <w:spacing w:val="-2"/>
                    <w:w w:val="105"/>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C13C6" w14:textId="77777777" w:rsidR="001C52DE" w:rsidRDefault="00433E9E">
    <w:pPr>
      <w:pStyle w:val="BodyText"/>
      <w:spacing w:line="14" w:lineRule="auto"/>
      <w:rPr>
        <w:sz w:val="20"/>
      </w:rPr>
    </w:pPr>
    <w:r>
      <w:pict w14:anchorId="1F4260B0">
        <v:rect id="docshape102" o:spid="_x0000_s1046" style="position:absolute;margin-left:18.15pt;margin-top:14.15pt;width:575.7pt;height:40.1pt;z-index:-16545792;mso-position-horizontal-relative:page;mso-position-vertical-relative:page" fillcolor="#262b68" stroked="f">
          <w10:wrap anchorx="page" anchory="page"/>
        </v:rect>
      </w:pict>
    </w:r>
    <w:r>
      <w:pict w14:anchorId="5083FC67">
        <v:shapetype id="_x0000_t202" coordsize="21600,21600" o:spt="202" path="m,l,21600r21600,l21600,xe">
          <v:stroke joinstyle="miter"/>
          <v:path gradientshapeok="t" o:connecttype="rect"/>
        </v:shapetype>
        <v:shape id="docshape103" o:spid="_x0000_s1045" type="#_x0000_t202" style="position:absolute;margin-left:265.75pt;margin-top:34pt;width:314.25pt;height:16.4pt;z-index:-16545280;mso-position-horizontal-relative:page;mso-position-vertical-relative:page" filled="f" stroked="f">
          <v:textbox inset="0,0,0,0">
            <w:txbxContent>
              <w:p w14:paraId="3550965B"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10</w:t>
                </w:r>
                <w:r>
                  <w:rPr>
                    <w:rFonts w:ascii="Maiandra GD"/>
                    <w:color w:val="FFFFFF"/>
                    <w:spacing w:val="-2"/>
                    <w:w w:val="105"/>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103F" w14:textId="77777777" w:rsidR="001C52DE" w:rsidRDefault="00433E9E">
    <w:pPr>
      <w:pStyle w:val="BodyText"/>
      <w:spacing w:line="14" w:lineRule="auto"/>
      <w:rPr>
        <w:sz w:val="20"/>
      </w:rPr>
    </w:pPr>
    <w:r>
      <w:pict w14:anchorId="7276EBA8">
        <v:rect id="docshape110" o:spid="_x0000_s1044" style="position:absolute;margin-left:18.15pt;margin-top:14.15pt;width:575.7pt;height:40.1pt;z-index:-16544768;mso-position-horizontal-relative:page;mso-position-vertical-relative:page" fillcolor="#262b68" stroked="f">
          <w10:wrap anchorx="page" anchory="page"/>
        </v:rect>
      </w:pict>
    </w:r>
    <w:r>
      <w:pict w14:anchorId="573B8FFB">
        <v:shapetype id="_x0000_t202" coordsize="21600,21600" o:spt="202" path="m,l,21600r21600,l21600,xe">
          <v:stroke joinstyle="miter"/>
          <v:path gradientshapeok="t" o:connecttype="rect"/>
        </v:shapetype>
        <v:shape id="docshape111" o:spid="_x0000_s1043" type="#_x0000_t202" style="position:absolute;margin-left:265.75pt;margin-top:34pt;width:314.25pt;height:16.4pt;z-index:-16544256;mso-position-horizontal-relative:page;mso-position-vertical-relative:page" filled="f" stroked="f">
          <v:textbox inset="0,0,0,0">
            <w:txbxContent>
              <w:p w14:paraId="266E0469"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10</w:t>
                </w:r>
                <w:r>
                  <w:rPr>
                    <w:rFonts w:ascii="Maiandra GD"/>
                    <w:color w:val="FFFFFF"/>
                    <w:spacing w:val="-2"/>
                    <w:w w:val="105"/>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6120" w14:textId="77777777" w:rsidR="001C52DE" w:rsidRDefault="00433E9E">
    <w:pPr>
      <w:pStyle w:val="BodyText"/>
      <w:spacing w:line="14" w:lineRule="auto"/>
      <w:rPr>
        <w:sz w:val="20"/>
      </w:rPr>
    </w:pPr>
    <w:r>
      <w:pict w14:anchorId="230F6514">
        <v:rect id="docshape116" o:spid="_x0000_s1042" style="position:absolute;margin-left:18.15pt;margin-top:14.15pt;width:575.7pt;height:40.1pt;z-index:-16543744;mso-position-horizontal-relative:page;mso-position-vertical-relative:page" fillcolor="#262b68" stroked="f">
          <w10:wrap anchorx="page" anchory="page"/>
        </v:rect>
      </w:pict>
    </w:r>
    <w:r>
      <w:pict w14:anchorId="20A58264">
        <v:shapetype id="_x0000_t202" coordsize="21600,21600" o:spt="202" path="m,l,21600r21600,l21600,xe">
          <v:stroke joinstyle="miter"/>
          <v:path gradientshapeok="t" o:connecttype="rect"/>
        </v:shapetype>
        <v:shape id="docshape117" o:spid="_x0000_s1041" type="#_x0000_t202" style="position:absolute;margin-left:245.6pt;margin-top:34pt;width:331.4pt;height:16.4pt;z-index:-16543232;mso-position-horizontal-relative:page;mso-position-vertical-relative:page" filled="f" stroked="f">
          <v:textbox inset="0,0,0,0">
            <w:txbxContent>
              <w:p w14:paraId="11D47392"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2"/>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2"/>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w w:val="105"/>
                  </w:rPr>
                  <w:t>2.1.10</w:t>
                </w:r>
                <w:r>
                  <w:rPr>
                    <w:rFonts w:ascii="Maiandra GD"/>
                    <w:color w:val="FFFFFF"/>
                    <w:spacing w:val="2"/>
                    <w:w w:val="105"/>
                  </w:rPr>
                  <w:t xml:space="preserve"> </w:t>
                </w:r>
                <w:r>
                  <w:rPr>
                    <w:rFonts w:ascii="Maiandra GD"/>
                    <w:color w:val="FFFFFF"/>
                    <w:w w:val="105"/>
                  </w:rPr>
                  <w:t>a-</w:t>
                </w:r>
                <w:r>
                  <w:rPr>
                    <w:rFonts w:ascii="Maiandra GD"/>
                    <w:color w:val="FFFFFF"/>
                    <w:spacing w:val="-10"/>
                    <w:w w:val="105"/>
                  </w:rPr>
                  <w:t>c</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06D7" w14:textId="77777777" w:rsidR="001C52DE" w:rsidRDefault="00433E9E">
    <w:pPr>
      <w:pStyle w:val="BodyText"/>
      <w:spacing w:line="14" w:lineRule="auto"/>
      <w:rPr>
        <w:sz w:val="20"/>
      </w:rPr>
    </w:pPr>
    <w:r>
      <w:pict w14:anchorId="0887ECCE">
        <v:rect id="docshape121" o:spid="_x0000_s1040" style="position:absolute;margin-left:18.15pt;margin-top:14.15pt;width:575.7pt;height:40.1pt;z-index:-16542720;mso-position-horizontal-relative:page;mso-position-vertical-relative:page" fillcolor="#262b68" stroked="f">
          <w10:wrap anchorx="page" anchory="page"/>
        </v:rect>
      </w:pict>
    </w:r>
    <w:r>
      <w:pict w14:anchorId="61945055">
        <v:shapetype id="_x0000_t202" coordsize="21600,21600" o:spt="202" path="m,l,21600r21600,l21600,xe">
          <v:stroke joinstyle="miter"/>
          <v:path gradientshapeok="t" o:connecttype="rect"/>
        </v:shapetype>
        <v:shape id="docshape122" o:spid="_x0000_s1039" type="#_x0000_t202" style="position:absolute;margin-left:257.5pt;margin-top:34pt;width:319.55pt;height:16.4pt;z-index:-16542208;mso-position-horizontal-relative:page;mso-position-vertical-relative:page" filled="f" stroked="f">
          <v:textbox inset="0,0,0,0">
            <w:txbxContent>
              <w:p w14:paraId="3E9CE5C8"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2.1.10d</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046C6" w14:textId="77777777" w:rsidR="001C52DE" w:rsidRDefault="00433E9E">
    <w:pPr>
      <w:pStyle w:val="BodyText"/>
      <w:spacing w:line="14" w:lineRule="auto"/>
      <w:rPr>
        <w:sz w:val="20"/>
      </w:rPr>
    </w:pPr>
    <w:r>
      <w:pict w14:anchorId="103444BD">
        <v:rect id="docshape125" o:spid="_x0000_s1037" style="position:absolute;margin-left:18.15pt;margin-top:14.15pt;width:575.7pt;height:40.1pt;z-index:-16541184;mso-position-horizontal-relative:page;mso-position-vertical-relative:page" fillcolor="#262b68" stroked="f">
          <w10:wrap anchorx="page" anchory="page"/>
        </v:rect>
      </w:pict>
    </w:r>
    <w:r>
      <w:pict w14:anchorId="403DB8A3">
        <v:shapetype id="_x0000_t202" coordsize="21600,21600" o:spt="202" path="m,l,21600r21600,l21600,xe">
          <v:stroke joinstyle="miter"/>
          <v:path gradientshapeok="t" o:connecttype="rect"/>
        </v:shapetype>
        <v:shape id="docshape126" o:spid="_x0000_s1036" type="#_x0000_t202" style="position:absolute;margin-left:237.6pt;margin-top:34pt;width:339.45pt;height:16.4pt;z-index:-16540672;mso-position-horizontal-relative:page;mso-position-vertical-relative:page" filled="f" stroked="f">
          <v:textbox inset="0,0,0,0">
            <w:txbxContent>
              <w:p w14:paraId="2BF309A4" w14:textId="77777777" w:rsidR="001C52DE" w:rsidRDefault="00433E9E">
                <w:pPr>
                  <w:pStyle w:val="BodyText"/>
                  <w:spacing w:before="20"/>
                  <w:ind w:left="20"/>
                  <w:rPr>
                    <w:rFonts w:ascii="Maiandra GD"/>
                  </w:rPr>
                </w:pPr>
                <w:r>
                  <w:rPr>
                    <w:rFonts w:ascii="Maiandra GD"/>
                    <w:color w:val="FFFFFF"/>
                    <w:w w:val="105"/>
                  </w:rPr>
                  <w:t>Behavioral</w:t>
                </w:r>
                <w:r>
                  <w:rPr>
                    <w:rFonts w:ascii="Maiandra GD"/>
                    <w:color w:val="FFFFFF"/>
                    <w:spacing w:val="1"/>
                    <w:w w:val="105"/>
                  </w:rPr>
                  <w:t xml:space="preserve"> </w:t>
                </w:r>
                <w:r>
                  <w:rPr>
                    <w:rFonts w:ascii="Maiandra GD"/>
                    <w:color w:val="FFFFFF"/>
                    <w:w w:val="105"/>
                  </w:rPr>
                  <w:t>Health</w:t>
                </w:r>
                <w:r>
                  <w:rPr>
                    <w:rFonts w:ascii="Maiandra GD"/>
                    <w:color w:val="FFFFFF"/>
                    <w:spacing w:val="2"/>
                    <w:w w:val="105"/>
                  </w:rPr>
                  <w:t xml:space="preserve"> </w:t>
                </w:r>
                <w:r>
                  <w:rPr>
                    <w:rFonts w:ascii="Maiandra GD"/>
                    <w:color w:val="FFFFFF"/>
                    <w:w w:val="105"/>
                  </w:rPr>
                  <w:t>Disparities</w:t>
                </w:r>
                <w:r>
                  <w:rPr>
                    <w:rFonts w:ascii="Maiandra GD"/>
                    <w:color w:val="FFFFFF"/>
                    <w:spacing w:val="1"/>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2"/>
                    <w:w w:val="105"/>
                  </w:rPr>
                  <w:t xml:space="preserve"> </w:t>
                </w:r>
                <w:r>
                  <w:rPr>
                    <w:rFonts w:ascii="Maiandra GD"/>
                    <w:color w:val="FFFFFF"/>
                    <w:w w:val="105"/>
                  </w:rPr>
                  <w:t>|</w:t>
                </w:r>
                <w:r>
                  <w:rPr>
                    <w:rFonts w:ascii="Maiandra GD"/>
                    <w:color w:val="FFFFFF"/>
                    <w:spacing w:val="1"/>
                    <w:w w:val="105"/>
                  </w:rPr>
                  <w:t xml:space="preserve"> </w:t>
                </w:r>
                <w:r>
                  <w:rPr>
                    <w:rFonts w:ascii="Maiandra GD"/>
                    <w:color w:val="FFFFFF"/>
                    <w:spacing w:val="-2"/>
                    <w:w w:val="105"/>
                  </w:rPr>
                  <w:t>References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54AE" w14:textId="77777777" w:rsidR="001C52DE" w:rsidRDefault="00433E9E">
    <w:pPr>
      <w:pStyle w:val="BodyText"/>
      <w:spacing w:line="14" w:lineRule="auto"/>
      <w:rPr>
        <w:sz w:val="20"/>
      </w:rPr>
    </w:pPr>
    <w:r>
      <w:pict w14:anchorId="4A54438A">
        <v:rect id="docshape129" o:spid="_x0000_s1034" style="position:absolute;margin-left:18.15pt;margin-top:14.15pt;width:575.7pt;height:40.1pt;z-index:-16539648;mso-position-horizontal-relative:page;mso-position-vertical-relative:page" fillcolor="#262b68" stroked="f">
          <w10:wrap anchorx="page" anchory="page"/>
        </v:rect>
      </w:pict>
    </w:r>
    <w:r>
      <w:pict w14:anchorId="1DAFF23B">
        <v:shapetype id="_x0000_t202" coordsize="21600,21600" o:spt="202" path="m,l,21600r21600,l21600,xe">
          <v:stroke joinstyle="miter"/>
          <v:path gradientshapeok="t" o:connecttype="rect"/>
        </v:shapetype>
        <v:shape id="docshape130" o:spid="_x0000_s1033" type="#_x0000_t202" style="position:absolute;margin-left:237.6pt;margin-top:34pt;width:339.45pt;height:16.4pt;z-index:-16539136;mso-position-horizontal-relative:page;mso-position-vertical-relative:page" filled="f" stroked="f">
          <v:textbox inset="0,0,0,0">
            <w:txbxContent>
              <w:p w14:paraId="2A215E27" w14:textId="77777777" w:rsidR="001C52DE" w:rsidRDefault="00433E9E">
                <w:pPr>
                  <w:pStyle w:val="BodyText"/>
                  <w:spacing w:before="20"/>
                  <w:ind w:left="20"/>
                  <w:rPr>
                    <w:rFonts w:ascii="Maiandra GD"/>
                  </w:rPr>
                </w:pPr>
                <w:r>
                  <w:rPr>
                    <w:rFonts w:ascii="Maiandra GD"/>
                    <w:color w:val="FFFFFF"/>
                    <w:w w:val="105"/>
                  </w:rPr>
                  <w:t>Behavioral</w:t>
                </w:r>
                <w:r>
                  <w:rPr>
                    <w:rFonts w:ascii="Maiandra GD"/>
                    <w:color w:val="FFFFFF"/>
                    <w:spacing w:val="1"/>
                    <w:w w:val="105"/>
                  </w:rPr>
                  <w:t xml:space="preserve"> </w:t>
                </w:r>
                <w:r>
                  <w:rPr>
                    <w:rFonts w:ascii="Maiandra GD"/>
                    <w:color w:val="FFFFFF"/>
                    <w:w w:val="105"/>
                  </w:rPr>
                  <w:t>Health</w:t>
                </w:r>
                <w:r>
                  <w:rPr>
                    <w:rFonts w:ascii="Maiandra GD"/>
                    <w:color w:val="FFFFFF"/>
                    <w:spacing w:val="2"/>
                    <w:w w:val="105"/>
                  </w:rPr>
                  <w:t xml:space="preserve"> </w:t>
                </w:r>
                <w:r>
                  <w:rPr>
                    <w:rFonts w:ascii="Maiandra GD"/>
                    <w:color w:val="FFFFFF"/>
                    <w:w w:val="105"/>
                  </w:rPr>
                  <w:t>Disparities</w:t>
                </w:r>
                <w:r>
                  <w:rPr>
                    <w:rFonts w:ascii="Maiandra GD"/>
                    <w:color w:val="FFFFFF"/>
                    <w:spacing w:val="1"/>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2"/>
                    <w:w w:val="105"/>
                  </w:rPr>
                  <w:t xml:space="preserve"> </w:t>
                </w:r>
                <w:r>
                  <w:rPr>
                    <w:rFonts w:ascii="Maiandra GD"/>
                    <w:color w:val="FFFFFF"/>
                    <w:w w:val="105"/>
                  </w:rPr>
                  <w:t>|</w:t>
                </w:r>
                <w:r>
                  <w:rPr>
                    <w:rFonts w:ascii="Maiandra GD"/>
                    <w:color w:val="FFFFFF"/>
                    <w:spacing w:val="1"/>
                    <w:w w:val="105"/>
                  </w:rPr>
                  <w:t xml:space="preserve"> </w:t>
                </w:r>
                <w:r>
                  <w:rPr>
                    <w:rFonts w:ascii="Maiandra GD"/>
                    <w:color w:val="FFFFFF"/>
                    <w:spacing w:val="-2"/>
                    <w:w w:val="105"/>
                  </w:rPr>
                  <w:t>References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FA08" w14:textId="77777777" w:rsidR="001C52DE" w:rsidRDefault="00433E9E">
    <w:pPr>
      <w:pStyle w:val="BodyText"/>
      <w:spacing w:line="14" w:lineRule="auto"/>
      <w:rPr>
        <w:sz w:val="20"/>
      </w:rPr>
    </w:pPr>
    <w:r>
      <w:pict w14:anchorId="69FFC147">
        <v:rect id="docshape132" o:spid="_x0000_s1031" style="position:absolute;margin-left:18.15pt;margin-top:14.15pt;width:575.7pt;height:40.1pt;z-index:-16538112;mso-position-horizontal-relative:page;mso-position-vertical-relative:page" fillcolor="#262b68" stroked="f">
          <w10:wrap anchorx="page" anchory="page"/>
        </v:rect>
      </w:pict>
    </w:r>
    <w:r>
      <w:pict w14:anchorId="13A6A294">
        <v:shapetype id="_x0000_t202" coordsize="21600,21600" o:spt="202" path="m,l,21600r21600,l21600,xe">
          <v:stroke joinstyle="miter"/>
          <v:path gradientshapeok="t" o:connecttype="rect"/>
        </v:shapetype>
        <v:shape id="docshape133" o:spid="_x0000_s1030" type="#_x0000_t202" style="position:absolute;margin-left:199.1pt;margin-top:34pt;width:377.95pt;height:16.4pt;z-index:-16537600;mso-position-horizontal-relative:page;mso-position-vertical-relative:page" filled="f" stroked="f">
          <v:textbox inset="0,0,0,0">
            <w:txbxContent>
              <w:p w14:paraId="0B98478C" w14:textId="77777777" w:rsidR="001C52DE" w:rsidRDefault="00433E9E">
                <w:pPr>
                  <w:pStyle w:val="BodyText"/>
                  <w:spacing w:before="20"/>
                  <w:ind w:left="20"/>
                  <w:rPr>
                    <w:rFonts w:ascii="Maiandra GD"/>
                  </w:rPr>
                </w:pPr>
                <w:r>
                  <w:rPr>
                    <w:rFonts w:ascii="Maiandra GD"/>
                    <w:color w:val="FFFFFF"/>
                    <w:w w:val="105"/>
                  </w:rPr>
                  <w:t>Behavioral</w:t>
                </w:r>
                <w:r>
                  <w:rPr>
                    <w:rFonts w:ascii="Maiandra GD"/>
                    <w:color w:val="FFFFFF"/>
                    <w:spacing w:val="1"/>
                    <w:w w:val="105"/>
                  </w:rPr>
                  <w:t xml:space="preserve"> </w:t>
                </w:r>
                <w:r>
                  <w:rPr>
                    <w:rFonts w:ascii="Maiandra GD"/>
                    <w:color w:val="FFFFFF"/>
                    <w:w w:val="105"/>
                  </w:rPr>
                  <w:t>Health</w:t>
                </w:r>
                <w:r>
                  <w:rPr>
                    <w:rFonts w:ascii="Maiandra GD"/>
                    <w:color w:val="FFFFFF"/>
                    <w:spacing w:val="2"/>
                    <w:w w:val="105"/>
                  </w:rPr>
                  <w:t xml:space="preserve"> </w:t>
                </w:r>
                <w:r>
                  <w:rPr>
                    <w:rFonts w:ascii="Maiandra GD"/>
                    <w:color w:val="FFFFFF"/>
                    <w:w w:val="105"/>
                  </w:rPr>
                  <w:t>Disparities</w:t>
                </w:r>
                <w:r>
                  <w:rPr>
                    <w:rFonts w:ascii="Maiandra GD"/>
                    <w:color w:val="FFFFFF"/>
                    <w:spacing w:val="2"/>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2"/>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w w:val="105"/>
                  </w:rPr>
                  <w:t>Panel</w:t>
                </w:r>
                <w:r>
                  <w:rPr>
                    <w:rFonts w:ascii="Maiandra GD"/>
                    <w:color w:val="FFFFFF"/>
                    <w:spacing w:val="2"/>
                    <w:w w:val="105"/>
                  </w:rPr>
                  <w:t xml:space="preserve"> </w:t>
                </w:r>
                <w:r>
                  <w:rPr>
                    <w:rFonts w:ascii="Maiandra GD"/>
                    <w:color w:val="FFFFFF"/>
                    <w:spacing w:val="-2"/>
                    <w:w w:val="105"/>
                  </w:rPr>
                  <w:t>Participants</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CA2A" w14:textId="77777777" w:rsidR="001C52DE" w:rsidRDefault="00433E9E">
    <w:pPr>
      <w:pStyle w:val="BodyText"/>
      <w:spacing w:line="14" w:lineRule="auto"/>
      <w:rPr>
        <w:sz w:val="20"/>
      </w:rPr>
    </w:pPr>
    <w:r>
      <w:pict w14:anchorId="7945E0C6">
        <v:rect id="docshape136" o:spid="_x0000_s1028" style="position:absolute;margin-left:18.15pt;margin-top:14.15pt;width:575.7pt;height:40.1pt;z-index:-16536576;mso-position-horizontal-relative:page;mso-position-vertical-relative:page" fillcolor="#262b68" stroked="f">
          <w10:wrap anchorx="page" anchory="page"/>
        </v:rect>
      </w:pict>
    </w:r>
    <w:r>
      <w:pict w14:anchorId="08CD02D8">
        <v:shapetype id="_x0000_t202" coordsize="21600,21600" o:spt="202" path="m,l,21600r21600,l21600,xe">
          <v:stroke joinstyle="miter"/>
          <v:path gradientshapeok="t" o:connecttype="rect"/>
        </v:shapetype>
        <v:shape id="docshape137" o:spid="_x0000_s1027" type="#_x0000_t202" style="position:absolute;margin-left:228.35pt;margin-top:34pt;width:348.65pt;height:16.4pt;z-index:-16536064;mso-position-horizontal-relative:page;mso-position-vertical-relative:page" filled="f" stroked="f">
          <v:textbox inset="0,0,0,0">
            <w:txbxContent>
              <w:p w14:paraId="750AF696" w14:textId="77777777" w:rsidR="001C52DE" w:rsidRDefault="00433E9E">
                <w:pPr>
                  <w:pStyle w:val="BodyText"/>
                  <w:spacing w:before="20"/>
                  <w:ind w:left="20"/>
                  <w:rPr>
                    <w:rFonts w:ascii="Maiandra GD"/>
                  </w:rPr>
                </w:pPr>
                <w:r>
                  <w:rPr>
                    <w:rFonts w:ascii="Maiandra GD"/>
                    <w:color w:val="FFFFFF"/>
                    <w:w w:val="105"/>
                  </w:rPr>
                  <w:t>Behavioral</w:t>
                </w:r>
                <w:r>
                  <w:rPr>
                    <w:rFonts w:ascii="Maiandra GD"/>
                    <w:color w:val="FFFFFF"/>
                    <w:spacing w:val="-7"/>
                    <w:w w:val="105"/>
                  </w:rPr>
                  <w:t xml:space="preserve"> </w:t>
                </w:r>
                <w:r>
                  <w:rPr>
                    <w:rFonts w:ascii="Maiandra GD"/>
                    <w:color w:val="FFFFFF"/>
                    <w:w w:val="105"/>
                  </w:rPr>
                  <w:t>Health</w:t>
                </w:r>
                <w:r>
                  <w:rPr>
                    <w:rFonts w:ascii="Maiandra GD"/>
                    <w:color w:val="FFFFFF"/>
                    <w:spacing w:val="-6"/>
                    <w:w w:val="105"/>
                  </w:rPr>
                  <w:t xml:space="preserve"> </w:t>
                </w:r>
                <w:r>
                  <w:rPr>
                    <w:rFonts w:ascii="Maiandra GD"/>
                    <w:color w:val="FFFFFF"/>
                    <w:w w:val="105"/>
                  </w:rPr>
                  <w:t>Disparities</w:t>
                </w:r>
                <w:r>
                  <w:rPr>
                    <w:rFonts w:ascii="Maiandra GD"/>
                    <w:color w:val="FFFFFF"/>
                    <w:spacing w:val="-7"/>
                    <w:w w:val="105"/>
                  </w:rPr>
                  <w:t xml:space="preserve"> </w:t>
                </w:r>
                <w:r>
                  <w:rPr>
                    <w:rFonts w:ascii="Maiandra GD"/>
                    <w:color w:val="FFFFFF"/>
                    <w:w w:val="105"/>
                  </w:rPr>
                  <w:t>Practice</w:t>
                </w:r>
                <w:r>
                  <w:rPr>
                    <w:rFonts w:ascii="Maiandra GD"/>
                    <w:color w:val="FFFFFF"/>
                    <w:spacing w:val="-6"/>
                    <w:w w:val="105"/>
                  </w:rPr>
                  <w:t xml:space="preserve"> </w:t>
                </w:r>
                <w:r>
                  <w:rPr>
                    <w:rFonts w:ascii="Maiandra GD"/>
                    <w:color w:val="FFFFFF"/>
                    <w:w w:val="105"/>
                  </w:rPr>
                  <w:t>Behaviors</w:t>
                </w:r>
                <w:r>
                  <w:rPr>
                    <w:rFonts w:ascii="Maiandra GD"/>
                    <w:color w:val="FFFFFF"/>
                    <w:spacing w:val="-6"/>
                    <w:w w:val="105"/>
                  </w:rPr>
                  <w:t xml:space="preserve"> </w:t>
                </w:r>
                <w:r>
                  <w:rPr>
                    <w:rFonts w:ascii="Maiandra GD"/>
                    <w:color w:val="FFFFFF"/>
                    <w:w w:val="105"/>
                  </w:rPr>
                  <w:t>|</w:t>
                </w:r>
                <w:r>
                  <w:rPr>
                    <w:rFonts w:ascii="Maiandra GD"/>
                    <w:color w:val="FFFFFF"/>
                    <w:spacing w:val="-7"/>
                    <w:w w:val="105"/>
                  </w:rPr>
                  <w:t xml:space="preserve"> </w:t>
                </w:r>
                <w:r>
                  <w:rPr>
                    <w:rFonts w:ascii="Maiandra GD"/>
                    <w:color w:val="FFFFFF"/>
                    <w:w w:val="105"/>
                  </w:rPr>
                  <w:t>About</w:t>
                </w:r>
                <w:r>
                  <w:rPr>
                    <w:rFonts w:ascii="Maiandra GD"/>
                    <w:color w:val="FFFFFF"/>
                    <w:spacing w:val="-6"/>
                    <w:w w:val="105"/>
                  </w:rPr>
                  <w:t xml:space="preserve"> </w:t>
                </w:r>
                <w:r>
                  <w:rPr>
                    <w:rFonts w:ascii="Maiandra GD"/>
                    <w:color w:val="FFFFFF"/>
                    <w:spacing w:val="-4"/>
                    <w:w w:val="105"/>
                  </w:rPr>
                  <w:t>NADD</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20CB" w14:textId="77777777" w:rsidR="001C52DE" w:rsidRDefault="00433E9E">
    <w:pPr>
      <w:pStyle w:val="BodyText"/>
      <w:spacing w:line="14" w:lineRule="auto"/>
      <w:rPr>
        <w:sz w:val="20"/>
      </w:rPr>
    </w:pPr>
    <w:r>
      <w:pict w14:anchorId="258141C1">
        <v:rect id="docshape15" o:spid="_x0000_s1068" style="position:absolute;margin-left:18.15pt;margin-top:14.15pt;width:575.7pt;height:40.1pt;z-index:-16557056;mso-position-horizontal-relative:page;mso-position-vertical-relative:page" fillcolor="#262b68" stroked="f">
          <w10:wrap anchorx="page" anchory="page"/>
        </v:rect>
      </w:pict>
    </w:r>
    <w:r>
      <w:pict w14:anchorId="6AC44AAC">
        <v:shapetype id="_x0000_t202" coordsize="21600,21600" o:spt="202" path="m,l,21600r21600,l21600,xe">
          <v:stroke joinstyle="miter"/>
          <v:path gradientshapeok="t" o:connecttype="rect"/>
        </v:shapetype>
        <v:shape id="docshape16" o:spid="_x0000_s1067" type="#_x0000_t202" style="position:absolute;margin-left:129.7pt;margin-top:34pt;width:447.35pt;height:16.4pt;z-index:-16556544;mso-position-horizontal-relative:page;mso-position-vertical-relative:page" filled="f" stroked="f">
          <v:textbox inset="0,0,0,0">
            <w:txbxContent>
              <w:p w14:paraId="73347B58" w14:textId="77777777" w:rsidR="001C52DE" w:rsidRDefault="00433E9E">
                <w:pPr>
                  <w:pStyle w:val="BodyText"/>
                  <w:spacing w:before="20"/>
                  <w:ind w:left="20"/>
                  <w:rPr>
                    <w:rFonts w:ascii="Maiandra GD"/>
                  </w:rPr>
                </w:pPr>
                <w:r>
                  <w:rPr>
                    <w:rFonts w:ascii="Maiandra GD"/>
                    <w:color w:val="FFFFFF"/>
                    <w:w w:val="105"/>
                  </w:rPr>
                  <w:t>Behavioral</w:t>
                </w:r>
                <w:r>
                  <w:rPr>
                    <w:rFonts w:ascii="Maiandra GD"/>
                    <w:color w:val="FFFFFF"/>
                    <w:spacing w:val="-8"/>
                    <w:w w:val="105"/>
                  </w:rPr>
                  <w:t xml:space="preserve"> </w:t>
                </w:r>
                <w:r>
                  <w:rPr>
                    <w:rFonts w:ascii="Maiandra GD"/>
                    <w:color w:val="FFFFFF"/>
                    <w:w w:val="105"/>
                  </w:rPr>
                  <w:t>Health</w:t>
                </w:r>
                <w:r>
                  <w:rPr>
                    <w:rFonts w:ascii="Maiandra GD"/>
                    <w:color w:val="FFFFFF"/>
                    <w:spacing w:val="-7"/>
                    <w:w w:val="105"/>
                  </w:rPr>
                  <w:t xml:space="preserve"> </w:t>
                </w:r>
                <w:r>
                  <w:rPr>
                    <w:rFonts w:ascii="Maiandra GD"/>
                    <w:color w:val="FFFFFF"/>
                    <w:w w:val="105"/>
                  </w:rPr>
                  <w:t>Disparities</w:t>
                </w:r>
                <w:r>
                  <w:rPr>
                    <w:rFonts w:ascii="Maiandra GD"/>
                    <w:color w:val="FFFFFF"/>
                    <w:spacing w:val="-8"/>
                    <w:w w:val="105"/>
                  </w:rPr>
                  <w:t xml:space="preserve"> </w:t>
                </w:r>
                <w:r>
                  <w:rPr>
                    <w:rFonts w:ascii="Maiandra GD"/>
                    <w:color w:val="FFFFFF"/>
                    <w:w w:val="105"/>
                  </w:rPr>
                  <w:t>Practice</w:t>
                </w:r>
                <w:r>
                  <w:rPr>
                    <w:rFonts w:ascii="Maiandra GD"/>
                    <w:color w:val="FFFFFF"/>
                    <w:spacing w:val="-7"/>
                    <w:w w:val="105"/>
                  </w:rPr>
                  <w:t xml:space="preserve"> </w:t>
                </w:r>
                <w:r>
                  <w:rPr>
                    <w:rFonts w:ascii="Maiandra GD"/>
                    <w:color w:val="FFFFFF"/>
                    <w:w w:val="105"/>
                  </w:rPr>
                  <w:t>Behaviors</w:t>
                </w:r>
                <w:r>
                  <w:rPr>
                    <w:rFonts w:ascii="Maiandra GD"/>
                    <w:color w:val="FFFFFF"/>
                    <w:spacing w:val="-8"/>
                    <w:w w:val="105"/>
                  </w:rPr>
                  <w:t xml:space="preserve"> </w:t>
                </w:r>
                <w:r>
                  <w:rPr>
                    <w:rFonts w:ascii="Maiandra GD"/>
                    <w:color w:val="FFFFFF"/>
                    <w:w w:val="105"/>
                  </w:rPr>
                  <w:t>|</w:t>
                </w:r>
                <w:r>
                  <w:rPr>
                    <w:rFonts w:ascii="Maiandra GD"/>
                    <w:color w:val="FFFFFF"/>
                    <w:spacing w:val="-7"/>
                    <w:w w:val="105"/>
                  </w:rPr>
                  <w:t xml:space="preserve"> </w:t>
                </w:r>
                <w:r>
                  <w:rPr>
                    <w:rFonts w:ascii="Maiandra GD"/>
                    <w:color w:val="FFFFFF"/>
                    <w:w w:val="105"/>
                  </w:rPr>
                  <w:t>Authors</w:t>
                </w:r>
                <w:r>
                  <w:rPr>
                    <w:rFonts w:ascii="Maiandra GD"/>
                    <w:color w:val="FFFFFF"/>
                    <w:spacing w:val="-8"/>
                    <w:w w:val="105"/>
                  </w:rPr>
                  <w:t xml:space="preserve"> </w:t>
                </w:r>
                <w:r>
                  <w:rPr>
                    <w:rFonts w:ascii="Maiandra GD"/>
                    <w:color w:val="FFFFFF"/>
                    <w:w w:val="105"/>
                  </w:rPr>
                  <w:t>|</w:t>
                </w:r>
                <w:r>
                  <w:rPr>
                    <w:rFonts w:ascii="Maiandra GD"/>
                    <w:color w:val="FFFFFF"/>
                    <w:spacing w:val="-7"/>
                    <w:w w:val="105"/>
                  </w:rPr>
                  <w:t xml:space="preserve"> </w:t>
                </w:r>
                <w:r>
                  <w:rPr>
                    <w:rFonts w:ascii="Maiandra GD"/>
                    <w:color w:val="FFFFFF"/>
                    <w:w w:val="105"/>
                  </w:rPr>
                  <w:t>Executive</w:t>
                </w:r>
                <w:r>
                  <w:rPr>
                    <w:rFonts w:ascii="Maiandra GD"/>
                    <w:color w:val="FFFFFF"/>
                    <w:spacing w:val="-8"/>
                    <w:w w:val="105"/>
                  </w:rPr>
                  <w:t xml:space="preserve"> </w:t>
                </w:r>
                <w:r>
                  <w:rPr>
                    <w:rFonts w:ascii="Maiandra GD"/>
                    <w:color w:val="FFFFFF"/>
                    <w:spacing w:val="-2"/>
                    <w:w w:val="105"/>
                  </w:rPr>
                  <w:t>Committee</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0901" w14:textId="77777777" w:rsidR="001C52DE" w:rsidRDefault="001C52D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9887" w14:textId="77777777" w:rsidR="001C52DE" w:rsidRDefault="00433E9E">
    <w:pPr>
      <w:pStyle w:val="BodyText"/>
      <w:spacing w:line="14" w:lineRule="auto"/>
      <w:rPr>
        <w:sz w:val="20"/>
      </w:rPr>
    </w:pPr>
    <w:r>
      <w:pict w14:anchorId="2E025DE1">
        <v:rect id="docshape20" o:spid="_x0000_s1065" style="position:absolute;margin-left:18.15pt;margin-top:14.15pt;width:575.7pt;height:40.1pt;z-index:-16555520;mso-position-horizontal-relative:page;mso-position-vertical-relative:page" fillcolor="#262b68" stroked="f">
          <w10:wrap anchorx="page" anchory="page"/>
        </v:rect>
      </w:pict>
    </w:r>
    <w:r>
      <w:pict w14:anchorId="2BD848AC">
        <v:shapetype id="_x0000_t202" coordsize="21600,21600" o:spt="202" path="m,l,21600r21600,l21600,xe">
          <v:stroke joinstyle="miter"/>
          <v:path gradientshapeok="t" o:connecttype="rect"/>
        </v:shapetype>
        <v:shape id="docshape21" o:spid="_x0000_s1064" type="#_x0000_t202" style="position:absolute;margin-left:232.25pt;margin-top:34pt;width:344.75pt;height:16.4pt;z-index:-16555008;mso-position-horizontal-relative:page;mso-position-vertical-relative:page" filled="f" stroked="f">
          <v:textbox inset="0,0,0,0">
            <w:txbxContent>
              <w:p w14:paraId="4B6D52C1" w14:textId="77777777" w:rsidR="001C52DE" w:rsidRDefault="00433E9E">
                <w:pPr>
                  <w:pStyle w:val="BodyText"/>
                  <w:spacing w:before="20"/>
                  <w:ind w:left="20"/>
                  <w:rPr>
                    <w:rFonts w:ascii="Maiandra GD"/>
                  </w:rPr>
                </w:pPr>
                <w:r>
                  <w:rPr>
                    <w:rFonts w:ascii="Maiandra GD"/>
                    <w:color w:val="FFFFFF"/>
                    <w:w w:val="105"/>
                  </w:rPr>
                  <w:t>Behavioral</w:t>
                </w:r>
                <w:r>
                  <w:rPr>
                    <w:rFonts w:ascii="Maiandra GD"/>
                    <w:color w:val="FFFFFF"/>
                    <w:spacing w:val="1"/>
                    <w:w w:val="105"/>
                  </w:rPr>
                  <w:t xml:space="preserve"> </w:t>
                </w:r>
                <w:r>
                  <w:rPr>
                    <w:rFonts w:ascii="Maiandra GD"/>
                    <w:color w:val="FFFFFF"/>
                    <w:w w:val="105"/>
                  </w:rPr>
                  <w:t>Health</w:t>
                </w:r>
                <w:r>
                  <w:rPr>
                    <w:rFonts w:ascii="Maiandra GD"/>
                    <w:color w:val="FFFFFF"/>
                    <w:spacing w:val="2"/>
                    <w:w w:val="105"/>
                  </w:rPr>
                  <w:t xml:space="preserve"> </w:t>
                </w:r>
                <w:r>
                  <w:rPr>
                    <w:rFonts w:ascii="Maiandra GD"/>
                    <w:color w:val="FFFFFF"/>
                    <w:w w:val="105"/>
                  </w:rPr>
                  <w:t>Disparities</w:t>
                </w:r>
                <w:r>
                  <w:rPr>
                    <w:rFonts w:ascii="Maiandra GD"/>
                    <w:color w:val="FFFFFF"/>
                    <w:spacing w:val="1"/>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2"/>
                    <w:w w:val="105"/>
                  </w:rPr>
                  <w:t xml:space="preserve"> </w:t>
                </w:r>
                <w:r>
                  <w:rPr>
                    <w:rFonts w:ascii="Maiandra GD"/>
                    <w:color w:val="FFFFFF"/>
                    <w:w w:val="105"/>
                  </w:rPr>
                  <w:t>|</w:t>
                </w:r>
                <w:r>
                  <w:rPr>
                    <w:rFonts w:ascii="Maiandra GD"/>
                    <w:color w:val="FFFFFF"/>
                    <w:spacing w:val="1"/>
                    <w:w w:val="105"/>
                  </w:rPr>
                  <w:t xml:space="preserve"> </w:t>
                </w:r>
                <w:r>
                  <w:rPr>
                    <w:rFonts w:ascii="Maiandra GD"/>
                    <w:color w:val="FFFFFF"/>
                    <w:spacing w:val="-2"/>
                    <w:w w:val="105"/>
                  </w:rPr>
                  <w:t>Introduction</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26EE0" w14:textId="77777777" w:rsidR="001C52DE" w:rsidRDefault="00433E9E">
    <w:pPr>
      <w:pStyle w:val="BodyText"/>
      <w:spacing w:line="14" w:lineRule="auto"/>
      <w:rPr>
        <w:sz w:val="20"/>
      </w:rPr>
    </w:pPr>
    <w:r>
      <w:pict w14:anchorId="02421336">
        <v:rect id="docshape44" o:spid="_x0000_s1062" style="position:absolute;margin-left:18.15pt;margin-top:14.15pt;width:575.7pt;height:40.1pt;z-index:-16553984;mso-position-horizontal-relative:page;mso-position-vertical-relative:page" fillcolor="#262b68" stroked="f">
          <w10:wrap anchorx="page" anchory="page"/>
        </v:rect>
      </w:pict>
    </w:r>
    <w:r>
      <w:pict w14:anchorId="3BE7C008">
        <v:shapetype id="_x0000_t202" coordsize="21600,21600" o:spt="202" path="m,l,21600r21600,l21600,xe">
          <v:stroke joinstyle="miter"/>
          <v:path gradientshapeok="t" o:connecttype="rect"/>
        </v:shapetype>
        <v:shape id="docshape45" o:spid="_x0000_s1061" type="#_x0000_t202" style="position:absolute;margin-left:272.1pt;margin-top:34pt;width:307.9pt;height:16.4pt;z-index:-16553472;mso-position-horizontal-relative:page;mso-position-vertical-relative:page" filled="f" stroked="f">
          <v:textbox inset="0,0,0,0">
            <w:txbxContent>
              <w:p w14:paraId="478E45BD"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1</w:t>
                </w:r>
                <w:r>
                  <w:rPr>
                    <w:rFonts w:ascii="Maiandra GD"/>
                    <w:color w:val="FFFFFF"/>
                    <w:spacing w:val="-2"/>
                    <w:w w:val="105"/>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6777" w14:textId="77777777" w:rsidR="001C52DE" w:rsidRDefault="00433E9E">
    <w:pPr>
      <w:pStyle w:val="BodyText"/>
      <w:spacing w:line="14" w:lineRule="auto"/>
      <w:rPr>
        <w:sz w:val="20"/>
      </w:rPr>
    </w:pPr>
    <w:r>
      <w:pict w14:anchorId="44BEBC57">
        <v:rect id="docshape51" o:spid="_x0000_s1060" style="position:absolute;margin-left:18.15pt;margin-top:14.15pt;width:575.7pt;height:40.1pt;z-index:-16552960;mso-position-horizontal-relative:page;mso-position-vertical-relative:page" fillcolor="#262b68" stroked="f">
          <w10:wrap anchorx="page" anchory="page"/>
        </v:rect>
      </w:pict>
    </w:r>
    <w:r>
      <w:pict w14:anchorId="644C2062">
        <v:shapetype id="_x0000_t202" coordsize="21600,21600" o:spt="202" path="m,l,21600r21600,l21600,xe">
          <v:stroke joinstyle="miter"/>
          <v:path gradientshapeok="t" o:connecttype="rect"/>
        </v:shapetype>
        <v:shape id="docshape52" o:spid="_x0000_s1059" type="#_x0000_t202" style="position:absolute;margin-left:272.6pt;margin-top:34pt;width:307.9pt;height:16.4pt;z-index:-16552448;mso-position-horizontal-relative:page;mso-position-vertical-relative:page" filled="f" stroked="f">
          <v:textbox inset="0,0,0,0">
            <w:txbxContent>
              <w:p w14:paraId="4622E19D"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2</w:t>
                </w:r>
                <w:r>
                  <w:rPr>
                    <w:rFonts w:ascii="Maiandra GD"/>
                    <w:color w:val="FFFFFF"/>
                    <w:spacing w:val="-2"/>
                    <w:w w:val="105"/>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C4E6" w14:textId="77777777" w:rsidR="001C52DE" w:rsidRDefault="00433E9E">
    <w:pPr>
      <w:pStyle w:val="BodyText"/>
      <w:spacing w:line="14" w:lineRule="auto"/>
      <w:rPr>
        <w:sz w:val="20"/>
      </w:rPr>
    </w:pPr>
    <w:r>
      <w:pict w14:anchorId="57833414">
        <v:rect id="docshape58" o:spid="_x0000_s1058" style="position:absolute;margin-left:18.15pt;margin-top:14.15pt;width:575.7pt;height:40.1pt;z-index:-16551936;mso-position-horizontal-relative:page;mso-position-vertical-relative:page" fillcolor="#262b68" stroked="f">
          <w10:wrap anchorx="page" anchory="page"/>
        </v:rect>
      </w:pict>
    </w:r>
    <w:r>
      <w:pict w14:anchorId="5F71D35B">
        <v:shapetype id="_x0000_t202" coordsize="21600,21600" o:spt="202" path="m,l,21600r21600,l21600,xe">
          <v:stroke joinstyle="miter"/>
          <v:path gradientshapeok="t" o:connecttype="rect"/>
        </v:shapetype>
        <v:shape id="docshape59" o:spid="_x0000_s1057" type="#_x0000_t202" style="position:absolute;margin-left:272.1pt;margin-top:34pt;width:307.9pt;height:16.4pt;z-index:-16551424;mso-position-horizontal-relative:page;mso-position-vertical-relative:page" filled="f" stroked="f">
          <v:textbox inset="0,0,0,0">
            <w:txbxContent>
              <w:p w14:paraId="0FD138C8"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3</w:t>
                </w:r>
                <w:r>
                  <w:rPr>
                    <w:rFonts w:ascii="Maiandra GD"/>
                    <w:color w:val="FFFFFF"/>
                    <w:spacing w:val="-2"/>
                    <w:w w:val="105"/>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ABBC" w14:textId="77777777" w:rsidR="001C52DE" w:rsidRDefault="00433E9E">
    <w:pPr>
      <w:pStyle w:val="BodyText"/>
      <w:spacing w:line="14" w:lineRule="auto"/>
      <w:rPr>
        <w:sz w:val="20"/>
      </w:rPr>
    </w:pPr>
    <w:r>
      <w:pict w14:anchorId="2CC64012">
        <v:rect id="docshape65" o:spid="_x0000_s1056" style="position:absolute;margin-left:18.15pt;margin-top:14.15pt;width:575.7pt;height:40.1pt;z-index:-16550912;mso-position-horizontal-relative:page;mso-position-vertical-relative:page" fillcolor="#262b68" stroked="f">
          <w10:wrap anchorx="page" anchory="page"/>
        </v:rect>
      </w:pict>
    </w:r>
    <w:r>
      <w:pict w14:anchorId="4C94CF99">
        <v:shapetype id="_x0000_t202" coordsize="21600,21600" o:spt="202" path="m,l,21600r21600,l21600,xe">
          <v:stroke joinstyle="miter"/>
          <v:path gradientshapeok="t" o:connecttype="rect"/>
        </v:shapetype>
        <v:shape id="docshape66" o:spid="_x0000_s1055" type="#_x0000_t202" style="position:absolute;margin-left:272.1pt;margin-top:34pt;width:307.9pt;height:16.4pt;z-index:-16550400;mso-position-horizontal-relative:page;mso-position-vertical-relative:page" filled="f" stroked="f">
          <v:textbox inset="0,0,0,0">
            <w:txbxContent>
              <w:p w14:paraId="789D7F2F"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4</w:t>
                </w:r>
                <w:r>
                  <w:rPr>
                    <w:rFonts w:ascii="Maiandra GD"/>
                    <w:color w:val="FFFFFF"/>
                    <w:spacing w:val="-2"/>
                    <w:w w:val="105"/>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1E48" w14:textId="77777777" w:rsidR="001C52DE" w:rsidRDefault="00433E9E">
    <w:pPr>
      <w:pStyle w:val="BodyText"/>
      <w:spacing w:line="14" w:lineRule="auto"/>
      <w:rPr>
        <w:sz w:val="20"/>
      </w:rPr>
    </w:pPr>
    <w:r>
      <w:pict w14:anchorId="03ED115A">
        <v:rect id="docshape72" o:spid="_x0000_s1054" style="position:absolute;margin-left:18.15pt;margin-top:14.15pt;width:575.7pt;height:40.1pt;z-index:-16549888;mso-position-horizontal-relative:page;mso-position-vertical-relative:page" fillcolor="#262b68" stroked="f">
          <w10:wrap anchorx="page" anchory="page"/>
        </v:rect>
      </w:pict>
    </w:r>
    <w:r>
      <w:pict w14:anchorId="38BF6B55">
        <v:shapetype id="_x0000_t202" coordsize="21600,21600" o:spt="202" path="m,l,21600r21600,l21600,xe">
          <v:stroke joinstyle="miter"/>
          <v:path gradientshapeok="t" o:connecttype="rect"/>
        </v:shapetype>
        <v:shape id="docshape73" o:spid="_x0000_s1053" type="#_x0000_t202" style="position:absolute;margin-left:272.1pt;margin-top:34pt;width:307.9pt;height:16.4pt;z-index:-16549376;mso-position-horizontal-relative:page;mso-position-vertical-relative:page" filled="f" stroked="f">
          <v:textbox inset="0,0,0,0">
            <w:txbxContent>
              <w:p w14:paraId="262B0E71"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5</w:t>
                </w:r>
                <w:r>
                  <w:rPr>
                    <w:rFonts w:ascii="Maiandra GD"/>
                    <w:color w:val="FFFFFF"/>
                    <w:spacing w:val="-2"/>
                    <w:w w:val="105"/>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09F7" w14:textId="77777777" w:rsidR="001C52DE" w:rsidRDefault="00433E9E">
    <w:pPr>
      <w:pStyle w:val="BodyText"/>
      <w:spacing w:line="14" w:lineRule="auto"/>
      <w:rPr>
        <w:sz w:val="20"/>
      </w:rPr>
    </w:pPr>
    <w:r>
      <w:pict w14:anchorId="22857A37">
        <v:rect id="docshape80" o:spid="_x0000_s1052" style="position:absolute;margin-left:18.15pt;margin-top:14.15pt;width:575.7pt;height:40.1pt;z-index:-16548864;mso-position-horizontal-relative:page;mso-position-vertical-relative:page" fillcolor="#262b68" stroked="f">
          <w10:wrap anchorx="page" anchory="page"/>
        </v:rect>
      </w:pict>
    </w:r>
    <w:r>
      <w:pict w14:anchorId="75AE5DC1">
        <v:shapetype id="_x0000_t202" coordsize="21600,21600" o:spt="202" path="m,l,21600r21600,l21600,xe">
          <v:stroke joinstyle="miter"/>
          <v:path gradientshapeok="t" o:connecttype="rect"/>
        </v:shapetype>
        <v:shape id="docshape81" o:spid="_x0000_s1051" type="#_x0000_t202" style="position:absolute;margin-left:272.1pt;margin-top:34pt;width:307.9pt;height:16.4pt;z-index:-16548352;mso-position-horizontal-relative:page;mso-position-vertical-relative:page" filled="f" stroked="f">
          <v:textbox inset="0,0,0,0">
            <w:txbxContent>
              <w:p w14:paraId="10B86654" w14:textId="77777777" w:rsidR="001C52DE" w:rsidRDefault="00433E9E">
                <w:pPr>
                  <w:pStyle w:val="BodyText"/>
                  <w:spacing w:before="20"/>
                  <w:ind w:left="20"/>
                  <w:rPr>
                    <w:rFonts w:ascii="Maiandra GD"/>
                  </w:rPr>
                </w:pPr>
                <w:r>
                  <w:rPr>
                    <w:rFonts w:ascii="Maiandra GD"/>
                    <w:color w:val="FFFFFF"/>
                    <w:w w:val="105"/>
                  </w:rPr>
                  <w:t>Advanced</w:t>
                </w:r>
                <w:r>
                  <w:rPr>
                    <w:rFonts w:ascii="Maiandra GD"/>
                    <w:color w:val="FFFFFF"/>
                    <w:spacing w:val="2"/>
                    <w:w w:val="105"/>
                  </w:rPr>
                  <w:t xml:space="preserve"> </w:t>
                </w:r>
                <w:r>
                  <w:rPr>
                    <w:rFonts w:ascii="Maiandra GD"/>
                    <w:color w:val="FFFFFF"/>
                    <w:w w:val="105"/>
                  </w:rPr>
                  <w:t>Competencies</w:t>
                </w:r>
                <w:r>
                  <w:rPr>
                    <w:rFonts w:ascii="Maiandra GD"/>
                    <w:color w:val="FFFFFF"/>
                    <w:spacing w:val="2"/>
                    <w:w w:val="105"/>
                  </w:rPr>
                  <w:t xml:space="preserve"> </w:t>
                </w:r>
                <w:r>
                  <w:rPr>
                    <w:rFonts w:ascii="Maiandra GD"/>
                    <w:color w:val="FFFFFF"/>
                    <w:w w:val="105"/>
                  </w:rPr>
                  <w:t>and</w:t>
                </w:r>
                <w:r>
                  <w:rPr>
                    <w:rFonts w:ascii="Maiandra GD"/>
                    <w:color w:val="FFFFFF"/>
                    <w:spacing w:val="3"/>
                    <w:w w:val="105"/>
                  </w:rPr>
                  <w:t xml:space="preserve"> </w:t>
                </w:r>
                <w:r>
                  <w:rPr>
                    <w:rFonts w:ascii="Maiandra GD"/>
                    <w:color w:val="FFFFFF"/>
                    <w:w w:val="105"/>
                  </w:rPr>
                  <w:t>Practice</w:t>
                </w:r>
                <w:r>
                  <w:rPr>
                    <w:rFonts w:ascii="Maiandra GD"/>
                    <w:color w:val="FFFFFF"/>
                    <w:spacing w:val="2"/>
                    <w:w w:val="105"/>
                  </w:rPr>
                  <w:t xml:space="preserve"> </w:t>
                </w:r>
                <w:r>
                  <w:rPr>
                    <w:rFonts w:ascii="Maiandra GD"/>
                    <w:color w:val="FFFFFF"/>
                    <w:w w:val="105"/>
                  </w:rPr>
                  <w:t>Behaviors</w:t>
                </w:r>
                <w:r>
                  <w:rPr>
                    <w:rFonts w:ascii="Maiandra GD"/>
                    <w:color w:val="FFFFFF"/>
                    <w:spacing w:val="3"/>
                    <w:w w:val="105"/>
                  </w:rPr>
                  <w:t xml:space="preserve"> </w:t>
                </w:r>
                <w:r>
                  <w:rPr>
                    <w:rFonts w:ascii="Maiandra GD"/>
                    <w:color w:val="FFFFFF"/>
                    <w:w w:val="105"/>
                  </w:rPr>
                  <w:t>|</w:t>
                </w:r>
                <w:r>
                  <w:rPr>
                    <w:rFonts w:ascii="Maiandra GD"/>
                    <w:color w:val="FFFFFF"/>
                    <w:spacing w:val="2"/>
                    <w:w w:val="105"/>
                  </w:rPr>
                  <w:t xml:space="preserve"> </w:t>
                </w:r>
                <w:r>
                  <w:rPr>
                    <w:rFonts w:ascii="Maiandra GD"/>
                    <w:color w:val="FFFFFF"/>
                    <w:spacing w:val="-2"/>
                    <w:w w:val="105"/>
                  </w:rPr>
                  <w:t>2.1.</w:t>
                </w:r>
                <w:r>
                  <w:rPr>
                    <w:rFonts w:ascii="Maiandra GD"/>
                    <w:color w:val="FFFFFF"/>
                    <w:spacing w:val="-2"/>
                    <w:w w:val="105"/>
                  </w:rPr>
                  <w:fldChar w:fldCharType="begin"/>
                </w:r>
                <w:r>
                  <w:rPr>
                    <w:rFonts w:ascii="Maiandra GD"/>
                    <w:color w:val="FFFFFF"/>
                    <w:spacing w:val="-2"/>
                    <w:w w:val="105"/>
                  </w:rPr>
                  <w:instrText xml:space="preserve"> PAGE </w:instrText>
                </w:r>
                <w:r>
                  <w:rPr>
                    <w:rFonts w:ascii="Maiandra GD"/>
                    <w:color w:val="FFFFFF"/>
                    <w:spacing w:val="-2"/>
                    <w:w w:val="105"/>
                  </w:rPr>
                  <w:fldChar w:fldCharType="separate"/>
                </w:r>
                <w:r>
                  <w:rPr>
                    <w:rFonts w:ascii="Maiandra GD"/>
                    <w:color w:val="FFFFFF"/>
                    <w:spacing w:val="-2"/>
                    <w:w w:val="105"/>
                  </w:rPr>
                  <w:t>6</w:t>
                </w:r>
                <w:r>
                  <w:rPr>
                    <w:rFonts w:ascii="Maiandra GD"/>
                    <w:color w:val="FFFFFF"/>
                    <w:spacing w:val="-2"/>
                    <w:w w:val="105"/>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C4650"/>
    <w:multiLevelType w:val="hybridMultilevel"/>
    <w:tmpl w:val="3FB0B1CE"/>
    <w:lvl w:ilvl="0" w:tplc="BE5A0B6A">
      <w:numFmt w:val="bullet"/>
      <w:lvlText w:val="•"/>
      <w:lvlJc w:val="left"/>
      <w:pPr>
        <w:ind w:left="360" w:hanging="144"/>
      </w:pPr>
      <w:rPr>
        <w:rFonts w:ascii="Arial Narrow" w:eastAsia="Arial Narrow" w:hAnsi="Arial Narrow" w:cs="Arial Narrow" w:hint="default"/>
        <w:b w:val="0"/>
        <w:bCs w:val="0"/>
        <w:i w:val="0"/>
        <w:iCs w:val="0"/>
        <w:w w:val="143"/>
        <w:sz w:val="24"/>
        <w:szCs w:val="24"/>
      </w:rPr>
    </w:lvl>
    <w:lvl w:ilvl="1" w:tplc="4DC01132">
      <w:numFmt w:val="bullet"/>
      <w:lvlText w:val="•"/>
      <w:lvlJc w:val="left"/>
      <w:pPr>
        <w:ind w:left="1044" w:hanging="144"/>
      </w:pPr>
      <w:rPr>
        <w:rFonts w:hint="default"/>
      </w:rPr>
    </w:lvl>
    <w:lvl w:ilvl="2" w:tplc="FA66B1EC">
      <w:numFmt w:val="bullet"/>
      <w:lvlText w:val="•"/>
      <w:lvlJc w:val="left"/>
      <w:pPr>
        <w:ind w:left="1728" w:hanging="144"/>
      </w:pPr>
      <w:rPr>
        <w:rFonts w:hint="default"/>
      </w:rPr>
    </w:lvl>
    <w:lvl w:ilvl="3" w:tplc="39C21552">
      <w:numFmt w:val="bullet"/>
      <w:lvlText w:val="•"/>
      <w:lvlJc w:val="left"/>
      <w:pPr>
        <w:ind w:left="2412" w:hanging="144"/>
      </w:pPr>
      <w:rPr>
        <w:rFonts w:hint="default"/>
      </w:rPr>
    </w:lvl>
    <w:lvl w:ilvl="4" w:tplc="5E44B790">
      <w:numFmt w:val="bullet"/>
      <w:lvlText w:val="•"/>
      <w:lvlJc w:val="left"/>
      <w:pPr>
        <w:ind w:left="3096" w:hanging="144"/>
      </w:pPr>
      <w:rPr>
        <w:rFonts w:hint="default"/>
      </w:rPr>
    </w:lvl>
    <w:lvl w:ilvl="5" w:tplc="90BAAC58">
      <w:numFmt w:val="bullet"/>
      <w:lvlText w:val="•"/>
      <w:lvlJc w:val="left"/>
      <w:pPr>
        <w:ind w:left="3780" w:hanging="144"/>
      </w:pPr>
      <w:rPr>
        <w:rFonts w:hint="default"/>
      </w:rPr>
    </w:lvl>
    <w:lvl w:ilvl="6" w:tplc="2946D48C">
      <w:numFmt w:val="bullet"/>
      <w:lvlText w:val="•"/>
      <w:lvlJc w:val="left"/>
      <w:pPr>
        <w:ind w:left="4464" w:hanging="144"/>
      </w:pPr>
      <w:rPr>
        <w:rFonts w:hint="default"/>
      </w:rPr>
    </w:lvl>
    <w:lvl w:ilvl="7" w:tplc="BE624F76">
      <w:numFmt w:val="bullet"/>
      <w:lvlText w:val="•"/>
      <w:lvlJc w:val="left"/>
      <w:pPr>
        <w:ind w:left="5148" w:hanging="144"/>
      </w:pPr>
      <w:rPr>
        <w:rFonts w:hint="default"/>
      </w:rPr>
    </w:lvl>
    <w:lvl w:ilvl="8" w:tplc="ED346D52">
      <w:numFmt w:val="bullet"/>
      <w:lvlText w:val="•"/>
      <w:lvlJc w:val="left"/>
      <w:pPr>
        <w:ind w:left="5832" w:hanging="144"/>
      </w:pPr>
      <w:rPr>
        <w:rFonts w:hint="default"/>
      </w:rPr>
    </w:lvl>
  </w:abstractNum>
  <w:abstractNum w:abstractNumId="1" w15:restartNumberingAfterBreak="0">
    <w:nsid w:val="15E82CDD"/>
    <w:multiLevelType w:val="hybridMultilevel"/>
    <w:tmpl w:val="A0AA33B6"/>
    <w:lvl w:ilvl="0" w:tplc="47563B5E">
      <w:numFmt w:val="bullet"/>
      <w:lvlText w:val="•"/>
      <w:lvlJc w:val="left"/>
      <w:pPr>
        <w:ind w:left="712" w:hanging="144"/>
      </w:pPr>
      <w:rPr>
        <w:rFonts w:ascii="Arial Narrow" w:eastAsia="Arial Narrow" w:hAnsi="Arial Narrow" w:cs="Arial Narrow" w:hint="default"/>
        <w:b w:val="0"/>
        <w:bCs w:val="0"/>
        <w:i w:val="0"/>
        <w:iCs w:val="0"/>
        <w:w w:val="143"/>
        <w:sz w:val="24"/>
        <w:szCs w:val="24"/>
      </w:rPr>
    </w:lvl>
    <w:lvl w:ilvl="1" w:tplc="D4566532">
      <w:numFmt w:val="bullet"/>
      <w:lvlText w:val="•"/>
      <w:lvlJc w:val="left"/>
      <w:pPr>
        <w:ind w:left="1471" w:hanging="144"/>
      </w:pPr>
      <w:rPr>
        <w:rFonts w:hint="default"/>
      </w:rPr>
    </w:lvl>
    <w:lvl w:ilvl="2" w:tplc="C15C6E02">
      <w:numFmt w:val="bullet"/>
      <w:lvlText w:val="•"/>
      <w:lvlJc w:val="left"/>
      <w:pPr>
        <w:ind w:left="2223" w:hanging="144"/>
      </w:pPr>
      <w:rPr>
        <w:rFonts w:hint="default"/>
      </w:rPr>
    </w:lvl>
    <w:lvl w:ilvl="3" w:tplc="BBB81612">
      <w:numFmt w:val="bullet"/>
      <w:lvlText w:val="•"/>
      <w:lvlJc w:val="left"/>
      <w:pPr>
        <w:ind w:left="2975" w:hanging="144"/>
      </w:pPr>
      <w:rPr>
        <w:rFonts w:hint="default"/>
      </w:rPr>
    </w:lvl>
    <w:lvl w:ilvl="4" w:tplc="053875AE">
      <w:numFmt w:val="bullet"/>
      <w:lvlText w:val="•"/>
      <w:lvlJc w:val="left"/>
      <w:pPr>
        <w:ind w:left="3727" w:hanging="144"/>
      </w:pPr>
      <w:rPr>
        <w:rFonts w:hint="default"/>
      </w:rPr>
    </w:lvl>
    <w:lvl w:ilvl="5" w:tplc="EDBE3C1C">
      <w:numFmt w:val="bullet"/>
      <w:lvlText w:val="•"/>
      <w:lvlJc w:val="left"/>
      <w:pPr>
        <w:ind w:left="4479" w:hanging="144"/>
      </w:pPr>
      <w:rPr>
        <w:rFonts w:hint="default"/>
      </w:rPr>
    </w:lvl>
    <w:lvl w:ilvl="6" w:tplc="871CACB0">
      <w:numFmt w:val="bullet"/>
      <w:lvlText w:val="•"/>
      <w:lvlJc w:val="left"/>
      <w:pPr>
        <w:ind w:left="5231" w:hanging="144"/>
      </w:pPr>
      <w:rPr>
        <w:rFonts w:hint="default"/>
      </w:rPr>
    </w:lvl>
    <w:lvl w:ilvl="7" w:tplc="8C3C6812">
      <w:numFmt w:val="bullet"/>
      <w:lvlText w:val="•"/>
      <w:lvlJc w:val="left"/>
      <w:pPr>
        <w:ind w:left="5983" w:hanging="144"/>
      </w:pPr>
      <w:rPr>
        <w:rFonts w:hint="default"/>
      </w:rPr>
    </w:lvl>
    <w:lvl w:ilvl="8" w:tplc="0400D2B8">
      <w:numFmt w:val="bullet"/>
      <w:lvlText w:val="•"/>
      <w:lvlJc w:val="left"/>
      <w:pPr>
        <w:ind w:left="6735" w:hanging="144"/>
      </w:pPr>
      <w:rPr>
        <w:rFonts w:hint="default"/>
      </w:rPr>
    </w:lvl>
  </w:abstractNum>
  <w:abstractNum w:abstractNumId="2" w15:restartNumberingAfterBreak="0">
    <w:nsid w:val="211547B9"/>
    <w:multiLevelType w:val="hybridMultilevel"/>
    <w:tmpl w:val="A8B6CC52"/>
    <w:lvl w:ilvl="0" w:tplc="082C0036">
      <w:numFmt w:val="bullet"/>
      <w:lvlText w:val="•"/>
      <w:lvlJc w:val="left"/>
      <w:pPr>
        <w:ind w:left="2977" w:hanging="157"/>
      </w:pPr>
      <w:rPr>
        <w:rFonts w:ascii="Arial Narrow" w:eastAsia="Arial Narrow" w:hAnsi="Arial Narrow" w:cs="Arial Narrow" w:hint="default"/>
        <w:b w:val="0"/>
        <w:bCs w:val="0"/>
        <w:i w:val="0"/>
        <w:iCs w:val="0"/>
        <w:w w:val="143"/>
        <w:sz w:val="24"/>
        <w:szCs w:val="24"/>
      </w:rPr>
    </w:lvl>
    <w:lvl w:ilvl="1" w:tplc="62D61344">
      <w:numFmt w:val="bullet"/>
      <w:lvlText w:val="•"/>
      <w:lvlJc w:val="left"/>
      <w:pPr>
        <w:ind w:left="3784" w:hanging="157"/>
      </w:pPr>
      <w:rPr>
        <w:rFonts w:hint="default"/>
      </w:rPr>
    </w:lvl>
    <w:lvl w:ilvl="2" w:tplc="74FC4ED8">
      <w:numFmt w:val="bullet"/>
      <w:lvlText w:val="•"/>
      <w:lvlJc w:val="left"/>
      <w:pPr>
        <w:ind w:left="4588" w:hanging="157"/>
      </w:pPr>
      <w:rPr>
        <w:rFonts w:hint="default"/>
      </w:rPr>
    </w:lvl>
    <w:lvl w:ilvl="3" w:tplc="253AA11C">
      <w:numFmt w:val="bullet"/>
      <w:lvlText w:val="•"/>
      <w:lvlJc w:val="left"/>
      <w:pPr>
        <w:ind w:left="5392" w:hanging="157"/>
      </w:pPr>
      <w:rPr>
        <w:rFonts w:hint="default"/>
      </w:rPr>
    </w:lvl>
    <w:lvl w:ilvl="4" w:tplc="37AE86CE">
      <w:numFmt w:val="bullet"/>
      <w:lvlText w:val="•"/>
      <w:lvlJc w:val="left"/>
      <w:pPr>
        <w:ind w:left="6196" w:hanging="157"/>
      </w:pPr>
      <w:rPr>
        <w:rFonts w:hint="default"/>
      </w:rPr>
    </w:lvl>
    <w:lvl w:ilvl="5" w:tplc="0B506EA8">
      <w:numFmt w:val="bullet"/>
      <w:lvlText w:val="•"/>
      <w:lvlJc w:val="left"/>
      <w:pPr>
        <w:ind w:left="7000" w:hanging="157"/>
      </w:pPr>
      <w:rPr>
        <w:rFonts w:hint="default"/>
      </w:rPr>
    </w:lvl>
    <w:lvl w:ilvl="6" w:tplc="A656B3A0">
      <w:numFmt w:val="bullet"/>
      <w:lvlText w:val="•"/>
      <w:lvlJc w:val="left"/>
      <w:pPr>
        <w:ind w:left="7804" w:hanging="157"/>
      </w:pPr>
      <w:rPr>
        <w:rFonts w:hint="default"/>
      </w:rPr>
    </w:lvl>
    <w:lvl w:ilvl="7" w:tplc="6FB28080">
      <w:numFmt w:val="bullet"/>
      <w:lvlText w:val="•"/>
      <w:lvlJc w:val="left"/>
      <w:pPr>
        <w:ind w:left="8608" w:hanging="157"/>
      </w:pPr>
      <w:rPr>
        <w:rFonts w:hint="default"/>
      </w:rPr>
    </w:lvl>
    <w:lvl w:ilvl="8" w:tplc="494AF68A">
      <w:numFmt w:val="bullet"/>
      <w:lvlText w:val="•"/>
      <w:lvlJc w:val="left"/>
      <w:pPr>
        <w:ind w:left="9412" w:hanging="157"/>
      </w:pPr>
      <w:rPr>
        <w:rFonts w:hint="default"/>
      </w:rPr>
    </w:lvl>
  </w:abstractNum>
  <w:abstractNum w:abstractNumId="3" w15:restartNumberingAfterBreak="0">
    <w:nsid w:val="226953B1"/>
    <w:multiLevelType w:val="hybridMultilevel"/>
    <w:tmpl w:val="F364E326"/>
    <w:lvl w:ilvl="0" w:tplc="C5748084">
      <w:start w:val="1"/>
      <w:numFmt w:val="lowerLetter"/>
      <w:lvlText w:val="%1."/>
      <w:lvlJc w:val="left"/>
      <w:pPr>
        <w:ind w:left="2627" w:hanging="239"/>
        <w:jc w:val="left"/>
      </w:pPr>
      <w:rPr>
        <w:rFonts w:ascii="Calibri" w:eastAsia="Calibri" w:hAnsi="Calibri" w:cs="Calibri" w:hint="default"/>
        <w:b w:val="0"/>
        <w:bCs w:val="0"/>
        <w:i w:val="0"/>
        <w:iCs w:val="0"/>
        <w:w w:val="102"/>
        <w:sz w:val="24"/>
        <w:szCs w:val="24"/>
      </w:rPr>
    </w:lvl>
    <w:lvl w:ilvl="1" w:tplc="B67662E2">
      <w:numFmt w:val="bullet"/>
      <w:lvlText w:val="•"/>
      <w:lvlJc w:val="left"/>
      <w:pPr>
        <w:ind w:left="3460" w:hanging="239"/>
      </w:pPr>
      <w:rPr>
        <w:rFonts w:hint="default"/>
      </w:rPr>
    </w:lvl>
    <w:lvl w:ilvl="2" w:tplc="CC6CFF08">
      <w:numFmt w:val="bullet"/>
      <w:lvlText w:val="•"/>
      <w:lvlJc w:val="left"/>
      <w:pPr>
        <w:ind w:left="4300" w:hanging="239"/>
      </w:pPr>
      <w:rPr>
        <w:rFonts w:hint="default"/>
      </w:rPr>
    </w:lvl>
    <w:lvl w:ilvl="3" w:tplc="598492C6">
      <w:numFmt w:val="bullet"/>
      <w:lvlText w:val="•"/>
      <w:lvlJc w:val="left"/>
      <w:pPr>
        <w:ind w:left="5140" w:hanging="239"/>
      </w:pPr>
      <w:rPr>
        <w:rFonts w:hint="default"/>
      </w:rPr>
    </w:lvl>
    <w:lvl w:ilvl="4" w:tplc="22289C3E">
      <w:numFmt w:val="bullet"/>
      <w:lvlText w:val="•"/>
      <w:lvlJc w:val="left"/>
      <w:pPr>
        <w:ind w:left="5980" w:hanging="239"/>
      </w:pPr>
      <w:rPr>
        <w:rFonts w:hint="default"/>
      </w:rPr>
    </w:lvl>
    <w:lvl w:ilvl="5" w:tplc="8B74411C">
      <w:numFmt w:val="bullet"/>
      <w:lvlText w:val="•"/>
      <w:lvlJc w:val="left"/>
      <w:pPr>
        <w:ind w:left="6820" w:hanging="239"/>
      </w:pPr>
      <w:rPr>
        <w:rFonts w:hint="default"/>
      </w:rPr>
    </w:lvl>
    <w:lvl w:ilvl="6" w:tplc="4B741E38">
      <w:numFmt w:val="bullet"/>
      <w:lvlText w:val="•"/>
      <w:lvlJc w:val="left"/>
      <w:pPr>
        <w:ind w:left="7660" w:hanging="239"/>
      </w:pPr>
      <w:rPr>
        <w:rFonts w:hint="default"/>
      </w:rPr>
    </w:lvl>
    <w:lvl w:ilvl="7" w:tplc="A8BCCD48">
      <w:numFmt w:val="bullet"/>
      <w:lvlText w:val="•"/>
      <w:lvlJc w:val="left"/>
      <w:pPr>
        <w:ind w:left="8500" w:hanging="239"/>
      </w:pPr>
      <w:rPr>
        <w:rFonts w:hint="default"/>
      </w:rPr>
    </w:lvl>
    <w:lvl w:ilvl="8" w:tplc="DD688322">
      <w:numFmt w:val="bullet"/>
      <w:lvlText w:val="•"/>
      <w:lvlJc w:val="left"/>
      <w:pPr>
        <w:ind w:left="9340" w:hanging="239"/>
      </w:pPr>
      <w:rPr>
        <w:rFonts w:hint="default"/>
      </w:rPr>
    </w:lvl>
  </w:abstractNum>
  <w:abstractNum w:abstractNumId="4" w15:restartNumberingAfterBreak="0">
    <w:nsid w:val="2328768E"/>
    <w:multiLevelType w:val="hybridMultilevel"/>
    <w:tmpl w:val="0ED45664"/>
    <w:lvl w:ilvl="0" w:tplc="A9A0029A">
      <w:numFmt w:val="bullet"/>
      <w:lvlText w:val="•"/>
      <w:lvlJc w:val="left"/>
      <w:pPr>
        <w:ind w:left="360" w:hanging="144"/>
      </w:pPr>
      <w:rPr>
        <w:rFonts w:ascii="Arial Narrow" w:eastAsia="Arial Narrow" w:hAnsi="Arial Narrow" w:cs="Arial Narrow" w:hint="default"/>
        <w:b w:val="0"/>
        <w:bCs w:val="0"/>
        <w:i w:val="0"/>
        <w:iCs w:val="0"/>
        <w:w w:val="143"/>
        <w:sz w:val="24"/>
        <w:szCs w:val="24"/>
      </w:rPr>
    </w:lvl>
    <w:lvl w:ilvl="1" w:tplc="186E8E1C">
      <w:numFmt w:val="bullet"/>
      <w:lvlText w:val="•"/>
      <w:lvlJc w:val="left"/>
      <w:pPr>
        <w:ind w:left="1044" w:hanging="144"/>
      </w:pPr>
      <w:rPr>
        <w:rFonts w:hint="default"/>
      </w:rPr>
    </w:lvl>
    <w:lvl w:ilvl="2" w:tplc="28DCFF76">
      <w:numFmt w:val="bullet"/>
      <w:lvlText w:val="•"/>
      <w:lvlJc w:val="left"/>
      <w:pPr>
        <w:ind w:left="1728" w:hanging="144"/>
      </w:pPr>
      <w:rPr>
        <w:rFonts w:hint="default"/>
      </w:rPr>
    </w:lvl>
    <w:lvl w:ilvl="3" w:tplc="FADC505E">
      <w:numFmt w:val="bullet"/>
      <w:lvlText w:val="•"/>
      <w:lvlJc w:val="left"/>
      <w:pPr>
        <w:ind w:left="2412" w:hanging="144"/>
      </w:pPr>
      <w:rPr>
        <w:rFonts w:hint="default"/>
      </w:rPr>
    </w:lvl>
    <w:lvl w:ilvl="4" w:tplc="9B0CA322">
      <w:numFmt w:val="bullet"/>
      <w:lvlText w:val="•"/>
      <w:lvlJc w:val="left"/>
      <w:pPr>
        <w:ind w:left="3096" w:hanging="144"/>
      </w:pPr>
      <w:rPr>
        <w:rFonts w:hint="default"/>
      </w:rPr>
    </w:lvl>
    <w:lvl w:ilvl="5" w:tplc="BD167288">
      <w:numFmt w:val="bullet"/>
      <w:lvlText w:val="•"/>
      <w:lvlJc w:val="left"/>
      <w:pPr>
        <w:ind w:left="3780" w:hanging="144"/>
      </w:pPr>
      <w:rPr>
        <w:rFonts w:hint="default"/>
      </w:rPr>
    </w:lvl>
    <w:lvl w:ilvl="6" w:tplc="70387082">
      <w:numFmt w:val="bullet"/>
      <w:lvlText w:val="•"/>
      <w:lvlJc w:val="left"/>
      <w:pPr>
        <w:ind w:left="4464" w:hanging="144"/>
      </w:pPr>
      <w:rPr>
        <w:rFonts w:hint="default"/>
      </w:rPr>
    </w:lvl>
    <w:lvl w:ilvl="7" w:tplc="9542895C">
      <w:numFmt w:val="bullet"/>
      <w:lvlText w:val="•"/>
      <w:lvlJc w:val="left"/>
      <w:pPr>
        <w:ind w:left="5148" w:hanging="144"/>
      </w:pPr>
      <w:rPr>
        <w:rFonts w:hint="default"/>
      </w:rPr>
    </w:lvl>
    <w:lvl w:ilvl="8" w:tplc="0A68B632">
      <w:numFmt w:val="bullet"/>
      <w:lvlText w:val="•"/>
      <w:lvlJc w:val="left"/>
      <w:pPr>
        <w:ind w:left="5832" w:hanging="144"/>
      </w:pPr>
      <w:rPr>
        <w:rFonts w:hint="default"/>
      </w:rPr>
    </w:lvl>
  </w:abstractNum>
  <w:abstractNum w:abstractNumId="5" w15:restartNumberingAfterBreak="0">
    <w:nsid w:val="34C2348F"/>
    <w:multiLevelType w:val="hybridMultilevel"/>
    <w:tmpl w:val="1C706F3C"/>
    <w:lvl w:ilvl="0" w:tplc="ED3A55C8">
      <w:start w:val="2"/>
      <w:numFmt w:val="lowerLetter"/>
      <w:lvlText w:val="%1."/>
      <w:lvlJc w:val="left"/>
      <w:pPr>
        <w:ind w:left="3266" w:hanging="136"/>
        <w:jc w:val="left"/>
      </w:pPr>
      <w:rPr>
        <w:rFonts w:ascii="Arial Narrow" w:eastAsia="Arial Narrow" w:hAnsi="Arial Narrow" w:cs="Arial Narrow" w:hint="default"/>
        <w:b w:val="0"/>
        <w:bCs w:val="0"/>
        <w:i w:val="0"/>
        <w:iCs w:val="0"/>
        <w:color w:val="FFFFFF"/>
        <w:w w:val="93"/>
        <w:sz w:val="18"/>
        <w:szCs w:val="18"/>
      </w:rPr>
    </w:lvl>
    <w:lvl w:ilvl="1" w:tplc="343AE4F2">
      <w:numFmt w:val="bullet"/>
      <w:lvlText w:val="•"/>
      <w:lvlJc w:val="left"/>
      <w:pPr>
        <w:ind w:left="4036" w:hanging="136"/>
      </w:pPr>
      <w:rPr>
        <w:rFonts w:hint="default"/>
      </w:rPr>
    </w:lvl>
    <w:lvl w:ilvl="2" w:tplc="C7C08F06">
      <w:numFmt w:val="bullet"/>
      <w:lvlText w:val="•"/>
      <w:lvlJc w:val="left"/>
      <w:pPr>
        <w:ind w:left="4812" w:hanging="136"/>
      </w:pPr>
      <w:rPr>
        <w:rFonts w:hint="default"/>
      </w:rPr>
    </w:lvl>
    <w:lvl w:ilvl="3" w:tplc="4B28D524">
      <w:numFmt w:val="bullet"/>
      <w:lvlText w:val="•"/>
      <w:lvlJc w:val="left"/>
      <w:pPr>
        <w:ind w:left="5588" w:hanging="136"/>
      </w:pPr>
      <w:rPr>
        <w:rFonts w:hint="default"/>
      </w:rPr>
    </w:lvl>
    <w:lvl w:ilvl="4" w:tplc="83ACD9F4">
      <w:numFmt w:val="bullet"/>
      <w:lvlText w:val="•"/>
      <w:lvlJc w:val="left"/>
      <w:pPr>
        <w:ind w:left="6364" w:hanging="136"/>
      </w:pPr>
      <w:rPr>
        <w:rFonts w:hint="default"/>
      </w:rPr>
    </w:lvl>
    <w:lvl w:ilvl="5" w:tplc="F92E13D8">
      <w:numFmt w:val="bullet"/>
      <w:lvlText w:val="•"/>
      <w:lvlJc w:val="left"/>
      <w:pPr>
        <w:ind w:left="7140" w:hanging="136"/>
      </w:pPr>
      <w:rPr>
        <w:rFonts w:hint="default"/>
      </w:rPr>
    </w:lvl>
    <w:lvl w:ilvl="6" w:tplc="AAA63702">
      <w:numFmt w:val="bullet"/>
      <w:lvlText w:val="•"/>
      <w:lvlJc w:val="left"/>
      <w:pPr>
        <w:ind w:left="7916" w:hanging="136"/>
      </w:pPr>
      <w:rPr>
        <w:rFonts w:hint="default"/>
      </w:rPr>
    </w:lvl>
    <w:lvl w:ilvl="7" w:tplc="D50A990C">
      <w:numFmt w:val="bullet"/>
      <w:lvlText w:val="•"/>
      <w:lvlJc w:val="left"/>
      <w:pPr>
        <w:ind w:left="8692" w:hanging="136"/>
      </w:pPr>
      <w:rPr>
        <w:rFonts w:hint="default"/>
      </w:rPr>
    </w:lvl>
    <w:lvl w:ilvl="8" w:tplc="C8FC2994">
      <w:numFmt w:val="bullet"/>
      <w:lvlText w:val="•"/>
      <w:lvlJc w:val="left"/>
      <w:pPr>
        <w:ind w:left="9468" w:hanging="136"/>
      </w:pPr>
      <w:rPr>
        <w:rFonts w:hint="default"/>
      </w:rPr>
    </w:lvl>
  </w:abstractNum>
  <w:abstractNum w:abstractNumId="6" w15:restartNumberingAfterBreak="0">
    <w:nsid w:val="38B953F0"/>
    <w:multiLevelType w:val="hybridMultilevel"/>
    <w:tmpl w:val="ED50BA90"/>
    <w:lvl w:ilvl="0" w:tplc="B6EE747A">
      <w:numFmt w:val="bullet"/>
      <w:lvlText w:val="•"/>
      <w:lvlJc w:val="left"/>
      <w:pPr>
        <w:ind w:left="360" w:hanging="144"/>
      </w:pPr>
      <w:rPr>
        <w:rFonts w:ascii="Arial Narrow" w:eastAsia="Arial Narrow" w:hAnsi="Arial Narrow" w:cs="Arial Narrow" w:hint="default"/>
        <w:b w:val="0"/>
        <w:bCs w:val="0"/>
        <w:i w:val="0"/>
        <w:iCs w:val="0"/>
        <w:w w:val="143"/>
        <w:sz w:val="24"/>
        <w:szCs w:val="24"/>
      </w:rPr>
    </w:lvl>
    <w:lvl w:ilvl="1" w:tplc="F528A348">
      <w:numFmt w:val="bullet"/>
      <w:lvlText w:val="•"/>
      <w:lvlJc w:val="left"/>
      <w:pPr>
        <w:ind w:left="1044" w:hanging="144"/>
      </w:pPr>
      <w:rPr>
        <w:rFonts w:hint="default"/>
      </w:rPr>
    </w:lvl>
    <w:lvl w:ilvl="2" w:tplc="8C16BCDA">
      <w:numFmt w:val="bullet"/>
      <w:lvlText w:val="•"/>
      <w:lvlJc w:val="left"/>
      <w:pPr>
        <w:ind w:left="1728" w:hanging="144"/>
      </w:pPr>
      <w:rPr>
        <w:rFonts w:hint="default"/>
      </w:rPr>
    </w:lvl>
    <w:lvl w:ilvl="3" w:tplc="A9E2B97C">
      <w:numFmt w:val="bullet"/>
      <w:lvlText w:val="•"/>
      <w:lvlJc w:val="left"/>
      <w:pPr>
        <w:ind w:left="2412" w:hanging="144"/>
      </w:pPr>
      <w:rPr>
        <w:rFonts w:hint="default"/>
      </w:rPr>
    </w:lvl>
    <w:lvl w:ilvl="4" w:tplc="70E0C150">
      <w:numFmt w:val="bullet"/>
      <w:lvlText w:val="•"/>
      <w:lvlJc w:val="left"/>
      <w:pPr>
        <w:ind w:left="3096" w:hanging="144"/>
      </w:pPr>
      <w:rPr>
        <w:rFonts w:hint="default"/>
      </w:rPr>
    </w:lvl>
    <w:lvl w:ilvl="5" w:tplc="A1E4525A">
      <w:numFmt w:val="bullet"/>
      <w:lvlText w:val="•"/>
      <w:lvlJc w:val="left"/>
      <w:pPr>
        <w:ind w:left="3780" w:hanging="144"/>
      </w:pPr>
      <w:rPr>
        <w:rFonts w:hint="default"/>
      </w:rPr>
    </w:lvl>
    <w:lvl w:ilvl="6" w:tplc="AB58044E">
      <w:numFmt w:val="bullet"/>
      <w:lvlText w:val="•"/>
      <w:lvlJc w:val="left"/>
      <w:pPr>
        <w:ind w:left="4464" w:hanging="144"/>
      </w:pPr>
      <w:rPr>
        <w:rFonts w:hint="default"/>
      </w:rPr>
    </w:lvl>
    <w:lvl w:ilvl="7" w:tplc="6F301776">
      <w:numFmt w:val="bullet"/>
      <w:lvlText w:val="•"/>
      <w:lvlJc w:val="left"/>
      <w:pPr>
        <w:ind w:left="5148" w:hanging="144"/>
      </w:pPr>
      <w:rPr>
        <w:rFonts w:hint="default"/>
      </w:rPr>
    </w:lvl>
    <w:lvl w:ilvl="8" w:tplc="8EE6A872">
      <w:numFmt w:val="bullet"/>
      <w:lvlText w:val="•"/>
      <w:lvlJc w:val="left"/>
      <w:pPr>
        <w:ind w:left="5832" w:hanging="144"/>
      </w:pPr>
      <w:rPr>
        <w:rFonts w:hint="default"/>
      </w:rPr>
    </w:lvl>
  </w:abstractNum>
  <w:abstractNum w:abstractNumId="7" w15:restartNumberingAfterBreak="0">
    <w:nsid w:val="38F24FCE"/>
    <w:multiLevelType w:val="hybridMultilevel"/>
    <w:tmpl w:val="8E7A4062"/>
    <w:lvl w:ilvl="0" w:tplc="47088F1A">
      <w:numFmt w:val="bullet"/>
      <w:lvlText w:val="•"/>
      <w:lvlJc w:val="left"/>
      <w:pPr>
        <w:ind w:left="796" w:hanging="144"/>
      </w:pPr>
      <w:rPr>
        <w:rFonts w:ascii="Arial Narrow" w:eastAsia="Arial Narrow" w:hAnsi="Arial Narrow" w:cs="Arial Narrow" w:hint="default"/>
        <w:b w:val="0"/>
        <w:bCs w:val="0"/>
        <w:i w:val="0"/>
        <w:iCs w:val="0"/>
        <w:w w:val="143"/>
        <w:sz w:val="24"/>
        <w:szCs w:val="24"/>
      </w:rPr>
    </w:lvl>
    <w:lvl w:ilvl="1" w:tplc="3C028732">
      <w:numFmt w:val="bullet"/>
      <w:lvlText w:val="•"/>
      <w:lvlJc w:val="left"/>
      <w:pPr>
        <w:ind w:left="1546" w:hanging="144"/>
      </w:pPr>
      <w:rPr>
        <w:rFonts w:hint="default"/>
      </w:rPr>
    </w:lvl>
    <w:lvl w:ilvl="2" w:tplc="F15CFA32">
      <w:numFmt w:val="bullet"/>
      <w:lvlText w:val="•"/>
      <w:lvlJc w:val="left"/>
      <w:pPr>
        <w:ind w:left="2293" w:hanging="144"/>
      </w:pPr>
      <w:rPr>
        <w:rFonts w:hint="default"/>
      </w:rPr>
    </w:lvl>
    <w:lvl w:ilvl="3" w:tplc="07D033C0">
      <w:numFmt w:val="bullet"/>
      <w:lvlText w:val="•"/>
      <w:lvlJc w:val="left"/>
      <w:pPr>
        <w:ind w:left="3040" w:hanging="144"/>
      </w:pPr>
      <w:rPr>
        <w:rFonts w:hint="default"/>
      </w:rPr>
    </w:lvl>
    <w:lvl w:ilvl="4" w:tplc="C0F62A7C">
      <w:numFmt w:val="bullet"/>
      <w:lvlText w:val="•"/>
      <w:lvlJc w:val="left"/>
      <w:pPr>
        <w:ind w:left="3786" w:hanging="144"/>
      </w:pPr>
      <w:rPr>
        <w:rFonts w:hint="default"/>
      </w:rPr>
    </w:lvl>
    <w:lvl w:ilvl="5" w:tplc="295AB212">
      <w:numFmt w:val="bullet"/>
      <w:lvlText w:val="•"/>
      <w:lvlJc w:val="left"/>
      <w:pPr>
        <w:ind w:left="4533" w:hanging="144"/>
      </w:pPr>
      <w:rPr>
        <w:rFonts w:hint="default"/>
      </w:rPr>
    </w:lvl>
    <w:lvl w:ilvl="6" w:tplc="F6A6C816">
      <w:numFmt w:val="bullet"/>
      <w:lvlText w:val="•"/>
      <w:lvlJc w:val="left"/>
      <w:pPr>
        <w:ind w:left="5280" w:hanging="144"/>
      </w:pPr>
      <w:rPr>
        <w:rFonts w:hint="default"/>
      </w:rPr>
    </w:lvl>
    <w:lvl w:ilvl="7" w:tplc="818068CE">
      <w:numFmt w:val="bullet"/>
      <w:lvlText w:val="•"/>
      <w:lvlJc w:val="left"/>
      <w:pPr>
        <w:ind w:left="6026" w:hanging="144"/>
      </w:pPr>
      <w:rPr>
        <w:rFonts w:hint="default"/>
      </w:rPr>
    </w:lvl>
    <w:lvl w:ilvl="8" w:tplc="19F4F458">
      <w:numFmt w:val="bullet"/>
      <w:lvlText w:val="•"/>
      <w:lvlJc w:val="left"/>
      <w:pPr>
        <w:ind w:left="6773" w:hanging="144"/>
      </w:pPr>
      <w:rPr>
        <w:rFonts w:hint="default"/>
      </w:rPr>
    </w:lvl>
  </w:abstractNum>
  <w:abstractNum w:abstractNumId="8" w15:restartNumberingAfterBreak="0">
    <w:nsid w:val="3BA86110"/>
    <w:multiLevelType w:val="hybridMultilevel"/>
    <w:tmpl w:val="EC66A8F8"/>
    <w:lvl w:ilvl="0" w:tplc="E20468B0">
      <w:numFmt w:val="bullet"/>
      <w:lvlText w:val="•"/>
      <w:lvlJc w:val="left"/>
      <w:pPr>
        <w:ind w:left="244" w:hanging="144"/>
      </w:pPr>
      <w:rPr>
        <w:rFonts w:ascii="Arial Narrow" w:eastAsia="Arial Narrow" w:hAnsi="Arial Narrow" w:cs="Arial Narrow" w:hint="default"/>
        <w:b w:val="0"/>
        <w:bCs w:val="0"/>
        <w:i w:val="0"/>
        <w:iCs w:val="0"/>
        <w:w w:val="143"/>
        <w:sz w:val="24"/>
        <w:szCs w:val="24"/>
      </w:rPr>
    </w:lvl>
    <w:lvl w:ilvl="1" w:tplc="9C04D954">
      <w:numFmt w:val="bullet"/>
      <w:lvlText w:val="•"/>
      <w:lvlJc w:val="left"/>
      <w:pPr>
        <w:ind w:left="936" w:hanging="144"/>
      </w:pPr>
      <w:rPr>
        <w:rFonts w:hint="default"/>
      </w:rPr>
    </w:lvl>
    <w:lvl w:ilvl="2" w:tplc="FC54AB1E">
      <w:numFmt w:val="bullet"/>
      <w:lvlText w:val="•"/>
      <w:lvlJc w:val="left"/>
      <w:pPr>
        <w:ind w:left="1632" w:hanging="144"/>
      </w:pPr>
      <w:rPr>
        <w:rFonts w:hint="default"/>
      </w:rPr>
    </w:lvl>
    <w:lvl w:ilvl="3" w:tplc="1ED8ADE2">
      <w:numFmt w:val="bullet"/>
      <w:lvlText w:val="•"/>
      <w:lvlJc w:val="left"/>
      <w:pPr>
        <w:ind w:left="2329" w:hanging="144"/>
      </w:pPr>
      <w:rPr>
        <w:rFonts w:hint="default"/>
      </w:rPr>
    </w:lvl>
    <w:lvl w:ilvl="4" w:tplc="47389570">
      <w:numFmt w:val="bullet"/>
      <w:lvlText w:val="•"/>
      <w:lvlJc w:val="left"/>
      <w:pPr>
        <w:ind w:left="3025" w:hanging="144"/>
      </w:pPr>
      <w:rPr>
        <w:rFonts w:hint="default"/>
      </w:rPr>
    </w:lvl>
    <w:lvl w:ilvl="5" w:tplc="7556E8E8">
      <w:numFmt w:val="bullet"/>
      <w:lvlText w:val="•"/>
      <w:lvlJc w:val="left"/>
      <w:pPr>
        <w:ind w:left="3722" w:hanging="144"/>
      </w:pPr>
      <w:rPr>
        <w:rFonts w:hint="default"/>
      </w:rPr>
    </w:lvl>
    <w:lvl w:ilvl="6" w:tplc="B15E034A">
      <w:numFmt w:val="bullet"/>
      <w:lvlText w:val="•"/>
      <w:lvlJc w:val="left"/>
      <w:pPr>
        <w:ind w:left="4418" w:hanging="144"/>
      </w:pPr>
      <w:rPr>
        <w:rFonts w:hint="default"/>
      </w:rPr>
    </w:lvl>
    <w:lvl w:ilvl="7" w:tplc="9C9ED4E0">
      <w:numFmt w:val="bullet"/>
      <w:lvlText w:val="•"/>
      <w:lvlJc w:val="left"/>
      <w:pPr>
        <w:ind w:left="5114" w:hanging="144"/>
      </w:pPr>
      <w:rPr>
        <w:rFonts w:hint="default"/>
      </w:rPr>
    </w:lvl>
    <w:lvl w:ilvl="8" w:tplc="39BAF7DC">
      <w:numFmt w:val="bullet"/>
      <w:lvlText w:val="•"/>
      <w:lvlJc w:val="left"/>
      <w:pPr>
        <w:ind w:left="5811" w:hanging="144"/>
      </w:pPr>
      <w:rPr>
        <w:rFonts w:hint="default"/>
      </w:rPr>
    </w:lvl>
  </w:abstractNum>
  <w:abstractNum w:abstractNumId="9" w15:restartNumberingAfterBreak="0">
    <w:nsid w:val="43206357"/>
    <w:multiLevelType w:val="hybridMultilevel"/>
    <w:tmpl w:val="955C5640"/>
    <w:lvl w:ilvl="0" w:tplc="44B41594">
      <w:numFmt w:val="bullet"/>
      <w:lvlText w:val="•"/>
      <w:lvlJc w:val="left"/>
      <w:pPr>
        <w:ind w:left="715" w:hanging="144"/>
      </w:pPr>
      <w:rPr>
        <w:rFonts w:ascii="Arial Narrow" w:eastAsia="Arial Narrow" w:hAnsi="Arial Narrow" w:cs="Arial Narrow" w:hint="default"/>
        <w:b w:val="0"/>
        <w:bCs w:val="0"/>
        <w:i w:val="0"/>
        <w:iCs w:val="0"/>
        <w:w w:val="143"/>
        <w:sz w:val="24"/>
        <w:szCs w:val="24"/>
      </w:rPr>
    </w:lvl>
    <w:lvl w:ilvl="1" w:tplc="31529A20">
      <w:numFmt w:val="bullet"/>
      <w:lvlText w:val="•"/>
      <w:lvlJc w:val="left"/>
      <w:pPr>
        <w:ind w:left="1499" w:hanging="144"/>
      </w:pPr>
      <w:rPr>
        <w:rFonts w:hint="default"/>
      </w:rPr>
    </w:lvl>
    <w:lvl w:ilvl="2" w:tplc="5A4C7AF2">
      <w:numFmt w:val="bullet"/>
      <w:lvlText w:val="•"/>
      <w:lvlJc w:val="left"/>
      <w:pPr>
        <w:ind w:left="2278" w:hanging="144"/>
      </w:pPr>
      <w:rPr>
        <w:rFonts w:hint="default"/>
      </w:rPr>
    </w:lvl>
    <w:lvl w:ilvl="3" w:tplc="1F14A86E">
      <w:numFmt w:val="bullet"/>
      <w:lvlText w:val="•"/>
      <w:lvlJc w:val="left"/>
      <w:pPr>
        <w:ind w:left="3057" w:hanging="144"/>
      </w:pPr>
      <w:rPr>
        <w:rFonts w:hint="default"/>
      </w:rPr>
    </w:lvl>
    <w:lvl w:ilvl="4" w:tplc="36AE0C9E">
      <w:numFmt w:val="bullet"/>
      <w:lvlText w:val="•"/>
      <w:lvlJc w:val="left"/>
      <w:pPr>
        <w:ind w:left="3836" w:hanging="144"/>
      </w:pPr>
      <w:rPr>
        <w:rFonts w:hint="default"/>
      </w:rPr>
    </w:lvl>
    <w:lvl w:ilvl="5" w:tplc="8FD8CEBE">
      <w:numFmt w:val="bullet"/>
      <w:lvlText w:val="•"/>
      <w:lvlJc w:val="left"/>
      <w:pPr>
        <w:ind w:left="4615" w:hanging="144"/>
      </w:pPr>
      <w:rPr>
        <w:rFonts w:hint="default"/>
      </w:rPr>
    </w:lvl>
    <w:lvl w:ilvl="6" w:tplc="E5160A4E">
      <w:numFmt w:val="bullet"/>
      <w:lvlText w:val="•"/>
      <w:lvlJc w:val="left"/>
      <w:pPr>
        <w:ind w:left="5394" w:hanging="144"/>
      </w:pPr>
      <w:rPr>
        <w:rFonts w:hint="default"/>
      </w:rPr>
    </w:lvl>
    <w:lvl w:ilvl="7" w:tplc="A53EB8EC">
      <w:numFmt w:val="bullet"/>
      <w:lvlText w:val="•"/>
      <w:lvlJc w:val="left"/>
      <w:pPr>
        <w:ind w:left="6173" w:hanging="144"/>
      </w:pPr>
      <w:rPr>
        <w:rFonts w:hint="default"/>
      </w:rPr>
    </w:lvl>
    <w:lvl w:ilvl="8" w:tplc="B9A43C62">
      <w:numFmt w:val="bullet"/>
      <w:lvlText w:val="•"/>
      <w:lvlJc w:val="left"/>
      <w:pPr>
        <w:ind w:left="6952" w:hanging="144"/>
      </w:pPr>
      <w:rPr>
        <w:rFonts w:hint="default"/>
      </w:rPr>
    </w:lvl>
  </w:abstractNum>
  <w:abstractNum w:abstractNumId="10" w15:restartNumberingAfterBreak="0">
    <w:nsid w:val="54CC5ADF"/>
    <w:multiLevelType w:val="multilevel"/>
    <w:tmpl w:val="DA84B97C"/>
    <w:lvl w:ilvl="0">
      <w:start w:val="2"/>
      <w:numFmt w:val="decimal"/>
      <w:lvlText w:val="%1"/>
      <w:lvlJc w:val="left"/>
      <w:pPr>
        <w:ind w:left="706" w:hanging="607"/>
        <w:jc w:val="left"/>
      </w:pPr>
      <w:rPr>
        <w:rFonts w:hint="default"/>
      </w:rPr>
    </w:lvl>
    <w:lvl w:ilvl="1">
      <w:start w:val="1"/>
      <w:numFmt w:val="decimal"/>
      <w:lvlText w:val="%1.%2"/>
      <w:lvlJc w:val="left"/>
      <w:pPr>
        <w:ind w:left="706" w:hanging="607"/>
        <w:jc w:val="left"/>
      </w:pPr>
      <w:rPr>
        <w:rFonts w:hint="default"/>
      </w:rPr>
    </w:lvl>
    <w:lvl w:ilvl="2">
      <w:start w:val="1"/>
      <w:numFmt w:val="decimal"/>
      <w:lvlText w:val="%1.%2.%3"/>
      <w:lvlJc w:val="left"/>
      <w:pPr>
        <w:ind w:left="706" w:hanging="607"/>
        <w:jc w:val="right"/>
      </w:pPr>
      <w:rPr>
        <w:rFonts w:ascii="Cambria" w:eastAsia="Cambria" w:hAnsi="Cambria" w:cs="Cambria" w:hint="default"/>
        <w:b/>
        <w:bCs/>
        <w:i w:val="0"/>
        <w:iCs w:val="0"/>
        <w:spacing w:val="-12"/>
        <w:w w:val="95"/>
        <w:sz w:val="28"/>
        <w:szCs w:val="28"/>
      </w:rPr>
    </w:lvl>
    <w:lvl w:ilvl="3">
      <w:numFmt w:val="bullet"/>
      <w:lvlText w:val="•"/>
      <w:lvlJc w:val="left"/>
      <w:pPr>
        <w:ind w:left="3796" w:hanging="607"/>
      </w:pPr>
      <w:rPr>
        <w:rFonts w:hint="default"/>
      </w:rPr>
    </w:lvl>
    <w:lvl w:ilvl="4">
      <w:numFmt w:val="bullet"/>
      <w:lvlText w:val="•"/>
      <w:lvlJc w:val="left"/>
      <w:pPr>
        <w:ind w:left="4828" w:hanging="607"/>
      </w:pPr>
      <w:rPr>
        <w:rFonts w:hint="default"/>
      </w:rPr>
    </w:lvl>
    <w:lvl w:ilvl="5">
      <w:numFmt w:val="bullet"/>
      <w:lvlText w:val="•"/>
      <w:lvlJc w:val="left"/>
      <w:pPr>
        <w:ind w:left="5860" w:hanging="607"/>
      </w:pPr>
      <w:rPr>
        <w:rFonts w:hint="default"/>
      </w:rPr>
    </w:lvl>
    <w:lvl w:ilvl="6">
      <w:numFmt w:val="bullet"/>
      <w:lvlText w:val="•"/>
      <w:lvlJc w:val="left"/>
      <w:pPr>
        <w:ind w:left="6892" w:hanging="607"/>
      </w:pPr>
      <w:rPr>
        <w:rFonts w:hint="default"/>
      </w:rPr>
    </w:lvl>
    <w:lvl w:ilvl="7">
      <w:numFmt w:val="bullet"/>
      <w:lvlText w:val="•"/>
      <w:lvlJc w:val="left"/>
      <w:pPr>
        <w:ind w:left="7924" w:hanging="607"/>
      </w:pPr>
      <w:rPr>
        <w:rFonts w:hint="default"/>
      </w:rPr>
    </w:lvl>
    <w:lvl w:ilvl="8">
      <w:numFmt w:val="bullet"/>
      <w:lvlText w:val="•"/>
      <w:lvlJc w:val="left"/>
      <w:pPr>
        <w:ind w:left="8956" w:hanging="607"/>
      </w:pPr>
      <w:rPr>
        <w:rFonts w:hint="default"/>
      </w:rPr>
    </w:lvl>
  </w:abstractNum>
  <w:abstractNum w:abstractNumId="11" w15:restartNumberingAfterBreak="0">
    <w:nsid w:val="60FE3293"/>
    <w:multiLevelType w:val="hybridMultilevel"/>
    <w:tmpl w:val="F0DE1A9C"/>
    <w:lvl w:ilvl="0" w:tplc="4B265C20">
      <w:numFmt w:val="bullet"/>
      <w:lvlText w:val="•"/>
      <w:lvlJc w:val="left"/>
      <w:pPr>
        <w:ind w:left="360" w:hanging="144"/>
      </w:pPr>
      <w:rPr>
        <w:rFonts w:ascii="Arial Narrow" w:eastAsia="Arial Narrow" w:hAnsi="Arial Narrow" w:cs="Arial Narrow" w:hint="default"/>
        <w:b w:val="0"/>
        <w:bCs w:val="0"/>
        <w:i w:val="0"/>
        <w:iCs w:val="0"/>
        <w:w w:val="143"/>
        <w:sz w:val="24"/>
        <w:szCs w:val="24"/>
      </w:rPr>
    </w:lvl>
    <w:lvl w:ilvl="1" w:tplc="AFA8318E">
      <w:numFmt w:val="bullet"/>
      <w:lvlText w:val="•"/>
      <w:lvlJc w:val="left"/>
      <w:pPr>
        <w:ind w:left="1044" w:hanging="144"/>
      </w:pPr>
      <w:rPr>
        <w:rFonts w:hint="default"/>
      </w:rPr>
    </w:lvl>
    <w:lvl w:ilvl="2" w:tplc="8C04FFC4">
      <w:numFmt w:val="bullet"/>
      <w:lvlText w:val="•"/>
      <w:lvlJc w:val="left"/>
      <w:pPr>
        <w:ind w:left="1728" w:hanging="144"/>
      </w:pPr>
      <w:rPr>
        <w:rFonts w:hint="default"/>
      </w:rPr>
    </w:lvl>
    <w:lvl w:ilvl="3" w:tplc="CD8E6050">
      <w:numFmt w:val="bullet"/>
      <w:lvlText w:val="•"/>
      <w:lvlJc w:val="left"/>
      <w:pPr>
        <w:ind w:left="2412" w:hanging="144"/>
      </w:pPr>
      <w:rPr>
        <w:rFonts w:hint="default"/>
      </w:rPr>
    </w:lvl>
    <w:lvl w:ilvl="4" w:tplc="3F16852A">
      <w:numFmt w:val="bullet"/>
      <w:lvlText w:val="•"/>
      <w:lvlJc w:val="left"/>
      <w:pPr>
        <w:ind w:left="3096" w:hanging="144"/>
      </w:pPr>
      <w:rPr>
        <w:rFonts w:hint="default"/>
      </w:rPr>
    </w:lvl>
    <w:lvl w:ilvl="5" w:tplc="3002097E">
      <w:numFmt w:val="bullet"/>
      <w:lvlText w:val="•"/>
      <w:lvlJc w:val="left"/>
      <w:pPr>
        <w:ind w:left="3780" w:hanging="144"/>
      </w:pPr>
      <w:rPr>
        <w:rFonts w:hint="default"/>
      </w:rPr>
    </w:lvl>
    <w:lvl w:ilvl="6" w:tplc="6DEA22A0">
      <w:numFmt w:val="bullet"/>
      <w:lvlText w:val="•"/>
      <w:lvlJc w:val="left"/>
      <w:pPr>
        <w:ind w:left="4464" w:hanging="144"/>
      </w:pPr>
      <w:rPr>
        <w:rFonts w:hint="default"/>
      </w:rPr>
    </w:lvl>
    <w:lvl w:ilvl="7" w:tplc="DE48FA78">
      <w:numFmt w:val="bullet"/>
      <w:lvlText w:val="•"/>
      <w:lvlJc w:val="left"/>
      <w:pPr>
        <w:ind w:left="5148" w:hanging="144"/>
      </w:pPr>
      <w:rPr>
        <w:rFonts w:hint="default"/>
      </w:rPr>
    </w:lvl>
    <w:lvl w:ilvl="8" w:tplc="925EAE7A">
      <w:numFmt w:val="bullet"/>
      <w:lvlText w:val="•"/>
      <w:lvlJc w:val="left"/>
      <w:pPr>
        <w:ind w:left="5832" w:hanging="144"/>
      </w:pPr>
      <w:rPr>
        <w:rFonts w:hint="default"/>
      </w:rPr>
    </w:lvl>
  </w:abstractNum>
  <w:abstractNum w:abstractNumId="12" w15:restartNumberingAfterBreak="0">
    <w:nsid w:val="64CC210A"/>
    <w:multiLevelType w:val="hybridMultilevel"/>
    <w:tmpl w:val="55F885FC"/>
    <w:lvl w:ilvl="0" w:tplc="74A6895C">
      <w:numFmt w:val="bullet"/>
      <w:lvlText w:val="•"/>
      <w:lvlJc w:val="left"/>
      <w:pPr>
        <w:ind w:left="360" w:hanging="144"/>
      </w:pPr>
      <w:rPr>
        <w:rFonts w:ascii="Arial Narrow" w:eastAsia="Arial Narrow" w:hAnsi="Arial Narrow" w:cs="Arial Narrow" w:hint="default"/>
        <w:b w:val="0"/>
        <w:bCs w:val="0"/>
        <w:i w:val="0"/>
        <w:iCs w:val="0"/>
        <w:w w:val="143"/>
        <w:sz w:val="24"/>
        <w:szCs w:val="24"/>
      </w:rPr>
    </w:lvl>
    <w:lvl w:ilvl="1" w:tplc="25408D3A">
      <w:numFmt w:val="bullet"/>
      <w:lvlText w:val="•"/>
      <w:lvlJc w:val="left"/>
      <w:pPr>
        <w:ind w:left="1044" w:hanging="144"/>
      </w:pPr>
      <w:rPr>
        <w:rFonts w:hint="default"/>
      </w:rPr>
    </w:lvl>
    <w:lvl w:ilvl="2" w:tplc="8CC25FC2">
      <w:numFmt w:val="bullet"/>
      <w:lvlText w:val="•"/>
      <w:lvlJc w:val="left"/>
      <w:pPr>
        <w:ind w:left="1728" w:hanging="144"/>
      </w:pPr>
      <w:rPr>
        <w:rFonts w:hint="default"/>
      </w:rPr>
    </w:lvl>
    <w:lvl w:ilvl="3" w:tplc="F59611BE">
      <w:numFmt w:val="bullet"/>
      <w:lvlText w:val="•"/>
      <w:lvlJc w:val="left"/>
      <w:pPr>
        <w:ind w:left="2412" w:hanging="144"/>
      </w:pPr>
      <w:rPr>
        <w:rFonts w:hint="default"/>
      </w:rPr>
    </w:lvl>
    <w:lvl w:ilvl="4" w:tplc="FAA8C332">
      <w:numFmt w:val="bullet"/>
      <w:lvlText w:val="•"/>
      <w:lvlJc w:val="left"/>
      <w:pPr>
        <w:ind w:left="3096" w:hanging="144"/>
      </w:pPr>
      <w:rPr>
        <w:rFonts w:hint="default"/>
      </w:rPr>
    </w:lvl>
    <w:lvl w:ilvl="5" w:tplc="FC98F7C0">
      <w:numFmt w:val="bullet"/>
      <w:lvlText w:val="•"/>
      <w:lvlJc w:val="left"/>
      <w:pPr>
        <w:ind w:left="3780" w:hanging="144"/>
      </w:pPr>
      <w:rPr>
        <w:rFonts w:hint="default"/>
      </w:rPr>
    </w:lvl>
    <w:lvl w:ilvl="6" w:tplc="440C0C42">
      <w:numFmt w:val="bullet"/>
      <w:lvlText w:val="•"/>
      <w:lvlJc w:val="left"/>
      <w:pPr>
        <w:ind w:left="4464" w:hanging="144"/>
      </w:pPr>
      <w:rPr>
        <w:rFonts w:hint="default"/>
      </w:rPr>
    </w:lvl>
    <w:lvl w:ilvl="7" w:tplc="8AC4187E">
      <w:numFmt w:val="bullet"/>
      <w:lvlText w:val="•"/>
      <w:lvlJc w:val="left"/>
      <w:pPr>
        <w:ind w:left="5148" w:hanging="144"/>
      </w:pPr>
      <w:rPr>
        <w:rFonts w:hint="default"/>
      </w:rPr>
    </w:lvl>
    <w:lvl w:ilvl="8" w:tplc="FF1EEB28">
      <w:numFmt w:val="bullet"/>
      <w:lvlText w:val="•"/>
      <w:lvlJc w:val="left"/>
      <w:pPr>
        <w:ind w:left="5832" w:hanging="144"/>
      </w:pPr>
      <w:rPr>
        <w:rFonts w:hint="default"/>
      </w:rPr>
    </w:lvl>
  </w:abstractNum>
  <w:abstractNum w:abstractNumId="13" w15:restartNumberingAfterBreak="0">
    <w:nsid w:val="65E84C2E"/>
    <w:multiLevelType w:val="hybridMultilevel"/>
    <w:tmpl w:val="AEF67F4E"/>
    <w:lvl w:ilvl="0" w:tplc="43C4367C">
      <w:numFmt w:val="bullet"/>
      <w:lvlText w:val="•"/>
      <w:lvlJc w:val="left"/>
      <w:pPr>
        <w:ind w:left="360" w:hanging="144"/>
      </w:pPr>
      <w:rPr>
        <w:rFonts w:ascii="Arial Narrow" w:eastAsia="Arial Narrow" w:hAnsi="Arial Narrow" w:cs="Arial Narrow" w:hint="default"/>
        <w:b w:val="0"/>
        <w:bCs w:val="0"/>
        <w:i w:val="0"/>
        <w:iCs w:val="0"/>
        <w:w w:val="143"/>
        <w:sz w:val="24"/>
        <w:szCs w:val="24"/>
      </w:rPr>
    </w:lvl>
    <w:lvl w:ilvl="1" w:tplc="A59A955E">
      <w:numFmt w:val="bullet"/>
      <w:lvlText w:val="•"/>
      <w:lvlJc w:val="left"/>
      <w:pPr>
        <w:ind w:left="1044" w:hanging="144"/>
      </w:pPr>
      <w:rPr>
        <w:rFonts w:hint="default"/>
      </w:rPr>
    </w:lvl>
    <w:lvl w:ilvl="2" w:tplc="A34643F4">
      <w:numFmt w:val="bullet"/>
      <w:lvlText w:val="•"/>
      <w:lvlJc w:val="left"/>
      <w:pPr>
        <w:ind w:left="1728" w:hanging="144"/>
      </w:pPr>
      <w:rPr>
        <w:rFonts w:hint="default"/>
      </w:rPr>
    </w:lvl>
    <w:lvl w:ilvl="3" w:tplc="680C1342">
      <w:numFmt w:val="bullet"/>
      <w:lvlText w:val="•"/>
      <w:lvlJc w:val="left"/>
      <w:pPr>
        <w:ind w:left="2412" w:hanging="144"/>
      </w:pPr>
      <w:rPr>
        <w:rFonts w:hint="default"/>
      </w:rPr>
    </w:lvl>
    <w:lvl w:ilvl="4" w:tplc="2070CB82">
      <w:numFmt w:val="bullet"/>
      <w:lvlText w:val="•"/>
      <w:lvlJc w:val="left"/>
      <w:pPr>
        <w:ind w:left="3096" w:hanging="144"/>
      </w:pPr>
      <w:rPr>
        <w:rFonts w:hint="default"/>
      </w:rPr>
    </w:lvl>
    <w:lvl w:ilvl="5" w:tplc="EA0A2CEE">
      <w:numFmt w:val="bullet"/>
      <w:lvlText w:val="•"/>
      <w:lvlJc w:val="left"/>
      <w:pPr>
        <w:ind w:left="3780" w:hanging="144"/>
      </w:pPr>
      <w:rPr>
        <w:rFonts w:hint="default"/>
      </w:rPr>
    </w:lvl>
    <w:lvl w:ilvl="6" w:tplc="0852B288">
      <w:numFmt w:val="bullet"/>
      <w:lvlText w:val="•"/>
      <w:lvlJc w:val="left"/>
      <w:pPr>
        <w:ind w:left="4464" w:hanging="144"/>
      </w:pPr>
      <w:rPr>
        <w:rFonts w:hint="default"/>
      </w:rPr>
    </w:lvl>
    <w:lvl w:ilvl="7" w:tplc="9880CC4A">
      <w:numFmt w:val="bullet"/>
      <w:lvlText w:val="•"/>
      <w:lvlJc w:val="left"/>
      <w:pPr>
        <w:ind w:left="5148" w:hanging="144"/>
      </w:pPr>
      <w:rPr>
        <w:rFonts w:hint="default"/>
      </w:rPr>
    </w:lvl>
    <w:lvl w:ilvl="8" w:tplc="A8D22F52">
      <w:numFmt w:val="bullet"/>
      <w:lvlText w:val="•"/>
      <w:lvlJc w:val="left"/>
      <w:pPr>
        <w:ind w:left="5832" w:hanging="144"/>
      </w:pPr>
      <w:rPr>
        <w:rFonts w:hint="default"/>
      </w:rPr>
    </w:lvl>
  </w:abstractNum>
  <w:abstractNum w:abstractNumId="14" w15:restartNumberingAfterBreak="0">
    <w:nsid w:val="68CC15CD"/>
    <w:multiLevelType w:val="hybridMultilevel"/>
    <w:tmpl w:val="03D0B966"/>
    <w:lvl w:ilvl="0" w:tplc="EF58BA44">
      <w:numFmt w:val="bullet"/>
      <w:lvlText w:val="•"/>
      <w:lvlJc w:val="left"/>
      <w:pPr>
        <w:ind w:left="360" w:hanging="144"/>
      </w:pPr>
      <w:rPr>
        <w:rFonts w:ascii="Arial Narrow" w:eastAsia="Arial Narrow" w:hAnsi="Arial Narrow" w:cs="Arial Narrow" w:hint="default"/>
        <w:b w:val="0"/>
        <w:bCs w:val="0"/>
        <w:i w:val="0"/>
        <w:iCs w:val="0"/>
        <w:w w:val="143"/>
        <w:sz w:val="24"/>
        <w:szCs w:val="24"/>
      </w:rPr>
    </w:lvl>
    <w:lvl w:ilvl="1" w:tplc="5B10F714">
      <w:numFmt w:val="bullet"/>
      <w:lvlText w:val="•"/>
      <w:lvlJc w:val="left"/>
      <w:pPr>
        <w:ind w:left="1219" w:hanging="144"/>
      </w:pPr>
      <w:rPr>
        <w:rFonts w:hint="default"/>
      </w:rPr>
    </w:lvl>
    <w:lvl w:ilvl="2" w:tplc="67C21920">
      <w:numFmt w:val="bullet"/>
      <w:lvlText w:val="•"/>
      <w:lvlJc w:val="left"/>
      <w:pPr>
        <w:ind w:left="2079" w:hanging="144"/>
      </w:pPr>
      <w:rPr>
        <w:rFonts w:hint="default"/>
      </w:rPr>
    </w:lvl>
    <w:lvl w:ilvl="3" w:tplc="5D2CFA1E">
      <w:numFmt w:val="bullet"/>
      <w:lvlText w:val="•"/>
      <w:lvlJc w:val="left"/>
      <w:pPr>
        <w:ind w:left="2939" w:hanging="144"/>
      </w:pPr>
      <w:rPr>
        <w:rFonts w:hint="default"/>
      </w:rPr>
    </w:lvl>
    <w:lvl w:ilvl="4" w:tplc="F7041A80">
      <w:numFmt w:val="bullet"/>
      <w:lvlText w:val="•"/>
      <w:lvlJc w:val="left"/>
      <w:pPr>
        <w:ind w:left="3798" w:hanging="144"/>
      </w:pPr>
      <w:rPr>
        <w:rFonts w:hint="default"/>
      </w:rPr>
    </w:lvl>
    <w:lvl w:ilvl="5" w:tplc="E45C60AC">
      <w:numFmt w:val="bullet"/>
      <w:lvlText w:val="•"/>
      <w:lvlJc w:val="left"/>
      <w:pPr>
        <w:ind w:left="4658" w:hanging="144"/>
      </w:pPr>
      <w:rPr>
        <w:rFonts w:hint="default"/>
      </w:rPr>
    </w:lvl>
    <w:lvl w:ilvl="6" w:tplc="FFDC3B78">
      <w:numFmt w:val="bullet"/>
      <w:lvlText w:val="•"/>
      <w:lvlJc w:val="left"/>
      <w:pPr>
        <w:ind w:left="5518" w:hanging="144"/>
      </w:pPr>
      <w:rPr>
        <w:rFonts w:hint="default"/>
      </w:rPr>
    </w:lvl>
    <w:lvl w:ilvl="7" w:tplc="BB809C6A">
      <w:numFmt w:val="bullet"/>
      <w:lvlText w:val="•"/>
      <w:lvlJc w:val="left"/>
      <w:pPr>
        <w:ind w:left="6377" w:hanging="144"/>
      </w:pPr>
      <w:rPr>
        <w:rFonts w:hint="default"/>
      </w:rPr>
    </w:lvl>
    <w:lvl w:ilvl="8" w:tplc="3E3271FC">
      <w:numFmt w:val="bullet"/>
      <w:lvlText w:val="•"/>
      <w:lvlJc w:val="left"/>
      <w:pPr>
        <w:ind w:left="7237" w:hanging="144"/>
      </w:pPr>
      <w:rPr>
        <w:rFonts w:hint="default"/>
      </w:rPr>
    </w:lvl>
  </w:abstractNum>
  <w:abstractNum w:abstractNumId="15" w15:restartNumberingAfterBreak="0">
    <w:nsid w:val="69664CA0"/>
    <w:multiLevelType w:val="hybridMultilevel"/>
    <w:tmpl w:val="D8EEB7C8"/>
    <w:lvl w:ilvl="0" w:tplc="21BC7ADC">
      <w:numFmt w:val="bullet"/>
      <w:lvlText w:val="•"/>
      <w:lvlJc w:val="left"/>
      <w:pPr>
        <w:ind w:left="607" w:hanging="144"/>
      </w:pPr>
      <w:rPr>
        <w:rFonts w:ascii="Arial Narrow" w:eastAsia="Arial Narrow" w:hAnsi="Arial Narrow" w:cs="Arial Narrow" w:hint="default"/>
        <w:b w:val="0"/>
        <w:bCs w:val="0"/>
        <w:i w:val="0"/>
        <w:iCs w:val="0"/>
        <w:w w:val="143"/>
        <w:sz w:val="24"/>
        <w:szCs w:val="24"/>
      </w:rPr>
    </w:lvl>
    <w:lvl w:ilvl="1" w:tplc="C3EA5E52">
      <w:numFmt w:val="bullet"/>
      <w:lvlText w:val="•"/>
      <w:lvlJc w:val="left"/>
      <w:pPr>
        <w:ind w:left="1296" w:hanging="144"/>
      </w:pPr>
      <w:rPr>
        <w:rFonts w:hint="default"/>
      </w:rPr>
    </w:lvl>
    <w:lvl w:ilvl="2" w:tplc="F410A1A0">
      <w:numFmt w:val="bullet"/>
      <w:lvlText w:val="•"/>
      <w:lvlJc w:val="left"/>
      <w:pPr>
        <w:ind w:left="1993" w:hanging="144"/>
      </w:pPr>
      <w:rPr>
        <w:rFonts w:hint="default"/>
      </w:rPr>
    </w:lvl>
    <w:lvl w:ilvl="3" w:tplc="28664F96">
      <w:numFmt w:val="bullet"/>
      <w:lvlText w:val="•"/>
      <w:lvlJc w:val="left"/>
      <w:pPr>
        <w:ind w:left="2690" w:hanging="144"/>
      </w:pPr>
      <w:rPr>
        <w:rFonts w:hint="default"/>
      </w:rPr>
    </w:lvl>
    <w:lvl w:ilvl="4" w:tplc="ABCE79CE">
      <w:numFmt w:val="bullet"/>
      <w:lvlText w:val="•"/>
      <w:lvlJc w:val="left"/>
      <w:pPr>
        <w:ind w:left="3387" w:hanging="144"/>
      </w:pPr>
      <w:rPr>
        <w:rFonts w:hint="default"/>
      </w:rPr>
    </w:lvl>
    <w:lvl w:ilvl="5" w:tplc="7698258A">
      <w:numFmt w:val="bullet"/>
      <w:lvlText w:val="•"/>
      <w:lvlJc w:val="left"/>
      <w:pPr>
        <w:ind w:left="4083" w:hanging="144"/>
      </w:pPr>
      <w:rPr>
        <w:rFonts w:hint="default"/>
      </w:rPr>
    </w:lvl>
    <w:lvl w:ilvl="6" w:tplc="6C465080">
      <w:numFmt w:val="bullet"/>
      <w:lvlText w:val="•"/>
      <w:lvlJc w:val="left"/>
      <w:pPr>
        <w:ind w:left="4780" w:hanging="144"/>
      </w:pPr>
      <w:rPr>
        <w:rFonts w:hint="default"/>
      </w:rPr>
    </w:lvl>
    <w:lvl w:ilvl="7" w:tplc="ABEE5ACC">
      <w:numFmt w:val="bullet"/>
      <w:lvlText w:val="•"/>
      <w:lvlJc w:val="left"/>
      <w:pPr>
        <w:ind w:left="5477" w:hanging="144"/>
      </w:pPr>
      <w:rPr>
        <w:rFonts w:hint="default"/>
      </w:rPr>
    </w:lvl>
    <w:lvl w:ilvl="8" w:tplc="CBA633F6">
      <w:numFmt w:val="bullet"/>
      <w:lvlText w:val="•"/>
      <w:lvlJc w:val="left"/>
      <w:pPr>
        <w:ind w:left="6174" w:hanging="144"/>
      </w:pPr>
      <w:rPr>
        <w:rFonts w:hint="default"/>
      </w:rPr>
    </w:lvl>
  </w:abstractNum>
  <w:abstractNum w:abstractNumId="16" w15:restartNumberingAfterBreak="0">
    <w:nsid w:val="6BB55D29"/>
    <w:multiLevelType w:val="hybridMultilevel"/>
    <w:tmpl w:val="7FC8BF64"/>
    <w:lvl w:ilvl="0" w:tplc="D28605A6">
      <w:numFmt w:val="bullet"/>
      <w:lvlText w:val="•"/>
      <w:lvlJc w:val="left"/>
      <w:pPr>
        <w:ind w:left="617" w:hanging="144"/>
      </w:pPr>
      <w:rPr>
        <w:rFonts w:ascii="Arial Narrow" w:eastAsia="Arial Narrow" w:hAnsi="Arial Narrow" w:cs="Arial Narrow" w:hint="default"/>
        <w:b w:val="0"/>
        <w:bCs w:val="0"/>
        <w:i w:val="0"/>
        <w:iCs w:val="0"/>
        <w:w w:val="143"/>
        <w:sz w:val="24"/>
        <w:szCs w:val="24"/>
      </w:rPr>
    </w:lvl>
    <w:lvl w:ilvl="1" w:tplc="EA82FD40">
      <w:numFmt w:val="bullet"/>
      <w:lvlText w:val="•"/>
      <w:lvlJc w:val="left"/>
      <w:pPr>
        <w:ind w:left="1315" w:hanging="144"/>
      </w:pPr>
      <w:rPr>
        <w:rFonts w:hint="default"/>
      </w:rPr>
    </w:lvl>
    <w:lvl w:ilvl="2" w:tplc="3B0CBC46">
      <w:numFmt w:val="bullet"/>
      <w:lvlText w:val="•"/>
      <w:lvlJc w:val="left"/>
      <w:pPr>
        <w:ind w:left="2011" w:hanging="144"/>
      </w:pPr>
      <w:rPr>
        <w:rFonts w:hint="default"/>
      </w:rPr>
    </w:lvl>
    <w:lvl w:ilvl="3" w:tplc="57BA1064">
      <w:numFmt w:val="bullet"/>
      <w:lvlText w:val="•"/>
      <w:lvlJc w:val="left"/>
      <w:pPr>
        <w:ind w:left="2707" w:hanging="144"/>
      </w:pPr>
      <w:rPr>
        <w:rFonts w:hint="default"/>
      </w:rPr>
    </w:lvl>
    <w:lvl w:ilvl="4" w:tplc="0812D7A4">
      <w:numFmt w:val="bullet"/>
      <w:lvlText w:val="•"/>
      <w:lvlJc w:val="left"/>
      <w:pPr>
        <w:ind w:left="3403" w:hanging="144"/>
      </w:pPr>
      <w:rPr>
        <w:rFonts w:hint="default"/>
      </w:rPr>
    </w:lvl>
    <w:lvl w:ilvl="5" w:tplc="50FA04A4">
      <w:numFmt w:val="bullet"/>
      <w:lvlText w:val="•"/>
      <w:lvlJc w:val="left"/>
      <w:pPr>
        <w:ind w:left="4098" w:hanging="144"/>
      </w:pPr>
      <w:rPr>
        <w:rFonts w:hint="default"/>
      </w:rPr>
    </w:lvl>
    <w:lvl w:ilvl="6" w:tplc="47749D3C">
      <w:numFmt w:val="bullet"/>
      <w:lvlText w:val="•"/>
      <w:lvlJc w:val="left"/>
      <w:pPr>
        <w:ind w:left="4794" w:hanging="144"/>
      </w:pPr>
      <w:rPr>
        <w:rFonts w:hint="default"/>
      </w:rPr>
    </w:lvl>
    <w:lvl w:ilvl="7" w:tplc="739A69F2">
      <w:numFmt w:val="bullet"/>
      <w:lvlText w:val="•"/>
      <w:lvlJc w:val="left"/>
      <w:pPr>
        <w:ind w:left="5490" w:hanging="144"/>
      </w:pPr>
      <w:rPr>
        <w:rFonts w:hint="default"/>
      </w:rPr>
    </w:lvl>
    <w:lvl w:ilvl="8" w:tplc="FA9821F2">
      <w:numFmt w:val="bullet"/>
      <w:lvlText w:val="•"/>
      <w:lvlJc w:val="left"/>
      <w:pPr>
        <w:ind w:left="6186" w:hanging="144"/>
      </w:pPr>
      <w:rPr>
        <w:rFonts w:hint="default"/>
      </w:rPr>
    </w:lvl>
  </w:abstractNum>
  <w:abstractNum w:abstractNumId="17" w15:restartNumberingAfterBreak="0">
    <w:nsid w:val="7DD82C10"/>
    <w:multiLevelType w:val="hybridMultilevel"/>
    <w:tmpl w:val="4AC4B896"/>
    <w:lvl w:ilvl="0" w:tplc="CD3C3534">
      <w:numFmt w:val="bullet"/>
      <w:lvlText w:val="•"/>
      <w:lvlJc w:val="left"/>
      <w:pPr>
        <w:ind w:left="2533" w:hanging="144"/>
      </w:pPr>
      <w:rPr>
        <w:rFonts w:ascii="Arial Narrow" w:eastAsia="Arial Narrow" w:hAnsi="Arial Narrow" w:cs="Arial Narrow" w:hint="default"/>
        <w:b w:val="0"/>
        <w:bCs w:val="0"/>
        <w:i w:val="0"/>
        <w:iCs w:val="0"/>
        <w:w w:val="143"/>
        <w:sz w:val="24"/>
        <w:szCs w:val="24"/>
      </w:rPr>
    </w:lvl>
    <w:lvl w:ilvl="1" w:tplc="9E2ECB82">
      <w:numFmt w:val="bullet"/>
      <w:lvlText w:val="•"/>
      <w:lvlJc w:val="left"/>
      <w:pPr>
        <w:ind w:left="3388" w:hanging="144"/>
      </w:pPr>
      <w:rPr>
        <w:rFonts w:hint="default"/>
      </w:rPr>
    </w:lvl>
    <w:lvl w:ilvl="2" w:tplc="CB725328">
      <w:numFmt w:val="bullet"/>
      <w:lvlText w:val="•"/>
      <w:lvlJc w:val="left"/>
      <w:pPr>
        <w:ind w:left="4236" w:hanging="144"/>
      </w:pPr>
      <w:rPr>
        <w:rFonts w:hint="default"/>
      </w:rPr>
    </w:lvl>
    <w:lvl w:ilvl="3" w:tplc="7DCC7764">
      <w:numFmt w:val="bullet"/>
      <w:lvlText w:val="•"/>
      <w:lvlJc w:val="left"/>
      <w:pPr>
        <w:ind w:left="5084" w:hanging="144"/>
      </w:pPr>
      <w:rPr>
        <w:rFonts w:hint="default"/>
      </w:rPr>
    </w:lvl>
    <w:lvl w:ilvl="4" w:tplc="A7781B50">
      <w:numFmt w:val="bullet"/>
      <w:lvlText w:val="•"/>
      <w:lvlJc w:val="left"/>
      <w:pPr>
        <w:ind w:left="5932" w:hanging="144"/>
      </w:pPr>
      <w:rPr>
        <w:rFonts w:hint="default"/>
      </w:rPr>
    </w:lvl>
    <w:lvl w:ilvl="5" w:tplc="51907890">
      <w:numFmt w:val="bullet"/>
      <w:lvlText w:val="•"/>
      <w:lvlJc w:val="left"/>
      <w:pPr>
        <w:ind w:left="6780" w:hanging="144"/>
      </w:pPr>
      <w:rPr>
        <w:rFonts w:hint="default"/>
      </w:rPr>
    </w:lvl>
    <w:lvl w:ilvl="6" w:tplc="A426B062">
      <w:numFmt w:val="bullet"/>
      <w:lvlText w:val="•"/>
      <w:lvlJc w:val="left"/>
      <w:pPr>
        <w:ind w:left="7628" w:hanging="144"/>
      </w:pPr>
      <w:rPr>
        <w:rFonts w:hint="default"/>
      </w:rPr>
    </w:lvl>
    <w:lvl w:ilvl="7" w:tplc="54E07AC4">
      <w:numFmt w:val="bullet"/>
      <w:lvlText w:val="•"/>
      <w:lvlJc w:val="left"/>
      <w:pPr>
        <w:ind w:left="8476" w:hanging="144"/>
      </w:pPr>
      <w:rPr>
        <w:rFonts w:hint="default"/>
      </w:rPr>
    </w:lvl>
    <w:lvl w:ilvl="8" w:tplc="4AD2E0E6">
      <w:numFmt w:val="bullet"/>
      <w:lvlText w:val="•"/>
      <w:lvlJc w:val="left"/>
      <w:pPr>
        <w:ind w:left="9324" w:hanging="144"/>
      </w:pPr>
      <w:rPr>
        <w:rFonts w:hint="default"/>
      </w:rPr>
    </w:lvl>
  </w:abstractNum>
  <w:abstractNum w:abstractNumId="18" w15:restartNumberingAfterBreak="0">
    <w:nsid w:val="7F5C4414"/>
    <w:multiLevelType w:val="hybridMultilevel"/>
    <w:tmpl w:val="D6B44C94"/>
    <w:lvl w:ilvl="0" w:tplc="1E9A6650">
      <w:numFmt w:val="bullet"/>
      <w:lvlText w:val="•"/>
      <w:lvlJc w:val="left"/>
      <w:pPr>
        <w:ind w:left="550" w:hanging="144"/>
      </w:pPr>
      <w:rPr>
        <w:rFonts w:ascii="Arial Narrow" w:eastAsia="Arial Narrow" w:hAnsi="Arial Narrow" w:cs="Arial Narrow" w:hint="default"/>
        <w:b w:val="0"/>
        <w:bCs w:val="0"/>
        <w:i w:val="0"/>
        <w:iCs w:val="0"/>
        <w:w w:val="143"/>
        <w:sz w:val="24"/>
        <w:szCs w:val="24"/>
      </w:rPr>
    </w:lvl>
    <w:lvl w:ilvl="1" w:tplc="A6EC3CC2">
      <w:numFmt w:val="bullet"/>
      <w:lvlText w:val="•"/>
      <w:lvlJc w:val="left"/>
      <w:pPr>
        <w:ind w:left="1316" w:hanging="144"/>
      </w:pPr>
      <w:rPr>
        <w:rFonts w:hint="default"/>
      </w:rPr>
    </w:lvl>
    <w:lvl w:ilvl="2" w:tplc="72D250B8">
      <w:numFmt w:val="bullet"/>
      <w:lvlText w:val="•"/>
      <w:lvlJc w:val="left"/>
      <w:pPr>
        <w:ind w:left="2073" w:hanging="144"/>
      </w:pPr>
      <w:rPr>
        <w:rFonts w:hint="default"/>
      </w:rPr>
    </w:lvl>
    <w:lvl w:ilvl="3" w:tplc="32425B48">
      <w:numFmt w:val="bullet"/>
      <w:lvlText w:val="•"/>
      <w:lvlJc w:val="left"/>
      <w:pPr>
        <w:ind w:left="2830" w:hanging="144"/>
      </w:pPr>
      <w:rPr>
        <w:rFonts w:hint="default"/>
      </w:rPr>
    </w:lvl>
    <w:lvl w:ilvl="4" w:tplc="49BE7E3C">
      <w:numFmt w:val="bullet"/>
      <w:lvlText w:val="•"/>
      <w:lvlJc w:val="left"/>
      <w:pPr>
        <w:ind w:left="3587" w:hanging="144"/>
      </w:pPr>
      <w:rPr>
        <w:rFonts w:hint="default"/>
      </w:rPr>
    </w:lvl>
    <w:lvl w:ilvl="5" w:tplc="51B85A0E">
      <w:numFmt w:val="bullet"/>
      <w:lvlText w:val="•"/>
      <w:lvlJc w:val="left"/>
      <w:pPr>
        <w:ind w:left="4344" w:hanging="144"/>
      </w:pPr>
      <w:rPr>
        <w:rFonts w:hint="default"/>
      </w:rPr>
    </w:lvl>
    <w:lvl w:ilvl="6" w:tplc="32122C8E">
      <w:numFmt w:val="bullet"/>
      <w:lvlText w:val="•"/>
      <w:lvlJc w:val="left"/>
      <w:pPr>
        <w:ind w:left="5101" w:hanging="144"/>
      </w:pPr>
      <w:rPr>
        <w:rFonts w:hint="default"/>
      </w:rPr>
    </w:lvl>
    <w:lvl w:ilvl="7" w:tplc="C4A6915E">
      <w:numFmt w:val="bullet"/>
      <w:lvlText w:val="•"/>
      <w:lvlJc w:val="left"/>
      <w:pPr>
        <w:ind w:left="5858" w:hanging="144"/>
      </w:pPr>
      <w:rPr>
        <w:rFonts w:hint="default"/>
      </w:rPr>
    </w:lvl>
    <w:lvl w:ilvl="8" w:tplc="60285E14">
      <w:numFmt w:val="bullet"/>
      <w:lvlText w:val="•"/>
      <w:lvlJc w:val="left"/>
      <w:pPr>
        <w:ind w:left="6615" w:hanging="144"/>
      </w:pPr>
      <w:rPr>
        <w:rFonts w:hint="default"/>
      </w:rPr>
    </w:lvl>
  </w:abstractNum>
  <w:num w:numId="1" w16cid:durableId="1341153294">
    <w:abstractNumId w:val="2"/>
  </w:num>
  <w:num w:numId="2" w16cid:durableId="550187635">
    <w:abstractNumId w:val="14"/>
  </w:num>
  <w:num w:numId="3" w16cid:durableId="1973361164">
    <w:abstractNumId w:val="17"/>
  </w:num>
  <w:num w:numId="4" w16cid:durableId="642391341">
    <w:abstractNumId w:val="3"/>
  </w:num>
  <w:num w:numId="5" w16cid:durableId="2065251929">
    <w:abstractNumId w:val="16"/>
  </w:num>
  <w:num w:numId="6" w16cid:durableId="1064907878">
    <w:abstractNumId w:val="0"/>
  </w:num>
  <w:num w:numId="7" w16cid:durableId="1793547486">
    <w:abstractNumId w:val="4"/>
  </w:num>
  <w:num w:numId="8" w16cid:durableId="205681307">
    <w:abstractNumId w:val="11"/>
  </w:num>
  <w:num w:numId="9" w16cid:durableId="1354041328">
    <w:abstractNumId w:val="13"/>
  </w:num>
  <w:num w:numId="10" w16cid:durableId="1023165621">
    <w:abstractNumId w:val="15"/>
  </w:num>
  <w:num w:numId="11" w16cid:durableId="1742364693">
    <w:abstractNumId w:val="18"/>
  </w:num>
  <w:num w:numId="12" w16cid:durableId="1295217874">
    <w:abstractNumId w:val="12"/>
  </w:num>
  <w:num w:numId="13" w16cid:durableId="62874199">
    <w:abstractNumId w:val="6"/>
  </w:num>
  <w:num w:numId="14" w16cid:durableId="314379391">
    <w:abstractNumId w:val="7"/>
  </w:num>
  <w:num w:numId="15" w16cid:durableId="1298032066">
    <w:abstractNumId w:val="1"/>
  </w:num>
  <w:num w:numId="16" w16cid:durableId="817303603">
    <w:abstractNumId w:val="9"/>
  </w:num>
  <w:num w:numId="17" w16cid:durableId="1314869095">
    <w:abstractNumId w:val="8"/>
  </w:num>
  <w:num w:numId="18" w16cid:durableId="2088451976">
    <w:abstractNumId w:val="10"/>
  </w:num>
  <w:num w:numId="19" w16cid:durableId="20051622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C9dzfTzgj36PFc+22fcJu2GFhBBt9CHRuZ0+5mJqLYntNR5a5Yy910JSYCCkq64UlWOmM/y+W1OFJ9ZnEAhaHw==" w:salt="8aZRKfVzEC7xbv6BcZMhbw=="/>
  <w:defaultTabStop w:val="720"/>
  <w:drawingGridHorizontalSpacing w:val="110"/>
  <w:displayHorizontalDrawingGridEvery w:val="2"/>
  <w:characterSpacingControl w:val="doNotCompress"/>
  <w:hdrShapeDefaults>
    <o:shapedefaults v:ext="edit" spidmax="215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C52DE"/>
    <w:rsid w:val="001C52DE"/>
    <w:rsid w:val="001E11A6"/>
    <w:rsid w:val="00433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9"/>
    <o:shapelayout v:ext="edit">
      <o:idmap v:ext="edit" data="2"/>
    </o:shapelayout>
  </w:shapeDefaults>
  <w:decimalSymbol w:val="."/>
  <w:listSeparator w:val=","/>
  <w14:docId w14:val="01B53EAF"/>
  <w15:docId w15:val="{CD32FD29-5374-4E0D-AA5A-E0C36003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ind w:left="1122"/>
      <w:outlineLvl w:val="0"/>
    </w:pPr>
    <w:rPr>
      <w:rFonts w:ascii="Maiandra GD" w:eastAsia="Maiandra GD" w:hAnsi="Maiandra GD" w:cs="Maiandra GD"/>
      <w:sz w:val="32"/>
      <w:szCs w:val="32"/>
    </w:rPr>
  </w:style>
  <w:style w:type="paragraph" w:styleId="Heading2">
    <w:name w:val="heading 2"/>
    <w:basedOn w:val="Normal"/>
    <w:uiPriority w:val="9"/>
    <w:unhideWhenUsed/>
    <w:qFormat/>
    <w:pPr>
      <w:spacing w:before="104"/>
      <w:ind w:left="1493"/>
      <w:outlineLvl w:val="1"/>
    </w:pPr>
    <w:rPr>
      <w:rFonts w:ascii="Cambria" w:eastAsia="Cambria" w:hAnsi="Cambria" w:cs="Cambria"/>
      <w:b/>
      <w:bCs/>
      <w:sz w:val="28"/>
      <w:szCs w:val="28"/>
    </w:rPr>
  </w:style>
  <w:style w:type="paragraph" w:styleId="Heading3">
    <w:name w:val="heading 3"/>
    <w:basedOn w:val="Normal"/>
    <w:uiPriority w:val="9"/>
    <w:unhideWhenUsed/>
    <w:qFormat/>
    <w:pPr>
      <w:ind w:left="812"/>
      <w:outlineLvl w:val="2"/>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5"/>
      <w:ind w:left="2850"/>
    </w:pPr>
    <w:rPr>
      <w:rFonts w:ascii="Maiandra GD" w:eastAsia="Maiandra GD" w:hAnsi="Maiandra GD" w:cs="Maiandra GD"/>
      <w:sz w:val="60"/>
      <w:szCs w:val="60"/>
    </w:rPr>
  </w:style>
  <w:style w:type="paragraph" w:styleId="ListParagraph">
    <w:name w:val="List Paragraph"/>
    <w:basedOn w:val="Normal"/>
    <w:uiPriority w:val="1"/>
    <w:qFormat/>
    <w:pPr>
      <w:ind w:left="2533" w:hanging="14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7.jpeg"/><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header" Target="header17.xml"/><Relationship Id="rId68" Type="http://schemas.openxmlformats.org/officeDocument/2006/relationships/hyperlink" Target="mailto:naddssw@cswe.org" TargetMode="External"/><Relationship Id="rId16" Type="http://schemas.openxmlformats.org/officeDocument/2006/relationships/image" Target="media/image4.jpeg"/><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image" Target="media/image14.jpeg"/><Relationship Id="rId45" Type="http://schemas.openxmlformats.org/officeDocument/2006/relationships/footer" Target="footer12.xml"/><Relationship Id="rId53" Type="http://schemas.openxmlformats.org/officeDocument/2006/relationships/header" Target="header16.xml"/><Relationship Id="rId58" Type="http://schemas.openxmlformats.org/officeDocument/2006/relationships/hyperlink" Target="http://integrationacademy/" TargetMode="External"/><Relationship Id="rId66" Type="http://schemas.openxmlformats.org/officeDocument/2006/relationships/footer" Target="footer18.xml"/><Relationship Id="rId74" Type="http://schemas.openxmlformats.org/officeDocument/2006/relationships/header" Target="header20.xml"/><Relationship Id="rId5" Type="http://schemas.openxmlformats.org/officeDocument/2006/relationships/footnotes" Target="footnotes.xml"/><Relationship Id="rId61" Type="http://schemas.openxmlformats.org/officeDocument/2006/relationships/hyperlink" Target="http://www.bls.gov/cps/" TargetMode="Externa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footer" Target="footer9.xml"/><Relationship Id="rId43" Type="http://schemas.openxmlformats.org/officeDocument/2006/relationships/image" Target="media/image15.jpeg"/><Relationship Id="rId48" Type="http://schemas.openxmlformats.org/officeDocument/2006/relationships/image" Target="media/image16.jpeg"/><Relationship Id="rId56" Type="http://schemas.openxmlformats.org/officeDocument/2006/relationships/hyperlink" Target="http://www.ihs.gov/PublicAffairs/" TargetMode="External"/><Relationship Id="rId64" Type="http://schemas.openxmlformats.org/officeDocument/2006/relationships/footer" Target="footer17.xml"/><Relationship Id="rId69" Type="http://schemas.openxmlformats.org/officeDocument/2006/relationships/hyperlink" Target="http://www.naddssw.org/"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15.xml"/><Relationship Id="rId72" Type="http://schemas.openxmlformats.org/officeDocument/2006/relationships/hyperlink" Target="mailto:naddssw@cswe.org"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3.xml"/><Relationship Id="rId59" Type="http://schemas.openxmlformats.org/officeDocument/2006/relationships/hyperlink" Target="http://www.census.gov/" TargetMode="External"/><Relationship Id="rId67" Type="http://schemas.openxmlformats.org/officeDocument/2006/relationships/image" Target="media/image17.png"/><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footer" Target="footer16.xml"/><Relationship Id="rId62" Type="http://schemas.openxmlformats.org/officeDocument/2006/relationships/hyperlink" Target="http://www/" TargetMode="External"/><Relationship Id="rId70" Type="http://schemas.openxmlformats.org/officeDocument/2006/relationships/header" Target="header19.xml"/><Relationship Id="rId75"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2.jpeg"/><Relationship Id="rId49" Type="http://schemas.openxmlformats.org/officeDocument/2006/relationships/header" Target="header14.xml"/><Relationship Id="rId57" Type="http://schemas.openxmlformats.org/officeDocument/2006/relationships/hyperlink" Target="http://www.prb.org/pdf11/reports-on-america-2010-census.pdf" TargetMode="External"/><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eader" Target="header12.xml"/><Relationship Id="rId52" Type="http://schemas.openxmlformats.org/officeDocument/2006/relationships/footer" Target="footer15.xml"/><Relationship Id="rId60" Type="http://schemas.openxmlformats.org/officeDocument/2006/relationships/hyperlink" Target="http://www.gpo.gov/fdsys/" TargetMode="External"/><Relationship Id="rId65" Type="http://schemas.openxmlformats.org/officeDocument/2006/relationships/header" Target="header18.xml"/><Relationship Id="rId73" Type="http://schemas.openxmlformats.org/officeDocument/2006/relationships/hyperlink" Target="http://www.naddssw.org/"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image" Target="media/image13.jpeg"/><Relationship Id="rId34" Type="http://schemas.openxmlformats.org/officeDocument/2006/relationships/header" Target="header9.xml"/><Relationship Id="rId50" Type="http://schemas.openxmlformats.org/officeDocument/2006/relationships/footer" Target="footer14.xml"/><Relationship Id="rId55" Type="http://schemas.openxmlformats.org/officeDocument/2006/relationships/hyperlink" Target="http://crdp.pacificclinics.org/files/"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19.xml"/><Relationship Id="rId2" Type="http://schemas.openxmlformats.org/officeDocument/2006/relationships/styles" Target="styles.xml"/><Relationship Id="rId2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8061</Words>
  <Characters>45951</Characters>
  <Application>Microsoft Office Word</Application>
  <DocSecurity>8</DocSecurity>
  <Lines>382</Lines>
  <Paragraphs>107</Paragraphs>
  <ScaleCrop>false</ScaleCrop>
  <Company/>
  <LinksUpToDate>false</LinksUpToDate>
  <CharactersWithSpaces>53905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Social Work Practice Behaviors to Address Behavioral Health Disparities CE Course </dc:title>
  <dc:creator>nicole hiltibran</dc:creator>
  <cp:lastModifiedBy>Matt Hiltibran</cp:lastModifiedBy>
  <cp:revision>2</cp:revision>
  <dcterms:created xsi:type="dcterms:W3CDTF">2022-04-26T18:48:00Z</dcterms:created>
  <dcterms:modified xsi:type="dcterms:W3CDTF">2022-04-26T18:49:00Z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2017-02-27T00:00:00Z</vt:filetime>
  </property>
  <property fmtid="{D5CDD505-2E9C-101B-9397-08002B2CF9AE}" pid="3" name="Creator">
    <vt:lpwstr>Preview</vt:lpwstr>
  </property>
  <property fmtid="{D5CDD505-2E9C-101B-9397-08002B2CF9AE}" pid="4" name="LastSaved">
    <vt:filetime>2022-04-26T00:00:00Z</vt:filetime>
  </property>
</Properties>
</file>